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color w:val="000000"/>
          <w:sz w:val="32"/>
          <w:szCs w:val="32"/>
        </w:rPr>
      </w:pPr>
      <w:r>
        <w:rPr>
          <w:rFonts w:hint="eastAsia" w:ascii="黑体" w:hAnsi="黑体" w:eastAsia="黑体"/>
          <w:color w:val="000000"/>
          <w:sz w:val="32"/>
          <w:szCs w:val="32"/>
        </w:rPr>
        <w:t>附件</w:t>
      </w:r>
    </w:p>
    <w:p>
      <w:pPr>
        <w:spacing w:line="500" w:lineRule="exact"/>
        <w:rPr>
          <w:rFonts w:hint="eastAsia" w:ascii="仿宋_GB2312" w:eastAsia="仿宋_GB2312"/>
          <w:b/>
          <w:sz w:val="32"/>
          <w:szCs w:val="32"/>
        </w:rPr>
      </w:pPr>
    </w:p>
    <w:p>
      <w:pPr>
        <w:adjustRightInd w:val="0"/>
        <w:snapToGrid w:val="0"/>
        <w:spacing w:line="580" w:lineRule="exact"/>
        <w:jc w:val="center"/>
        <w:rPr>
          <w:rFonts w:hint="eastAsia" w:ascii="公文小标宋简" w:hAnsi="仿宋" w:eastAsia="公文小标宋简"/>
          <w:color w:val="000000"/>
          <w:sz w:val="44"/>
          <w:szCs w:val="32"/>
        </w:rPr>
      </w:pPr>
      <w:r>
        <w:rPr>
          <w:rFonts w:hint="eastAsia" w:ascii="公文小标宋简" w:hAnsi="仿宋" w:eastAsia="公文小标宋简"/>
          <w:color w:val="000000"/>
          <w:sz w:val="44"/>
          <w:szCs w:val="32"/>
        </w:rPr>
        <w:t>中国电机工程学会优秀科普作品评选办法</w:t>
      </w:r>
    </w:p>
    <w:p>
      <w:pPr>
        <w:adjustRightInd w:val="0"/>
        <w:snapToGrid w:val="0"/>
        <w:spacing w:line="580" w:lineRule="exact"/>
        <w:jc w:val="center"/>
        <w:rPr>
          <w:rFonts w:hint="eastAsia" w:ascii="公文小标宋简" w:hAnsi="仿宋" w:eastAsia="公文小标宋简"/>
          <w:color w:val="000000"/>
          <w:sz w:val="44"/>
          <w:szCs w:val="32"/>
        </w:rPr>
      </w:pPr>
      <w:r>
        <w:rPr>
          <w:rFonts w:hint="eastAsia" w:ascii="公文小标宋简" w:hAnsi="仿宋" w:eastAsia="公文小标宋简"/>
          <w:color w:val="000000"/>
          <w:sz w:val="44"/>
          <w:szCs w:val="32"/>
        </w:rPr>
        <w:t>（试行）</w:t>
      </w:r>
    </w:p>
    <w:p>
      <w:pPr>
        <w:spacing w:line="500" w:lineRule="exact"/>
        <w:ind w:firstLine="420"/>
        <w:rPr>
          <w:rFonts w:hint="eastAsia" w:ascii="仿宋_GB2312" w:eastAsia="仿宋_GB2312"/>
          <w:color w:val="000000"/>
          <w:sz w:val="32"/>
          <w:szCs w:val="32"/>
        </w:rPr>
      </w:pPr>
    </w:p>
    <w:p>
      <w:pPr>
        <w:spacing w:line="500" w:lineRule="exact"/>
        <w:rPr>
          <w:rFonts w:hint="eastAsia" w:ascii="仿宋" w:hAnsi="仿宋" w:eastAsia="仿宋"/>
          <w:color w:val="000000"/>
          <w:sz w:val="32"/>
          <w:szCs w:val="32"/>
        </w:rPr>
      </w:pPr>
      <w:r>
        <w:rPr>
          <w:rFonts w:hint="eastAsia" w:ascii="仿宋_GB2312" w:eastAsia="仿宋_GB2312"/>
          <w:color w:val="000000"/>
          <w:sz w:val="32"/>
          <w:szCs w:val="32"/>
        </w:rPr>
        <w:t xml:space="preserve">    </w:t>
      </w:r>
      <w:r>
        <w:rPr>
          <w:rFonts w:hint="eastAsia" w:ascii="仿宋" w:hAnsi="仿宋" w:eastAsia="仿宋"/>
          <w:color w:val="000000"/>
          <w:sz w:val="32"/>
          <w:szCs w:val="32"/>
        </w:rPr>
        <w:t>为促进科普工作的进一步开展，繁荣科普作品创作，提高科普作品质量，鼓励科技工作者为大力宣传科学思想和科学方法、广泛普及科学知识而积极创作科普作品，中国电机工程学会决定在全国电机工程界开展优秀科普作品的评选活动。特拟定《中国电机工程学会优秀科普作品评选办法》。</w:t>
      </w:r>
    </w:p>
    <w:p>
      <w:pPr>
        <w:spacing w:line="500" w:lineRule="exact"/>
        <w:ind w:firstLine="643" w:firstLineChars="200"/>
        <w:rPr>
          <w:rFonts w:hint="eastAsia" w:ascii="仿宋" w:hAnsi="仿宋" w:eastAsia="仿宋"/>
          <w:b/>
          <w:color w:val="000000"/>
          <w:sz w:val="32"/>
          <w:szCs w:val="32"/>
        </w:rPr>
      </w:pPr>
      <w:r>
        <w:rPr>
          <w:rFonts w:hint="eastAsia" w:ascii="仿宋" w:hAnsi="仿宋" w:eastAsia="仿宋"/>
          <w:b/>
          <w:color w:val="000000"/>
          <w:sz w:val="32"/>
          <w:szCs w:val="32"/>
        </w:rPr>
        <w:t>第一条 评选范围</w:t>
      </w:r>
    </w:p>
    <w:p>
      <w:pPr>
        <w:spacing w:line="500" w:lineRule="exact"/>
        <w:rPr>
          <w:rFonts w:hint="eastAsia" w:ascii="仿宋" w:hAnsi="仿宋" w:eastAsia="仿宋"/>
          <w:color w:val="000000"/>
          <w:sz w:val="32"/>
          <w:szCs w:val="32"/>
        </w:rPr>
      </w:pPr>
      <w:r>
        <w:rPr>
          <w:rFonts w:hint="eastAsia" w:ascii="仿宋_GB2312" w:eastAsia="仿宋_GB2312"/>
          <w:color w:val="000000"/>
          <w:sz w:val="32"/>
          <w:szCs w:val="32"/>
        </w:rPr>
        <w:t xml:space="preserve">   </w:t>
      </w:r>
      <w:r>
        <w:rPr>
          <w:rFonts w:hint="eastAsia" w:ascii="仿宋" w:hAnsi="仿宋" w:eastAsia="仿宋"/>
          <w:color w:val="000000"/>
          <w:sz w:val="32"/>
          <w:szCs w:val="32"/>
        </w:rPr>
        <w:t xml:space="preserve"> 1、科普作品包括科普类文章、图书、宣传挂图、音像作品等。</w:t>
      </w:r>
    </w:p>
    <w:p>
      <w:pPr>
        <w:spacing w:line="500" w:lineRule="exact"/>
        <w:rPr>
          <w:rFonts w:hint="eastAsia" w:ascii="仿宋" w:hAnsi="仿宋" w:eastAsia="仿宋"/>
          <w:color w:val="000000"/>
          <w:sz w:val="32"/>
          <w:szCs w:val="32"/>
        </w:rPr>
      </w:pPr>
      <w:r>
        <w:rPr>
          <w:rFonts w:hint="eastAsia" w:ascii="仿宋" w:hAnsi="仿宋" w:eastAsia="仿宋"/>
          <w:color w:val="000000"/>
          <w:sz w:val="32"/>
          <w:szCs w:val="32"/>
        </w:rPr>
        <w:t xml:space="preserve">    2、凡是在中国电机工程学会所属或省级电机（电力）学会、专委会参与的科普性报刊发表的科普类文章，或正式出版、发行的科普类图书、宣传挂图、音像作品等，以及面向特定对象的其他科普作品（包括宣传册、网络作品等）均可参加评选。</w:t>
      </w:r>
    </w:p>
    <w:p>
      <w:pPr>
        <w:spacing w:line="500" w:lineRule="exact"/>
        <w:rPr>
          <w:rFonts w:hint="eastAsia" w:ascii="仿宋" w:hAnsi="仿宋" w:eastAsia="仿宋"/>
          <w:color w:val="000000"/>
          <w:sz w:val="32"/>
          <w:szCs w:val="32"/>
        </w:rPr>
      </w:pPr>
      <w:r>
        <w:rPr>
          <w:rFonts w:hint="eastAsia" w:ascii="仿宋" w:hAnsi="仿宋" w:eastAsia="仿宋"/>
          <w:color w:val="000000"/>
          <w:sz w:val="32"/>
          <w:szCs w:val="32"/>
        </w:rPr>
        <w:t xml:space="preserve">    3、每届评选的范围为上一年至上二年内所发表或完成的科普作品。</w:t>
      </w:r>
    </w:p>
    <w:p>
      <w:pPr>
        <w:spacing w:line="500" w:lineRule="exact"/>
        <w:rPr>
          <w:rFonts w:hint="eastAsia" w:ascii="仿宋" w:hAnsi="仿宋" w:eastAsia="仿宋"/>
          <w:b/>
          <w:color w:val="000000"/>
          <w:sz w:val="32"/>
          <w:szCs w:val="32"/>
        </w:rPr>
      </w:pPr>
      <w:r>
        <w:rPr>
          <w:rFonts w:hint="eastAsia" w:ascii="仿宋_GB2312" w:eastAsia="仿宋_GB2312"/>
          <w:b/>
          <w:bCs/>
          <w:color w:val="000000"/>
          <w:sz w:val="32"/>
          <w:szCs w:val="32"/>
        </w:rPr>
        <w:t xml:space="preserve">  </w:t>
      </w:r>
      <w:r>
        <w:rPr>
          <w:rFonts w:hint="eastAsia" w:ascii="仿宋" w:hAnsi="仿宋" w:eastAsia="仿宋"/>
          <w:color w:val="000000"/>
          <w:sz w:val="32"/>
          <w:szCs w:val="32"/>
        </w:rPr>
        <w:t xml:space="preserve"> </w:t>
      </w:r>
      <w:r>
        <w:rPr>
          <w:rFonts w:hint="eastAsia" w:ascii="仿宋" w:hAnsi="仿宋" w:eastAsia="仿宋"/>
          <w:b/>
          <w:color w:val="000000"/>
          <w:sz w:val="32"/>
          <w:szCs w:val="32"/>
        </w:rPr>
        <w:t xml:space="preserve"> 第二条 评选条件</w:t>
      </w:r>
    </w:p>
    <w:p>
      <w:pPr>
        <w:spacing w:line="500" w:lineRule="exact"/>
        <w:rPr>
          <w:rFonts w:hint="eastAsia" w:ascii="仿宋" w:hAnsi="仿宋" w:eastAsia="仿宋"/>
          <w:color w:val="000000"/>
          <w:sz w:val="32"/>
          <w:szCs w:val="32"/>
        </w:rPr>
      </w:pPr>
      <w:r>
        <w:rPr>
          <w:rFonts w:hint="eastAsia" w:ascii="仿宋" w:hAnsi="仿宋" w:eastAsia="仿宋"/>
          <w:color w:val="000000"/>
          <w:sz w:val="32"/>
          <w:szCs w:val="32"/>
        </w:rPr>
        <w:t xml:space="preserve">    1、符合《中华人民共和国科学技术普及法》关于科普宣传的宗旨，有利于科教兴国战略，有利于加强科普工作和提高公民科学文化素质，有利于推动社会进步和构建和谐社会。</w:t>
      </w:r>
    </w:p>
    <w:p>
      <w:pPr>
        <w:spacing w:line="500" w:lineRule="exact"/>
        <w:ind w:left="315" w:hanging="315"/>
        <w:rPr>
          <w:rFonts w:hint="eastAsia" w:ascii="仿宋" w:hAnsi="仿宋" w:eastAsia="仿宋"/>
          <w:color w:val="000000"/>
          <w:sz w:val="32"/>
          <w:szCs w:val="32"/>
        </w:rPr>
      </w:pPr>
      <w:r>
        <w:rPr>
          <w:rFonts w:hint="eastAsia" w:ascii="仿宋" w:hAnsi="仿宋" w:eastAsia="仿宋"/>
          <w:color w:val="000000"/>
          <w:sz w:val="32"/>
          <w:szCs w:val="32"/>
        </w:rPr>
        <w:t xml:space="preserve">    2、符合国家科技方针、政策，符合科技出版工作的有关规</w:t>
      </w:r>
    </w:p>
    <w:p>
      <w:pPr>
        <w:spacing w:line="500" w:lineRule="exact"/>
        <w:ind w:left="315" w:hanging="315"/>
        <w:rPr>
          <w:rFonts w:hint="eastAsia" w:ascii="仿宋" w:hAnsi="仿宋" w:eastAsia="仿宋"/>
          <w:color w:val="000000"/>
          <w:sz w:val="32"/>
          <w:szCs w:val="32"/>
        </w:rPr>
      </w:pPr>
      <w:r>
        <w:rPr>
          <w:rFonts w:hint="eastAsia" w:ascii="仿宋" w:hAnsi="仿宋" w:eastAsia="仿宋"/>
          <w:color w:val="000000"/>
          <w:sz w:val="32"/>
          <w:szCs w:val="32"/>
        </w:rPr>
        <w:t>定。</w:t>
      </w:r>
    </w:p>
    <w:p>
      <w:pPr>
        <w:spacing w:line="500" w:lineRule="exact"/>
        <w:rPr>
          <w:rFonts w:hint="eastAsia" w:ascii="仿宋" w:hAnsi="仿宋" w:eastAsia="仿宋"/>
          <w:color w:val="000000"/>
          <w:sz w:val="32"/>
          <w:szCs w:val="32"/>
        </w:rPr>
      </w:pPr>
      <w:r>
        <w:rPr>
          <w:rFonts w:hint="eastAsia" w:ascii="仿宋_GB2312" w:eastAsia="仿宋_GB2312"/>
          <w:color w:val="000000"/>
          <w:sz w:val="32"/>
          <w:szCs w:val="32"/>
        </w:rPr>
        <w:t xml:space="preserve">   </w:t>
      </w:r>
      <w:r>
        <w:rPr>
          <w:rFonts w:hint="eastAsia" w:ascii="仿宋" w:hAnsi="仿宋" w:eastAsia="仿宋"/>
          <w:color w:val="000000"/>
          <w:sz w:val="32"/>
          <w:szCs w:val="32"/>
        </w:rPr>
        <w:t xml:space="preserve"> 3、理论联系实际，宣传科学思想、科学方法和科学精神，能反映出电机工程界的科学技术水平，内容丰富。</w:t>
      </w:r>
    </w:p>
    <w:p>
      <w:pPr>
        <w:spacing w:line="500" w:lineRule="exact"/>
        <w:ind w:left="315" w:hanging="315"/>
        <w:rPr>
          <w:rFonts w:hint="eastAsia" w:ascii="仿宋" w:hAnsi="仿宋" w:eastAsia="仿宋"/>
          <w:color w:val="000000"/>
          <w:sz w:val="32"/>
          <w:szCs w:val="32"/>
        </w:rPr>
      </w:pPr>
      <w:r>
        <w:rPr>
          <w:rFonts w:hint="eastAsia" w:ascii="仿宋" w:hAnsi="仿宋" w:eastAsia="仿宋"/>
          <w:color w:val="000000"/>
          <w:sz w:val="32"/>
          <w:szCs w:val="32"/>
        </w:rPr>
        <w:t xml:space="preserve">    4、有新理论、新技术、新方法或新视角。</w:t>
      </w:r>
    </w:p>
    <w:p>
      <w:pPr>
        <w:spacing w:line="500" w:lineRule="exact"/>
        <w:rPr>
          <w:rFonts w:hint="eastAsia" w:ascii="仿宋" w:hAnsi="仿宋" w:eastAsia="仿宋"/>
          <w:color w:val="000000"/>
          <w:sz w:val="32"/>
          <w:szCs w:val="32"/>
        </w:rPr>
      </w:pPr>
      <w:r>
        <w:rPr>
          <w:rFonts w:hint="eastAsia" w:ascii="仿宋" w:hAnsi="仿宋" w:eastAsia="仿宋"/>
          <w:color w:val="000000"/>
          <w:sz w:val="32"/>
          <w:szCs w:val="32"/>
        </w:rPr>
        <w:t xml:space="preserve">    5、用公众易于理解、喜闻乐见的方式普及宣传电力生产、建设、科研、教学等科学技术知识及其发展情况。</w:t>
      </w:r>
    </w:p>
    <w:p>
      <w:pPr>
        <w:spacing w:line="500" w:lineRule="exact"/>
        <w:ind w:left="315" w:hanging="315"/>
        <w:rPr>
          <w:rFonts w:hint="eastAsia" w:ascii="仿宋" w:hAnsi="仿宋" w:eastAsia="仿宋"/>
          <w:color w:val="000000"/>
          <w:sz w:val="32"/>
          <w:szCs w:val="32"/>
        </w:rPr>
      </w:pPr>
      <w:r>
        <w:rPr>
          <w:rFonts w:hint="eastAsia" w:ascii="仿宋" w:hAnsi="仿宋" w:eastAsia="仿宋"/>
          <w:color w:val="000000"/>
          <w:sz w:val="32"/>
          <w:szCs w:val="32"/>
        </w:rPr>
        <w:t xml:space="preserve">    6、具有知识性、专业性和趣味性，并具有一定的社会效益</w:t>
      </w:r>
    </w:p>
    <w:p>
      <w:pPr>
        <w:spacing w:line="500" w:lineRule="exact"/>
        <w:ind w:left="315" w:hanging="315"/>
        <w:rPr>
          <w:rFonts w:hint="eastAsia" w:ascii="仿宋" w:hAnsi="仿宋" w:eastAsia="仿宋"/>
          <w:color w:val="000000"/>
          <w:sz w:val="32"/>
          <w:szCs w:val="32"/>
        </w:rPr>
      </w:pPr>
      <w:r>
        <w:rPr>
          <w:rFonts w:hint="eastAsia" w:ascii="仿宋" w:hAnsi="仿宋" w:eastAsia="仿宋"/>
          <w:color w:val="000000"/>
          <w:sz w:val="32"/>
          <w:szCs w:val="32"/>
        </w:rPr>
        <w:t>或经济效益。</w:t>
      </w:r>
    </w:p>
    <w:p>
      <w:pPr>
        <w:spacing w:line="500" w:lineRule="exact"/>
        <w:ind w:left="315" w:hanging="315"/>
        <w:rPr>
          <w:rFonts w:hint="eastAsia" w:ascii="仿宋" w:hAnsi="仿宋" w:eastAsia="仿宋"/>
          <w:color w:val="000000"/>
          <w:sz w:val="32"/>
          <w:szCs w:val="32"/>
        </w:rPr>
      </w:pPr>
      <w:r>
        <w:rPr>
          <w:rFonts w:hint="eastAsia" w:ascii="仿宋" w:hAnsi="仿宋" w:eastAsia="仿宋"/>
          <w:color w:val="000000"/>
          <w:sz w:val="32"/>
          <w:szCs w:val="32"/>
        </w:rPr>
        <w:t xml:space="preserve">    7、具有一定的实用价值，可对电力生产、建设、科研、教</w:t>
      </w:r>
    </w:p>
    <w:p>
      <w:pPr>
        <w:spacing w:line="500" w:lineRule="exact"/>
        <w:ind w:left="315" w:hanging="315"/>
        <w:rPr>
          <w:rFonts w:hint="eastAsia" w:ascii="仿宋" w:hAnsi="仿宋" w:eastAsia="仿宋"/>
          <w:color w:val="000000"/>
          <w:sz w:val="32"/>
          <w:szCs w:val="32"/>
        </w:rPr>
      </w:pPr>
      <w:r>
        <w:rPr>
          <w:rFonts w:hint="eastAsia" w:ascii="仿宋" w:hAnsi="仿宋" w:eastAsia="仿宋"/>
          <w:color w:val="000000"/>
          <w:sz w:val="32"/>
          <w:szCs w:val="32"/>
        </w:rPr>
        <w:t>学等起到推动和促进作用。</w:t>
      </w:r>
    </w:p>
    <w:p>
      <w:pPr>
        <w:spacing w:line="500" w:lineRule="exact"/>
        <w:ind w:left="315" w:hanging="315"/>
        <w:rPr>
          <w:rFonts w:hint="eastAsia" w:ascii="仿宋" w:hAnsi="仿宋" w:eastAsia="仿宋"/>
          <w:b/>
          <w:color w:val="000000"/>
          <w:sz w:val="32"/>
          <w:szCs w:val="32"/>
        </w:rPr>
      </w:pPr>
      <w:r>
        <w:rPr>
          <w:rFonts w:hint="eastAsia" w:ascii="仿宋" w:hAnsi="仿宋" w:eastAsia="仿宋"/>
          <w:color w:val="000000"/>
          <w:sz w:val="32"/>
          <w:szCs w:val="32"/>
        </w:rPr>
        <w:t xml:space="preserve">    </w:t>
      </w:r>
      <w:r>
        <w:rPr>
          <w:rFonts w:hint="eastAsia" w:ascii="仿宋" w:hAnsi="仿宋" w:eastAsia="仿宋"/>
          <w:b/>
          <w:color w:val="000000"/>
          <w:sz w:val="32"/>
          <w:szCs w:val="32"/>
        </w:rPr>
        <w:t>第三条 推荐程序和推荐材料要求</w:t>
      </w:r>
    </w:p>
    <w:p>
      <w:pPr>
        <w:spacing w:line="500" w:lineRule="exact"/>
        <w:ind w:left="315" w:hanging="315"/>
        <w:rPr>
          <w:rFonts w:hint="eastAsia" w:ascii="仿宋" w:hAnsi="仿宋" w:eastAsia="仿宋"/>
          <w:color w:val="000000"/>
          <w:sz w:val="32"/>
          <w:szCs w:val="32"/>
        </w:rPr>
      </w:pPr>
      <w:r>
        <w:rPr>
          <w:rFonts w:hint="eastAsia" w:ascii="仿宋" w:hAnsi="仿宋" w:eastAsia="仿宋"/>
          <w:color w:val="000000"/>
          <w:sz w:val="32"/>
          <w:szCs w:val="32"/>
        </w:rPr>
        <w:t xml:space="preserve">    1、每届评选活动由中国电机工程学会科普部负责组织实施。 </w:t>
      </w:r>
    </w:p>
    <w:p>
      <w:pPr>
        <w:spacing w:line="500" w:lineRule="exact"/>
        <w:ind w:left="315" w:hanging="315"/>
        <w:rPr>
          <w:rFonts w:hint="eastAsia" w:ascii="仿宋" w:hAnsi="仿宋" w:eastAsia="仿宋"/>
          <w:color w:val="000000"/>
          <w:sz w:val="32"/>
          <w:szCs w:val="32"/>
        </w:rPr>
      </w:pPr>
      <w:r>
        <w:rPr>
          <w:rFonts w:hint="eastAsia" w:ascii="仿宋" w:hAnsi="仿宋" w:eastAsia="仿宋"/>
          <w:color w:val="000000"/>
          <w:sz w:val="32"/>
          <w:szCs w:val="32"/>
        </w:rPr>
        <w:t xml:space="preserve">    2、由各专委会或各省级电机（电力）学会负责推荐。 </w:t>
      </w:r>
    </w:p>
    <w:p>
      <w:pPr>
        <w:spacing w:line="500" w:lineRule="exact"/>
        <w:rPr>
          <w:rFonts w:hint="eastAsia" w:ascii="仿宋" w:hAnsi="仿宋" w:eastAsia="仿宋"/>
          <w:color w:val="000000"/>
          <w:sz w:val="32"/>
          <w:szCs w:val="32"/>
        </w:rPr>
      </w:pPr>
      <w:r>
        <w:rPr>
          <w:rFonts w:hint="eastAsia" w:ascii="仿宋" w:hAnsi="仿宋" w:eastAsia="仿宋"/>
          <w:color w:val="000000"/>
          <w:sz w:val="32"/>
          <w:szCs w:val="32"/>
        </w:rPr>
        <w:t xml:space="preserve">    3、推荐单位应提交推荐函件（包括被推荐科普作品简介、推荐意见）,并附被推荐科普作品原件。</w:t>
      </w:r>
    </w:p>
    <w:p>
      <w:pPr>
        <w:spacing w:line="500" w:lineRule="exact"/>
        <w:ind w:left="315" w:hanging="315"/>
        <w:rPr>
          <w:rFonts w:hint="eastAsia" w:ascii="仿宋" w:hAnsi="仿宋" w:eastAsia="仿宋"/>
          <w:b/>
          <w:color w:val="000000"/>
          <w:sz w:val="32"/>
          <w:szCs w:val="32"/>
        </w:rPr>
      </w:pPr>
      <w:r>
        <w:rPr>
          <w:rFonts w:hint="eastAsia" w:ascii="仿宋" w:hAnsi="仿宋" w:eastAsia="仿宋"/>
          <w:color w:val="000000"/>
          <w:sz w:val="32"/>
          <w:szCs w:val="32"/>
        </w:rPr>
        <w:t xml:space="preserve">  </w:t>
      </w:r>
      <w:r>
        <w:rPr>
          <w:rFonts w:hint="eastAsia" w:ascii="仿宋" w:hAnsi="仿宋" w:eastAsia="仿宋"/>
          <w:b/>
          <w:color w:val="000000"/>
          <w:sz w:val="32"/>
          <w:szCs w:val="32"/>
        </w:rPr>
        <w:t xml:space="preserve">  第四条 评选与表彰</w:t>
      </w:r>
    </w:p>
    <w:p>
      <w:pPr>
        <w:spacing w:line="500" w:lineRule="exact"/>
        <w:rPr>
          <w:rFonts w:hint="eastAsia" w:ascii="仿宋" w:hAnsi="仿宋" w:eastAsia="仿宋"/>
          <w:color w:val="000000"/>
          <w:sz w:val="32"/>
          <w:szCs w:val="32"/>
        </w:rPr>
      </w:pPr>
      <w:r>
        <w:rPr>
          <w:rFonts w:hint="eastAsia" w:ascii="仿宋" w:hAnsi="仿宋" w:eastAsia="仿宋"/>
          <w:color w:val="000000"/>
          <w:sz w:val="32"/>
          <w:szCs w:val="32"/>
        </w:rPr>
        <w:t xml:space="preserve">    1、中国电机工程学会科普工作委员会组织专家组成评审小组。</w:t>
      </w:r>
    </w:p>
    <w:p>
      <w:pPr>
        <w:spacing w:line="500" w:lineRule="exact"/>
        <w:rPr>
          <w:rFonts w:hint="eastAsia" w:ascii="仿宋" w:hAnsi="仿宋" w:eastAsia="仿宋"/>
          <w:color w:val="000000"/>
          <w:sz w:val="32"/>
          <w:szCs w:val="32"/>
        </w:rPr>
      </w:pPr>
      <w:r>
        <w:rPr>
          <w:rFonts w:hint="eastAsia" w:ascii="仿宋" w:hAnsi="仿宋" w:eastAsia="仿宋"/>
          <w:color w:val="000000"/>
          <w:sz w:val="32"/>
          <w:szCs w:val="32"/>
        </w:rPr>
        <w:t xml:space="preserve">    2、评审小组根据评选条件对候选作品进行择优评选，并提出初步评审意见，经中国电机工程学会科普工作委员会审核后报理事长批准。其中正式发表或出版的科普作品的评选应参照《中国电机工程学会科普报刊要求及其评价标准》执行。</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3、优秀科普作品奖设一等奖、二等奖、三等奖各若干名。</w:t>
      </w:r>
    </w:p>
    <w:p>
      <w:pPr>
        <w:spacing w:line="500" w:lineRule="exact"/>
        <w:rPr>
          <w:sz w:val="32"/>
          <w:szCs w:val="32"/>
        </w:rPr>
      </w:pPr>
    </w:p>
    <w:p>
      <w:bookmarkStart w:id="0" w:name="_GoBack"/>
      <w:bookmarkEnd w:id="0"/>
    </w:p>
    <w:sectPr>
      <w:headerReference r:id="rId3" w:type="default"/>
      <w:footerReference r:id="rId5" w:type="default"/>
      <w:headerReference r:id="rId4" w:type="even"/>
      <w:footerReference r:id="rId6" w:type="even"/>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Style w:val="5"/>
        <w:rFonts w:hint="eastAsia" w:ascii="宋体" w:hAnsi="宋体"/>
        <w:sz w:val="28"/>
        <w:szCs w:val="28"/>
      </w:rPr>
      <w:t>—</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w:t>
    </w:r>
    <w:r>
      <w:rPr>
        <w:rStyle w:val="5"/>
        <w:rFonts w:ascii="宋体" w:hAnsi="宋体"/>
        <w:sz w:val="28"/>
        <w:szCs w:val="28"/>
      </w:rPr>
      <w:fldChar w:fldCharType="end"/>
    </w:r>
    <w:r>
      <w:rPr>
        <w:rStyle w:val="5"/>
        <w:rFonts w:hint="eastAsia" w:ascii="宋体" w:hAnsi="宋体"/>
        <w:sz w:val="28"/>
        <w:szCs w:val="28"/>
      </w:rPr>
      <w:t>—</w:t>
    </w:r>
  </w:p>
  <w:p>
    <w:pPr>
      <w:pStyle w:val="2"/>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43F50"/>
    <w:rsid w:val="7FE43F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2019-03-01T08:29:00Z</dcterms:created>
  <dc:creator>yc melody</dc:creator>
  <cp:lastModifiedBy>yc melody</cp:lastModifiedBy>
  <dcterms:modified xsi:type="dcterms:W3CDTF">2019-03-01T08:29:29Z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