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7C" w:rsidRDefault="009D7AD9" w:rsidP="00B75B7C">
      <w:pPr>
        <w:spacing w:line="580" w:lineRule="exact"/>
        <w:ind w:leftChars="-337" w:left="-708"/>
        <w:jc w:val="left"/>
        <w:rPr>
          <w:rFonts w:ascii="黑体" w:eastAsia="黑体" w:hAnsi="黑体"/>
          <w:color w:val="000000"/>
          <w:sz w:val="32"/>
          <w:szCs w:val="32"/>
        </w:rPr>
      </w:pPr>
      <w:r w:rsidRPr="006B4348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9D7AD9" w:rsidRPr="00B75B7C" w:rsidRDefault="00B75B7C" w:rsidP="00B75B7C">
      <w:pPr>
        <w:spacing w:beforeLines="50" w:before="156" w:afterLines="50" w:after="156" w:line="580" w:lineRule="exact"/>
        <w:ind w:leftChars="-337" w:left="-708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方正小标宋简体" w:eastAsia="方正小标宋简体" w:hAnsi="Arial" w:cs="Arial" w:hint="eastAsia"/>
          <w:sz w:val="44"/>
        </w:rPr>
        <w:t>第七批</w:t>
      </w:r>
      <w:r w:rsidR="009D7AD9" w:rsidRPr="00A50CC2">
        <w:rPr>
          <w:rFonts w:ascii="方正小标宋简体" w:eastAsia="方正小标宋简体" w:hAnsi="Arial" w:cs="Arial" w:hint="eastAsia"/>
          <w:sz w:val="44"/>
        </w:rPr>
        <w:t>国际</w:t>
      </w:r>
      <w:r w:rsidR="009D7AD9">
        <w:rPr>
          <w:rFonts w:ascii="方正小标宋简体" w:eastAsia="方正小标宋简体" w:hAnsi="Arial" w:cs="Arial" w:hint="eastAsia"/>
          <w:sz w:val="44"/>
        </w:rPr>
        <w:t>注册</w:t>
      </w:r>
      <w:r w:rsidR="009D7AD9" w:rsidRPr="00A50CC2">
        <w:rPr>
          <w:rFonts w:ascii="方正小标宋简体" w:eastAsia="方正小标宋简体" w:hAnsi="Arial" w:cs="Arial" w:hint="eastAsia"/>
          <w:sz w:val="44"/>
        </w:rPr>
        <w:t>工</w:t>
      </w:r>
      <w:bookmarkStart w:id="0" w:name="_GoBack"/>
      <w:bookmarkEnd w:id="0"/>
      <w:r w:rsidR="009D7AD9" w:rsidRPr="00A50CC2">
        <w:rPr>
          <w:rFonts w:ascii="方正小标宋简体" w:eastAsia="方正小标宋简体" w:hAnsi="Arial" w:cs="Arial" w:hint="eastAsia"/>
          <w:sz w:val="44"/>
        </w:rPr>
        <w:t>程师资质认证培训会日程</w:t>
      </w:r>
    </w:p>
    <w:tbl>
      <w:tblPr>
        <w:tblW w:w="9881" w:type="dxa"/>
        <w:jc w:val="center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289"/>
        <w:gridCol w:w="5528"/>
      </w:tblGrid>
      <w:tr w:rsidR="009D7AD9" w:rsidRPr="008F3B01" w:rsidTr="00B75B7C">
        <w:trPr>
          <w:trHeight w:val="680"/>
          <w:jc w:val="center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AD9" w:rsidRPr="008F3B01" w:rsidRDefault="0001161E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10</w:t>
            </w:r>
            <w:r w:rsidR="009D7AD9" w:rsidRPr="008F3B01"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月</w:t>
            </w:r>
            <w:r w:rsidR="00B75B7C"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1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0</w:t>
            </w:r>
            <w:r w:rsidR="009D7AD9" w:rsidRPr="008F3B01"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日</w:t>
            </w:r>
            <w:r w:rsidR="00D25EE8"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-1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1</w:t>
            </w:r>
            <w:r w:rsidR="00D25EE8"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日</w:t>
            </w:r>
          </w:p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Time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章节</w:t>
            </w:r>
          </w:p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  <w:t>Session title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培训内容</w:t>
            </w:r>
          </w:p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  <w:t>Content</w:t>
            </w:r>
          </w:p>
        </w:tc>
      </w:tr>
      <w:tr w:rsidR="009D7AD9" w:rsidRPr="008F3B01" w:rsidTr="00B75B7C">
        <w:trPr>
          <w:trHeight w:val="3467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EE8" w:rsidRDefault="00D25EE8" w:rsidP="00D25EE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每日下午</w:t>
            </w:r>
            <w:proofErr w:type="spellEnd"/>
          </w:p>
          <w:p w:rsidR="009D7AD9" w:rsidRPr="008F3B01" w:rsidRDefault="00D25EE8" w:rsidP="00D25EE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0"/>
                <w:lang w:val="en-GB"/>
              </w:rPr>
              <w:t>3</w:t>
            </w:r>
            <w:r>
              <w:rPr>
                <w:rFonts w:ascii="Arial" w:hAnsi="Arial" w:cs="Arial" w:hint="eastAsia"/>
                <w:kern w:val="0"/>
                <w:sz w:val="24"/>
                <w:szCs w:val="20"/>
                <w:lang w:val="en-GB"/>
              </w:rPr>
              <w:t>点</w:t>
            </w:r>
            <w:r>
              <w:rPr>
                <w:rFonts w:ascii="Arial" w:hAnsi="Arial" w:cs="Arial" w:hint="eastAsia"/>
                <w:kern w:val="0"/>
                <w:sz w:val="24"/>
                <w:szCs w:val="20"/>
                <w:lang w:val="en-GB"/>
              </w:rPr>
              <w:t>-5</w:t>
            </w:r>
            <w:r>
              <w:rPr>
                <w:rFonts w:ascii="Arial" w:hAnsi="Arial" w:cs="Arial" w:hint="eastAsia"/>
                <w:kern w:val="0"/>
                <w:sz w:val="24"/>
                <w:szCs w:val="20"/>
                <w:lang w:val="en-GB"/>
              </w:rPr>
              <w:t>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第一部分：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 xml:space="preserve"> 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工程师资质认证解读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  <w:t>Session 1: An introduction to the  Professional Registration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工程师资质认证介绍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What is Professional Registration?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UK-SPEC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介绍（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英国工程技术标准体系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）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An overview of UK-SPEC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中国工程师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获取国际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的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意义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What are the benefits of Professional Registration?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tabs>
                <w:tab w:val="left" w:pos="459"/>
              </w:tabs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所需的步骤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及如何选择申请类别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The journey to Professional Registration,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 xml:space="preserve"> 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Professional Registration categories and how to choose the right one</w:t>
            </w:r>
          </w:p>
        </w:tc>
      </w:tr>
      <w:tr w:rsidR="009D7AD9" w:rsidRPr="008F3B01" w:rsidTr="00B75B7C">
        <w:trPr>
          <w:trHeight w:val="1215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第二部分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工程师资质认证标准的详细解析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  <w:t>Session 2: Requirements for Professional Registration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工程师资质认证标准所含的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5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大能力</w:t>
            </w:r>
          </w:p>
          <w:p w:rsidR="009D7AD9" w:rsidRPr="008F3B01" w:rsidRDefault="009D7AD9" w:rsidP="008E66F8">
            <w:pPr>
              <w:widowControl/>
              <w:ind w:leftChars="200" w:left="420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Underpinning knowledge and understanding and Defining competencies( A-E competencies)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知识的获取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知识的应用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项目管理能力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沟通和人际交往能力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职业道德和可持续发展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关于国际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工程师资质认证的国际条约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International accords and agreements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认证申请前的职业发展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Initial Professional Development</w:t>
            </w:r>
          </w:p>
        </w:tc>
      </w:tr>
      <w:tr w:rsidR="009D7AD9" w:rsidRPr="008F3B01" w:rsidTr="00B75B7C">
        <w:trPr>
          <w:trHeight w:val="743"/>
          <w:jc w:val="center"/>
        </w:trPr>
        <w:tc>
          <w:tcPr>
            <w:tcW w:w="2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第二部分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工程师资质认证标准案例分析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Session 2: Requirements for Professional Registration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hint="eastAsia"/>
                <w:kern w:val="0"/>
                <w:sz w:val="24"/>
                <w:szCs w:val="28"/>
                <w:lang w:val="en-GB"/>
              </w:rPr>
              <w:t>针对每个能力开展的案例分析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Competence assessment</w:t>
            </w:r>
          </w:p>
        </w:tc>
      </w:tr>
      <w:tr w:rsidR="009D7AD9" w:rsidRPr="008F3B01" w:rsidTr="00B75B7C">
        <w:trPr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第三部分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申请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表格的填写指导及成功案例分析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lastRenderedPageBreak/>
              <w:t>Session 3: The application process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numPr>
                <w:ilvl w:val="0"/>
                <w:numId w:val="3"/>
              </w:numPr>
              <w:tabs>
                <w:tab w:val="left" w:pos="459"/>
              </w:tabs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lastRenderedPageBreak/>
              <w:t>填写申请表格所需要的信息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What is needed to make an application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3"/>
              </w:numPr>
              <w:tabs>
                <w:tab w:val="left" w:pos="459"/>
              </w:tabs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浏览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及检查</w:t>
            </w: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已完成的申请表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lastRenderedPageBreak/>
              <w:t>Completing the application form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3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提交申请表格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Submitting an application</w:t>
            </w:r>
          </w:p>
        </w:tc>
      </w:tr>
      <w:tr w:rsidR="009D7AD9" w:rsidRPr="008F3B01" w:rsidTr="00B75B7C">
        <w:trPr>
          <w:trHeight w:val="1609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第四部分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详细阐述国际</w:t>
            </w:r>
            <w:r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工程师资质认证过程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Session 4: The Professional review process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初步</w:t>
            </w: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检查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An overview of the professional review process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同行评审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The professional review interview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专业评审面试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Final decision making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最终的同行决策和与申请者的交流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Communication with attendees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</w:p>
        </w:tc>
      </w:tr>
      <w:tr w:rsidR="009D7AD9" w:rsidRPr="008F3B01" w:rsidTr="00B75B7C">
        <w:trPr>
          <w:trHeight w:val="590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</w:p>
        </w:tc>
        <w:tc>
          <w:tcPr>
            <w:tcW w:w="7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hint="eastAsia"/>
                <w:kern w:val="0"/>
                <w:sz w:val="24"/>
                <w:szCs w:val="28"/>
                <w:lang w:val="en-GB"/>
              </w:rPr>
              <w:t>交流与讨论</w:t>
            </w:r>
            <w:r w:rsidRPr="008F3B01">
              <w:rPr>
                <w:rFonts w:ascii="Arial" w:hAnsi="Arial" w:hint="eastAsia"/>
                <w:kern w:val="0"/>
                <w:sz w:val="24"/>
                <w:szCs w:val="28"/>
                <w:lang w:val="en-GB"/>
              </w:rPr>
              <w:t xml:space="preserve"> Q&amp;A </w:t>
            </w:r>
          </w:p>
        </w:tc>
      </w:tr>
    </w:tbl>
    <w:p w:rsidR="009D7AD9" w:rsidRDefault="009D7AD9" w:rsidP="009D7AD9">
      <w:pPr>
        <w:jc w:val="center"/>
        <w:rPr>
          <w:rFonts w:ascii="方正小标宋简体" w:eastAsia="方正小标宋简体" w:hAnsi="Arial" w:cs="Arial"/>
          <w:sz w:val="44"/>
        </w:rPr>
      </w:pPr>
    </w:p>
    <w:p w:rsidR="009D7AD9" w:rsidRDefault="009D7AD9" w:rsidP="009D7AD9">
      <w:pPr>
        <w:jc w:val="center"/>
      </w:pPr>
    </w:p>
    <w:p w:rsidR="00205AC1" w:rsidRDefault="0079728D"/>
    <w:sectPr w:rsidR="0020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8D" w:rsidRDefault="0079728D" w:rsidP="003C4D8E">
      <w:r>
        <w:separator/>
      </w:r>
    </w:p>
  </w:endnote>
  <w:endnote w:type="continuationSeparator" w:id="0">
    <w:p w:rsidR="0079728D" w:rsidRDefault="0079728D" w:rsidP="003C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8D" w:rsidRDefault="0079728D" w:rsidP="003C4D8E">
      <w:r>
        <w:separator/>
      </w:r>
    </w:p>
  </w:footnote>
  <w:footnote w:type="continuationSeparator" w:id="0">
    <w:p w:rsidR="0079728D" w:rsidRDefault="0079728D" w:rsidP="003C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B41"/>
    <w:multiLevelType w:val="hybridMultilevel"/>
    <w:tmpl w:val="A60EDCF6"/>
    <w:lvl w:ilvl="0" w:tplc="C6868102">
      <w:start w:val="1"/>
      <w:numFmt w:val="upperLetter"/>
      <w:lvlText w:val="%1-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5" w:hanging="420"/>
      </w:pPr>
    </w:lvl>
    <w:lvl w:ilvl="2" w:tplc="0409001B" w:tentative="1">
      <w:start w:val="1"/>
      <w:numFmt w:val="lowerRoman"/>
      <w:lvlText w:val="%3."/>
      <w:lvlJc w:val="righ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9" w:tentative="1">
      <w:start w:val="1"/>
      <w:numFmt w:val="lowerLetter"/>
      <w:lvlText w:val="%5)"/>
      <w:lvlJc w:val="left"/>
      <w:pPr>
        <w:ind w:left="2455" w:hanging="420"/>
      </w:pPr>
    </w:lvl>
    <w:lvl w:ilvl="5" w:tplc="0409001B" w:tentative="1">
      <w:start w:val="1"/>
      <w:numFmt w:val="lowerRoman"/>
      <w:lvlText w:val="%6."/>
      <w:lvlJc w:val="righ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9" w:tentative="1">
      <w:start w:val="1"/>
      <w:numFmt w:val="lowerLetter"/>
      <w:lvlText w:val="%8)"/>
      <w:lvlJc w:val="left"/>
      <w:pPr>
        <w:ind w:left="3715" w:hanging="420"/>
      </w:pPr>
    </w:lvl>
    <w:lvl w:ilvl="8" w:tplc="0409001B" w:tentative="1">
      <w:start w:val="1"/>
      <w:numFmt w:val="lowerRoman"/>
      <w:lvlText w:val="%9."/>
      <w:lvlJc w:val="right"/>
      <w:pPr>
        <w:ind w:left="4135" w:hanging="420"/>
      </w:pPr>
    </w:lvl>
  </w:abstractNum>
  <w:abstractNum w:abstractNumId="1">
    <w:nsid w:val="0FB301FA"/>
    <w:multiLevelType w:val="hybridMultilevel"/>
    <w:tmpl w:val="EB327B08"/>
    <w:lvl w:ilvl="0" w:tplc="8B0A835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C870E3"/>
    <w:multiLevelType w:val="hybridMultilevel"/>
    <w:tmpl w:val="1EFAB73E"/>
    <w:lvl w:ilvl="0" w:tplc="8B0A835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7E34BF"/>
    <w:multiLevelType w:val="hybridMultilevel"/>
    <w:tmpl w:val="855E0932"/>
    <w:lvl w:ilvl="0" w:tplc="8B0A835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9"/>
    <w:rsid w:val="0001161E"/>
    <w:rsid w:val="003C4D8E"/>
    <w:rsid w:val="004B1A42"/>
    <w:rsid w:val="00555E42"/>
    <w:rsid w:val="00643F38"/>
    <w:rsid w:val="0079728D"/>
    <w:rsid w:val="00830402"/>
    <w:rsid w:val="009D7AD9"/>
    <w:rsid w:val="00B75B7C"/>
    <w:rsid w:val="00D25EE8"/>
    <w:rsid w:val="00E3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D8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D8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D8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D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王春莉</dc:creator>
  <cp:lastModifiedBy>王春莉</cp:lastModifiedBy>
  <cp:revision>5</cp:revision>
  <dcterms:created xsi:type="dcterms:W3CDTF">2021-09-03T06:52:00Z</dcterms:created>
  <dcterms:modified xsi:type="dcterms:W3CDTF">2022-08-31T03:18:00Z</dcterms:modified>
</cp:coreProperties>
</file>