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ind w:firstLine="640"/>
        <w:rPr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542"/>
        <w:gridCol w:w="1151"/>
        <w:gridCol w:w="3282"/>
      </w:tblGrid>
      <w:tr>
        <w:trPr>
          <w:trHeight w:val="567" w:hRule="atLeast"/>
          <w:jc w:val="center"/>
        </w:trPr>
        <w:tc>
          <w:tcPr>
            <w:tcW w:w="9060" w:type="dxa"/>
            <w:gridSpan w:val="5"/>
            <w:tcBorders/>
            <w:vAlign w:val="center"/>
          </w:tcPr>
          <w:p>
            <w:pPr>
              <w:pStyle w:val="style0"/>
              <w:spacing w:lineRule="exact" w:line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>
              <w:rPr>
                <w:rFonts w:hint="eastAsia"/>
                <w:szCs w:val="21"/>
              </w:rPr>
              <w:t>电力物联网数据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机理融合建模数据接口规范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1384" w:type="dxa"/>
            <w:vMerge w:val="restart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384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384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384" w:type="dxa"/>
            <w:vMerge w:val="continue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1151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/>
        <w:trPr>
          <w:trHeight w:val="851" w:hRule="atLeast"/>
          <w:jc w:val="center"/>
        </w:trPr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</w:tr>
      <w:tr>
        <w:tblPrEx/>
        <w:trPr>
          <w:trHeight w:val="851" w:hRule="atLeast"/>
          <w:jc w:val="center"/>
        </w:trPr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</w:tr>
      <w:tr>
        <w:tblPrEx/>
        <w:trPr>
          <w:trHeight w:val="851" w:hRule="atLeast"/>
          <w:jc w:val="center"/>
        </w:trPr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</w:tr>
      <w:tr>
        <w:tblPrEx/>
        <w:trPr>
          <w:trHeight w:val="851" w:hRule="atLeast"/>
          <w:jc w:val="center"/>
        </w:trPr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</w:tr>
      <w:tr>
        <w:tblPrEx/>
        <w:trPr>
          <w:trHeight w:val="851" w:hRule="atLeast"/>
          <w:jc w:val="center"/>
        </w:trPr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tcBorders/>
            <w:vAlign w:val="center"/>
          </w:tcPr>
          <w:p>
            <w:pPr>
              <w:pStyle w:val="style0"/>
              <w:spacing w:lineRule="exact" w:line="300"/>
              <w:jc w:val="center"/>
              <w:rPr>
                <w:szCs w:val="21"/>
              </w:rPr>
            </w:pPr>
          </w:p>
        </w:tc>
      </w:tr>
    </w:tbl>
    <w:p>
      <w:pPr>
        <w:pStyle w:val="style0"/>
        <w:spacing w:lineRule="exact" w:line="300"/>
        <w:rPr>
          <w:rFonts w:ascii="黑体" w:eastAsia="黑体" w:hAnsi="黑体"/>
          <w:szCs w:val="21"/>
        </w:rPr>
      </w:pPr>
    </w:p>
    <w:p>
      <w:pPr>
        <w:pStyle w:val="style0"/>
        <w:spacing w:lineRule="exact" w:line="30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>
      <w:pPr>
        <w:pStyle w:val="style0"/>
        <w:spacing w:lineRule="exact" w:line="300"/>
        <w:rPr>
          <w:rFonts w:ascii="黑体" w:eastAsia="黑体" w:hAnsi="黑体"/>
          <w:color w:val="ff0000"/>
          <w:szCs w:val="21"/>
        </w:rPr>
      </w:pPr>
      <w:r>
        <w:rPr>
          <w:rFonts w:ascii="黑体" w:eastAsia="黑体" w:hAnsi="黑体" w:hint="eastAsia"/>
          <w:color w:val="ff0000"/>
          <w:szCs w:val="21"/>
        </w:rPr>
        <w:t xml:space="preserve">王木 </w:t>
      </w:r>
      <w:r>
        <w:rPr>
          <w:rFonts w:ascii="黑体" w:eastAsia="黑体" w:hAnsi="黑体"/>
          <w:color w:val="ff0000"/>
          <w:szCs w:val="21"/>
        </w:rPr>
        <w:t>13261229509</w:t>
      </w:r>
      <w:r>
        <w:rPr>
          <w:rFonts w:ascii="黑体" w:eastAsia="黑体" w:hAnsi="黑体"/>
          <w:color w:val="ff0000"/>
          <w:szCs w:val="21"/>
        </w:rPr>
        <w:t xml:space="preserve">  </w:t>
      </w:r>
      <w:r>
        <w:rPr>
          <w:rFonts w:ascii="黑体" w:eastAsia="黑体" w:hAnsi="黑体"/>
          <w:color w:val="ff0000"/>
          <w:szCs w:val="21"/>
        </w:rPr>
        <w:t>zhonghw@mail.tsinghua.edu.cn</w:t>
      </w:r>
    </w:p>
    <w:p>
      <w:pPr>
        <w:pStyle w:val="style0"/>
        <w:spacing w:lineRule="exact" w:line="300"/>
        <w:ind w:firstLine="1890" w:firstLineChars="900"/>
        <w:rPr>
          <w:rFonts w:ascii="黑体" w:eastAsia="黑体" w:hAnsi="黑体"/>
          <w:color w:val="ff0000"/>
          <w:szCs w:val="21"/>
        </w:rPr>
      </w:pPr>
      <w:r>
        <w:rPr>
          <w:rFonts w:ascii="黑体" w:eastAsia="黑体" w:hAnsi="黑体"/>
          <w:color w:val="ff0000"/>
          <w:szCs w:val="21"/>
        </w:rPr>
        <w:t>w1272919880@163</w:t>
      </w:r>
      <w:bookmarkStart w:id="0" w:name="_GoBack"/>
      <w:bookmarkEnd w:id="0"/>
      <w:r>
        <w:rPr>
          <w:rFonts w:ascii="黑体" w:eastAsia="黑体" w:hAnsi="黑体"/>
          <w:color w:val="ff0000"/>
          <w:szCs w:val="21"/>
        </w:rPr>
        <w:t>.com</w:t>
      </w:r>
    </w:p>
    <w:p>
      <w:pPr>
        <w:pStyle w:val="style0"/>
        <w:spacing w:lineRule="exact" w:line="30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注：单位意见需加盖单位公章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4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style4097">
    <w:name w:val="标题 Char"/>
    <w:basedOn w:val="style65"/>
    <w:next w:val="style4097"/>
    <w:link w:val="style62"/>
    <w:rPr>
      <w:rFonts w:ascii="Cambria" w:cs="Times New Roman" w:eastAsia="宋体" w:hAnsi="Cambria"/>
      <w:b/>
      <w:bCs/>
      <w:sz w:val="32"/>
      <w:szCs w:val="32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Char"/>
    <w:basedOn w:val="style65"/>
    <w:next w:val="style4099"/>
    <w:link w:val="style32"/>
    <w:uiPriority w:val="99"/>
    <w:rPr>
      <w:rFonts w:ascii="Times New Roman" w:cs="Times New Roman" w:eastAsia="宋体" w:hAnsi="Times New Roman"/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115</Words>
  <Pages>1</Pages>
  <Characters>173</Characters>
  <Application>WPS Office</Application>
  <DocSecurity>0</DocSecurity>
  <Paragraphs>51</Paragraphs>
  <ScaleCrop>false</ScaleCrop>
  <Company>Hewlett-Packard Company</Company>
  <LinksUpToDate>false</LinksUpToDate>
  <CharactersWithSpaces>180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2022-11-29T10:52:00Z</dcterms:created>
  <dc:creator>thinkpad</dc:creator>
  <lastModifiedBy>LIO-AL00</lastModifiedBy>
  <dcterms:modified xsi:type="dcterms:W3CDTF">2022-11-29T11:25:56Z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