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E57BB" w14:textId="77777777" w:rsidR="008D4D71" w:rsidRDefault="008D4D71">
      <w:pPr>
        <w:pStyle w:val="afa"/>
        <w:ind w:firstLineChars="0" w:firstLine="0"/>
      </w:pPr>
    </w:p>
    <w:p w14:paraId="07C88B56" w14:textId="77777777" w:rsidR="008D4D71" w:rsidRDefault="008D4D71">
      <w:pPr>
        <w:pStyle w:val="afa"/>
        <w:ind w:firstLineChars="0" w:firstLine="0"/>
      </w:pPr>
    </w:p>
    <w:p w14:paraId="33961306" w14:textId="77777777" w:rsidR="008D4D71" w:rsidRDefault="008D4D71">
      <w:pPr>
        <w:pStyle w:val="afa"/>
        <w:ind w:firstLineChars="0" w:firstLine="0"/>
      </w:pPr>
    </w:p>
    <w:p w14:paraId="1F648A2C" w14:textId="77777777" w:rsidR="008D4D71" w:rsidRDefault="008D4D71">
      <w:pPr>
        <w:pStyle w:val="afa"/>
        <w:ind w:firstLineChars="0" w:firstLine="0"/>
      </w:pPr>
    </w:p>
    <w:p w14:paraId="6F158E47" w14:textId="77777777" w:rsidR="008D4D71" w:rsidRDefault="008D4D71">
      <w:pPr>
        <w:pStyle w:val="afa"/>
        <w:ind w:firstLineChars="0" w:firstLine="0"/>
      </w:pPr>
    </w:p>
    <w:p w14:paraId="290020E5" w14:textId="77777777" w:rsidR="008D4D71" w:rsidRDefault="008D4D71">
      <w:pPr>
        <w:pStyle w:val="afa"/>
        <w:ind w:firstLineChars="0" w:firstLine="0"/>
      </w:pPr>
    </w:p>
    <w:p w14:paraId="04FAC8A3" w14:textId="77777777" w:rsidR="008D4D71" w:rsidRDefault="008D4D71">
      <w:pPr>
        <w:pStyle w:val="afa"/>
        <w:ind w:firstLineChars="0" w:firstLine="0"/>
      </w:pPr>
    </w:p>
    <w:p w14:paraId="23EFC7B8" w14:textId="77777777" w:rsidR="008D4D71" w:rsidRDefault="008D4D71">
      <w:pPr>
        <w:pStyle w:val="afa"/>
        <w:ind w:firstLineChars="0" w:firstLine="0"/>
      </w:pPr>
    </w:p>
    <w:p w14:paraId="40CDA1A7" w14:textId="77777777" w:rsidR="008D4D71" w:rsidRDefault="008D4D71">
      <w:pPr>
        <w:pStyle w:val="afa"/>
        <w:ind w:firstLineChars="0" w:firstLine="0"/>
      </w:pPr>
    </w:p>
    <w:p w14:paraId="2BBF6C45" w14:textId="77777777" w:rsidR="008D4D71" w:rsidRDefault="008D4D71">
      <w:pPr>
        <w:pStyle w:val="afa"/>
        <w:ind w:firstLineChars="0" w:firstLine="0"/>
      </w:pPr>
    </w:p>
    <w:p w14:paraId="69A95C6B" w14:textId="7D42848D" w:rsidR="008D4D71" w:rsidRDefault="000518A6">
      <w:pPr>
        <w:pStyle w:val="afa"/>
        <w:ind w:firstLineChars="0" w:firstLine="0"/>
        <w:jc w:val="center"/>
        <w:rPr>
          <w:rFonts w:ascii="黑体" w:eastAsia="黑体"/>
          <w:sz w:val="44"/>
          <w:szCs w:val="44"/>
        </w:rPr>
      </w:pPr>
      <w:r w:rsidRPr="000518A6">
        <w:rPr>
          <w:rFonts w:ascii="黑体" w:eastAsia="黑体" w:hint="eastAsia"/>
          <w:sz w:val="44"/>
          <w:szCs w:val="44"/>
        </w:rPr>
        <w:t>电力人工智能平台架构及技术要求</w:t>
      </w:r>
    </w:p>
    <w:p w14:paraId="214B6E68" w14:textId="77777777" w:rsidR="008D4D71" w:rsidRDefault="008D4D71">
      <w:pPr>
        <w:pStyle w:val="afa"/>
      </w:pPr>
    </w:p>
    <w:p w14:paraId="65D75715" w14:textId="77777777" w:rsidR="008D4D71" w:rsidRDefault="008D4D71">
      <w:pPr>
        <w:pStyle w:val="afa"/>
      </w:pPr>
    </w:p>
    <w:p w14:paraId="1134AF87" w14:textId="77777777" w:rsidR="008D4D71" w:rsidRDefault="00EA4457">
      <w:pPr>
        <w:pStyle w:val="a"/>
        <w:numPr>
          <w:ilvl w:val="0"/>
          <w:numId w:val="0"/>
        </w:numPr>
        <w:jc w:val="center"/>
        <w:rPr>
          <w:sz w:val="28"/>
          <w:szCs w:val="28"/>
        </w:rPr>
      </w:pPr>
      <w:bookmarkStart w:id="0" w:name="_Toc298937333"/>
      <w:bookmarkStart w:id="1" w:name="_Toc298937368"/>
      <w:bookmarkStart w:id="2" w:name="_Toc304828086"/>
      <w:bookmarkStart w:id="3" w:name="_Toc304825020"/>
      <w:bookmarkStart w:id="4" w:name="_Toc298937620"/>
      <w:bookmarkStart w:id="5" w:name="_Toc309995410"/>
      <w:bookmarkStart w:id="6" w:name="_Toc318613715"/>
      <w:bookmarkStart w:id="7" w:name="_Toc309995598"/>
      <w:bookmarkStart w:id="8" w:name="_Toc298937430"/>
      <w:bookmarkStart w:id="9" w:name="_Toc304402675"/>
      <w:bookmarkStart w:id="10" w:name="_Toc304825093"/>
      <w:bookmarkStart w:id="11" w:name="_Toc320020914"/>
      <w:bookmarkStart w:id="12" w:name="_Toc310002657"/>
      <w:bookmarkStart w:id="13" w:name="_Toc309993200"/>
      <w:bookmarkStart w:id="14" w:name="_Toc304824981"/>
      <w:bookmarkStart w:id="15" w:name="_Toc298938794"/>
      <w:bookmarkStart w:id="16" w:name="_Toc298938646"/>
      <w:bookmarkStart w:id="17" w:name="_Toc309995492"/>
      <w:bookmarkStart w:id="18" w:name="_Toc298937560"/>
      <w:bookmarkStart w:id="19" w:name="_Toc298937473"/>
      <w:bookmarkStart w:id="20" w:name="_Toc309997060"/>
      <w:bookmarkStart w:id="21" w:name="_Toc309996019"/>
      <w:bookmarkStart w:id="22" w:name="_Toc309994571"/>
      <w:r>
        <w:rPr>
          <w:rFonts w:hint="eastAsia"/>
          <w:sz w:val="28"/>
          <w:szCs w:val="28"/>
        </w:rPr>
        <w:t>编 制 说</w:t>
      </w:r>
      <w:bookmarkEnd w:id="0"/>
      <w:bookmarkEnd w:id="1"/>
      <w:r>
        <w:rPr>
          <w:rFonts w:hint="eastAsia"/>
          <w:sz w:val="28"/>
          <w:szCs w:val="28"/>
        </w:rPr>
        <w:t> 明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D3E7AED" w14:textId="77777777" w:rsidR="008D4D71" w:rsidRDefault="008D4D71">
      <w:pPr>
        <w:pStyle w:val="afa"/>
        <w:ind w:firstLine="560"/>
        <w:jc w:val="center"/>
        <w:rPr>
          <w:rFonts w:ascii="黑体" w:eastAsia="黑体"/>
          <w:sz w:val="28"/>
          <w:szCs w:val="28"/>
        </w:rPr>
      </w:pPr>
    </w:p>
    <w:p w14:paraId="50FEA85E" w14:textId="77777777" w:rsidR="008D4D71" w:rsidRDefault="008D4D71">
      <w:pPr>
        <w:pStyle w:val="afa"/>
        <w:ind w:firstLine="560"/>
        <w:jc w:val="center"/>
        <w:rPr>
          <w:rFonts w:ascii="黑体" w:eastAsia="黑体"/>
          <w:sz w:val="28"/>
          <w:szCs w:val="28"/>
        </w:rPr>
      </w:pPr>
    </w:p>
    <w:p w14:paraId="548E08EC" w14:textId="77777777" w:rsidR="008D4D71" w:rsidRDefault="008D4D71">
      <w:pPr>
        <w:pStyle w:val="afa"/>
        <w:sectPr w:rsidR="008D4D71">
          <w:headerReference w:type="even" r:id="rId11"/>
          <w:headerReference w:type="default" r:id="rId12"/>
          <w:footerReference w:type="default" r:id="rId13"/>
          <w:pgSz w:w="11906" w:h="16838"/>
          <w:pgMar w:top="567" w:right="1134" w:bottom="1134" w:left="1417" w:header="1418" w:footer="1134" w:gutter="0"/>
          <w:cols w:space="720"/>
          <w:formProt w:val="0"/>
          <w:docGrid w:type="lines" w:linePitch="312"/>
        </w:sectPr>
      </w:pPr>
    </w:p>
    <w:p w14:paraId="67F9195A" w14:textId="77777777" w:rsidR="008D4D71" w:rsidRDefault="00EA4457">
      <w:pPr>
        <w:pStyle w:val="aff5"/>
      </w:pPr>
      <w:bookmarkStart w:id="23" w:name="_Toc513731109"/>
      <w:bookmarkStart w:id="24" w:name="_Toc309992160"/>
      <w:bookmarkStart w:id="25" w:name="_Toc513731021"/>
      <w:bookmarkStart w:id="26" w:name="_Toc126154912"/>
      <w:r>
        <w:rPr>
          <w:rFonts w:hint="eastAsia"/>
        </w:rPr>
        <w:lastRenderedPageBreak/>
        <w:t>目次</w:t>
      </w:r>
      <w:bookmarkEnd w:id="23"/>
      <w:bookmarkEnd w:id="24"/>
      <w:bookmarkEnd w:id="25"/>
      <w:bookmarkEnd w:id="26"/>
    </w:p>
    <w:bookmarkStart w:id="27" w:name="_GoBack"/>
    <w:bookmarkEnd w:id="27"/>
    <w:p w14:paraId="39134F45" w14:textId="77777777" w:rsidR="00990610" w:rsidRDefault="00EA4457" w:rsidP="00990610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Ansi="宋体"/>
        </w:rPr>
        <w:fldChar w:fldCharType="begin"/>
      </w:r>
      <w:r>
        <w:rPr>
          <w:rFonts w:hAnsi="宋体"/>
        </w:rPr>
        <w:instrText xml:space="preserve"> </w:instrText>
      </w:r>
      <w:r>
        <w:rPr>
          <w:rFonts w:hAnsi="宋体" w:hint="eastAsia"/>
        </w:rPr>
        <w:instrText>TOC \o "1-1" \h \z \u</w:instrText>
      </w:r>
      <w:r>
        <w:rPr>
          <w:rFonts w:hAnsi="宋体"/>
        </w:rPr>
        <w:instrText xml:space="preserve"> </w:instrText>
      </w:r>
      <w:r>
        <w:rPr>
          <w:rFonts w:hAnsi="宋体"/>
        </w:rPr>
        <w:fldChar w:fldCharType="separate"/>
      </w:r>
      <w:hyperlink w:anchor="_Toc126154912" w:history="1">
        <w:r w:rsidR="00990610" w:rsidRPr="008E5B11">
          <w:rPr>
            <w:rStyle w:val="af4"/>
            <w:rFonts w:hint="eastAsia"/>
            <w:noProof/>
          </w:rPr>
          <w:t>目次</w:t>
        </w:r>
        <w:r w:rsidR="00990610">
          <w:rPr>
            <w:noProof/>
            <w:webHidden/>
          </w:rPr>
          <w:tab/>
        </w:r>
        <w:r w:rsidR="00990610">
          <w:rPr>
            <w:noProof/>
            <w:webHidden/>
          </w:rPr>
          <w:fldChar w:fldCharType="begin"/>
        </w:r>
        <w:r w:rsidR="00990610">
          <w:rPr>
            <w:noProof/>
            <w:webHidden/>
          </w:rPr>
          <w:instrText xml:space="preserve"> PAGEREF _Toc126154912 \h </w:instrText>
        </w:r>
        <w:r w:rsidR="00990610">
          <w:rPr>
            <w:noProof/>
            <w:webHidden/>
          </w:rPr>
        </w:r>
        <w:r w:rsidR="00990610">
          <w:rPr>
            <w:noProof/>
            <w:webHidden/>
          </w:rPr>
          <w:fldChar w:fldCharType="separate"/>
        </w:r>
        <w:r w:rsidR="00990610">
          <w:rPr>
            <w:noProof/>
            <w:webHidden/>
          </w:rPr>
          <w:t>2</w:t>
        </w:r>
        <w:r w:rsidR="00990610">
          <w:rPr>
            <w:noProof/>
            <w:webHidden/>
          </w:rPr>
          <w:fldChar w:fldCharType="end"/>
        </w:r>
      </w:hyperlink>
    </w:p>
    <w:p w14:paraId="34D4C9FB" w14:textId="77777777" w:rsidR="00990610" w:rsidRDefault="00990610" w:rsidP="00990610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26154913" w:history="1">
        <w:r w:rsidRPr="008E5B11">
          <w:rPr>
            <w:rStyle w:val="af4"/>
            <w:rFonts w:hAnsi="宋体"/>
            <w:noProof/>
          </w:rPr>
          <w:t xml:space="preserve">1 </w:t>
        </w:r>
        <w:r w:rsidRPr="008E5B11">
          <w:rPr>
            <w:rStyle w:val="af4"/>
            <w:rFonts w:hAnsi="宋体" w:hint="eastAsia"/>
            <w:noProof/>
          </w:rPr>
          <w:t>编制背景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_Toc126154913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5579B3" w14:textId="77777777" w:rsidR="00990610" w:rsidRDefault="00990610" w:rsidP="00990610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26154914" w:history="1">
        <w:r w:rsidRPr="008E5B11">
          <w:rPr>
            <w:rStyle w:val="af4"/>
            <w:rFonts w:hAnsi="宋体"/>
            <w:noProof/>
          </w:rPr>
          <w:t xml:space="preserve">2 </w:t>
        </w:r>
        <w:r w:rsidRPr="008E5B11">
          <w:rPr>
            <w:rStyle w:val="af4"/>
            <w:rFonts w:hAnsi="宋体" w:hint="eastAsia"/>
            <w:noProof/>
          </w:rPr>
          <w:t>编制主要原则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_Toc126154914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2AA7DD" w14:textId="77777777" w:rsidR="00990610" w:rsidRDefault="00990610" w:rsidP="00990610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26154915" w:history="1">
        <w:r w:rsidRPr="008E5B11">
          <w:rPr>
            <w:rStyle w:val="af4"/>
            <w:rFonts w:hAnsi="宋体"/>
            <w:noProof/>
          </w:rPr>
          <w:t xml:space="preserve">3 </w:t>
        </w:r>
        <w:r w:rsidRPr="008E5B11">
          <w:rPr>
            <w:rStyle w:val="af4"/>
            <w:rFonts w:hAnsi="宋体" w:hint="eastAsia"/>
            <w:noProof/>
          </w:rPr>
          <w:t>主要工作过程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_Toc126154915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7688F9" w14:textId="77777777" w:rsidR="00990610" w:rsidRDefault="00990610" w:rsidP="00990610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26154916" w:history="1">
        <w:r w:rsidRPr="008E5B11">
          <w:rPr>
            <w:rStyle w:val="af4"/>
            <w:rFonts w:hAnsi="宋体"/>
            <w:noProof/>
          </w:rPr>
          <w:t>4</w:t>
        </w:r>
        <w:r w:rsidRPr="008E5B11">
          <w:rPr>
            <w:rStyle w:val="af4"/>
            <w:noProof/>
          </w:rPr>
          <w:t xml:space="preserve"> </w:t>
        </w:r>
        <w:r w:rsidRPr="008E5B11">
          <w:rPr>
            <w:rStyle w:val="af4"/>
            <w:rFonts w:hint="eastAsia"/>
            <w:noProof/>
          </w:rPr>
          <w:t>标准结构和内容说明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_Toc126154916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71A16F" w14:textId="77777777" w:rsidR="00990610" w:rsidRDefault="00990610" w:rsidP="00990610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26154917" w:history="1">
        <w:r w:rsidRPr="008E5B11">
          <w:rPr>
            <w:rStyle w:val="af4"/>
            <w:rFonts w:hAnsi="宋体"/>
            <w:noProof/>
          </w:rPr>
          <w:t>5</w:t>
        </w:r>
        <w:r w:rsidRPr="008E5B11">
          <w:rPr>
            <w:rStyle w:val="af4"/>
            <w:rFonts w:hAnsi="宋体" w:hint="eastAsia"/>
            <w:noProof/>
          </w:rPr>
          <w:t>相关</w:t>
        </w:r>
        <w:r w:rsidRPr="008E5B11">
          <w:rPr>
            <w:rStyle w:val="af4"/>
            <w:rFonts w:hint="eastAsia"/>
            <w:noProof/>
          </w:rPr>
          <w:t>标准对比说明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_Toc126154917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4AE53C" w14:textId="77777777" w:rsidR="00990610" w:rsidRDefault="00990610" w:rsidP="00990610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26154918" w:history="1">
        <w:r w:rsidRPr="008E5B11">
          <w:rPr>
            <w:rStyle w:val="af4"/>
            <w:rFonts w:hAnsi="宋体"/>
            <w:noProof/>
          </w:rPr>
          <w:t>6</w:t>
        </w:r>
        <w:r w:rsidRPr="008E5B11">
          <w:rPr>
            <w:rStyle w:val="af4"/>
            <w:rFonts w:hAnsi="宋体" w:hint="eastAsia"/>
            <w:noProof/>
          </w:rPr>
          <w:t>标准实施措施说明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_Toc126154918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48F455" w14:textId="77777777" w:rsidR="00990610" w:rsidRDefault="00990610" w:rsidP="00990610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126154919" w:history="1">
        <w:r w:rsidRPr="008E5B11">
          <w:rPr>
            <w:rStyle w:val="af4"/>
            <w:rFonts w:hint="eastAsia"/>
            <w:noProof/>
          </w:rPr>
          <w:t>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_Toc126154919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5826A7" w14:textId="77777777" w:rsidR="008D4D71" w:rsidRDefault="00EA4457">
      <w:pPr>
        <w:pStyle w:val="afa"/>
        <w:rPr>
          <w:rFonts w:hAnsi="宋体"/>
          <w:szCs w:val="21"/>
        </w:rPr>
      </w:pPr>
      <w:r>
        <w:rPr>
          <w:rFonts w:hAnsi="宋体"/>
          <w:szCs w:val="21"/>
        </w:rPr>
        <w:fldChar w:fldCharType="end"/>
      </w:r>
    </w:p>
    <w:p w14:paraId="01CFBC00" w14:textId="77777777" w:rsidR="008D4D71" w:rsidRDefault="008D4D71">
      <w:pPr>
        <w:pStyle w:val="afa"/>
        <w:rPr>
          <w:rFonts w:hAnsi="宋体"/>
          <w:szCs w:val="21"/>
        </w:rPr>
      </w:pPr>
    </w:p>
    <w:p w14:paraId="196BEB9F" w14:textId="77777777" w:rsidR="008D4D71" w:rsidRDefault="008D4D71">
      <w:pPr>
        <w:pStyle w:val="afa"/>
        <w:rPr>
          <w:rFonts w:hAnsi="宋体"/>
          <w:szCs w:val="21"/>
        </w:rPr>
      </w:pPr>
    </w:p>
    <w:p w14:paraId="5C3AFF44" w14:textId="77777777" w:rsidR="008D4D71" w:rsidRDefault="008D4D71">
      <w:pPr>
        <w:pStyle w:val="afa"/>
        <w:rPr>
          <w:rFonts w:hAnsi="宋体"/>
          <w:szCs w:val="21"/>
        </w:rPr>
      </w:pPr>
    </w:p>
    <w:p w14:paraId="5E5FAFA3" w14:textId="77777777" w:rsidR="008D4D71" w:rsidRDefault="008D4D71">
      <w:pPr>
        <w:pStyle w:val="afa"/>
        <w:rPr>
          <w:rFonts w:hAnsi="宋体"/>
          <w:szCs w:val="21"/>
        </w:rPr>
        <w:sectPr w:rsidR="008D4D71" w:rsidSect="00990610">
          <w:headerReference w:type="default" r:id="rId14"/>
          <w:footerReference w:type="default" r:id="rId15"/>
          <w:pgSz w:w="11906" w:h="16838"/>
          <w:pgMar w:top="567" w:right="1134" w:bottom="1134" w:left="1417" w:header="1418" w:footer="1134" w:gutter="0"/>
          <w:pgNumType w:start="2"/>
          <w:cols w:space="720"/>
          <w:formProt w:val="0"/>
          <w:docGrid w:type="lines" w:linePitch="312"/>
        </w:sectPr>
      </w:pPr>
    </w:p>
    <w:p w14:paraId="17E1FB8D" w14:textId="77777777" w:rsidR="008D4D71" w:rsidRDefault="00EA4457">
      <w:pPr>
        <w:pStyle w:val="14"/>
        <w:spacing w:before="312" w:after="312"/>
        <w:rPr>
          <w:rFonts w:ascii="宋体" w:hAnsi="宋体"/>
          <w:szCs w:val="21"/>
        </w:rPr>
      </w:pPr>
      <w:bookmarkStart w:id="28" w:name="_Toc126154913"/>
      <w:r>
        <w:rPr>
          <w:rFonts w:ascii="宋体" w:hAnsi="宋体" w:hint="eastAsia"/>
          <w:szCs w:val="21"/>
        </w:rPr>
        <w:lastRenderedPageBreak/>
        <w:t xml:space="preserve">1 </w:t>
      </w:r>
      <w:r>
        <w:rPr>
          <w:rFonts w:ascii="宋体" w:hAnsi="宋体" w:hint="eastAsia"/>
          <w:szCs w:val="21"/>
        </w:rPr>
        <w:t>编制背景</w:t>
      </w:r>
      <w:bookmarkEnd w:id="28"/>
    </w:p>
    <w:p w14:paraId="137075F3" w14:textId="3B80F0FA" w:rsidR="00935B51" w:rsidRPr="00935B51" w:rsidRDefault="00935B51" w:rsidP="00935B51">
      <w:pPr>
        <w:pStyle w:val="afa"/>
      </w:pPr>
      <w:r w:rsidRPr="00935B51">
        <w:rPr>
          <w:rFonts w:hint="eastAsia"/>
        </w:rPr>
        <w:t>本标准</w:t>
      </w:r>
      <w:r w:rsidR="00BA7245">
        <w:rPr>
          <w:rFonts w:hint="eastAsia"/>
        </w:rPr>
        <w:t>根据</w:t>
      </w:r>
      <w:r w:rsidR="00BA7245" w:rsidRPr="00BA7245">
        <w:rPr>
          <w:rFonts w:hint="eastAsia"/>
        </w:rPr>
        <w:t>电机</w:t>
      </w:r>
      <w:proofErr w:type="gramStart"/>
      <w:r w:rsidR="00BA7245" w:rsidRPr="00BA7245">
        <w:rPr>
          <w:rFonts w:hint="eastAsia"/>
        </w:rPr>
        <w:t>咨</w:t>
      </w:r>
      <w:proofErr w:type="gramEnd"/>
      <w:r w:rsidR="00BA7245">
        <w:rPr>
          <w:rFonts w:hint="eastAsia"/>
        </w:rPr>
        <w:t>[</w:t>
      </w:r>
      <w:r w:rsidR="00BA7245" w:rsidRPr="00BA7245">
        <w:rPr>
          <w:rFonts w:hint="eastAsia"/>
        </w:rPr>
        <w:t>2022</w:t>
      </w:r>
      <w:r w:rsidR="00BA7245">
        <w:rPr>
          <w:rFonts w:hint="eastAsia"/>
        </w:rPr>
        <w:t>]</w:t>
      </w:r>
      <w:r w:rsidR="00BA7245" w:rsidRPr="00BA7245">
        <w:rPr>
          <w:rFonts w:hint="eastAsia"/>
        </w:rPr>
        <w:t>300号</w:t>
      </w:r>
      <w:r w:rsidR="00BA7245">
        <w:rPr>
          <w:rFonts w:hint="eastAsia"/>
        </w:rPr>
        <w:t>文件，</w:t>
      </w:r>
      <w:r w:rsidRPr="00935B51">
        <w:t xml:space="preserve"> </w:t>
      </w:r>
      <w:r w:rsidR="00BA7245">
        <w:t>“</w:t>
      </w:r>
      <w:r w:rsidRPr="00935B51">
        <w:rPr>
          <w:rFonts w:hint="eastAsia"/>
        </w:rPr>
        <w:t>中国电机工程学会2022年标准计划（第一批）的通知</w:t>
      </w:r>
      <w:r w:rsidRPr="00935B51">
        <w:t>”</w:t>
      </w:r>
      <w:r w:rsidRPr="00935B51">
        <w:t>下达</w:t>
      </w:r>
      <w:r w:rsidRPr="00935B51">
        <w:rPr>
          <w:rFonts w:hint="eastAsia"/>
        </w:rPr>
        <w:t>的制定</w:t>
      </w:r>
      <w:r w:rsidRPr="00935B51">
        <w:t>任务</w:t>
      </w:r>
      <w:r w:rsidRPr="00935B51">
        <w:rPr>
          <w:rFonts w:hint="eastAsia"/>
        </w:rPr>
        <w:t>，项目序号84（编号</w:t>
      </w:r>
      <w:r w:rsidRPr="00D76AEE">
        <w:rPr>
          <w:rFonts w:hint="eastAsia"/>
        </w:rPr>
        <w:t>202112060002</w:t>
      </w:r>
      <w:r w:rsidRPr="00935B51">
        <w:rPr>
          <w:rFonts w:hint="eastAsia"/>
        </w:rPr>
        <w:t>） 对“电力人工智能平台架构及技术要求标准”进行制定的</w:t>
      </w:r>
      <w:r w:rsidRPr="00935B51">
        <w:t>。</w:t>
      </w:r>
      <w:r w:rsidRPr="00935B51">
        <w:rPr>
          <w:rFonts w:hint="eastAsia"/>
        </w:rPr>
        <w:t>由</w:t>
      </w:r>
      <w:r w:rsidRPr="00D76AEE">
        <w:rPr>
          <w:rFonts w:hint="eastAsia"/>
        </w:rPr>
        <w:t>中国电力科学研究院有限公司</w:t>
      </w:r>
      <w:r>
        <w:rPr>
          <w:rFonts w:hint="eastAsia"/>
        </w:rPr>
        <w:t>、</w:t>
      </w:r>
      <w:proofErr w:type="gramStart"/>
      <w:r w:rsidRPr="00935B51">
        <w:rPr>
          <w:rFonts w:hint="eastAsia"/>
        </w:rPr>
        <w:t>国网四川省</w:t>
      </w:r>
      <w:proofErr w:type="gramEnd"/>
      <w:r w:rsidRPr="00935B51">
        <w:rPr>
          <w:rFonts w:hint="eastAsia"/>
        </w:rPr>
        <w:t>电力公司，</w:t>
      </w:r>
      <w:proofErr w:type="gramStart"/>
      <w:r w:rsidRPr="00935B51">
        <w:rPr>
          <w:rFonts w:hint="eastAsia"/>
        </w:rPr>
        <w:t>国网山东省</w:t>
      </w:r>
      <w:proofErr w:type="gramEnd"/>
      <w:r w:rsidRPr="00935B51">
        <w:rPr>
          <w:rFonts w:hint="eastAsia"/>
        </w:rPr>
        <w:t>电力公司，国家电网有限公司大数据中心，</w:t>
      </w:r>
      <w:proofErr w:type="gramStart"/>
      <w:r w:rsidRPr="00935B51">
        <w:rPr>
          <w:rFonts w:hint="eastAsia"/>
        </w:rPr>
        <w:t>国网信息</w:t>
      </w:r>
      <w:proofErr w:type="gramEnd"/>
      <w:r w:rsidRPr="00935B51">
        <w:rPr>
          <w:rFonts w:hint="eastAsia"/>
        </w:rPr>
        <w:t>通信产业集团有限公司，</w:t>
      </w:r>
      <w:proofErr w:type="gramStart"/>
      <w:r w:rsidRPr="00935B51">
        <w:rPr>
          <w:rFonts w:hint="eastAsia"/>
        </w:rPr>
        <w:t>国网宁夏电力有限公司</w:t>
      </w:r>
      <w:proofErr w:type="gramEnd"/>
      <w:r w:rsidRPr="00935B51">
        <w:rPr>
          <w:rFonts w:hint="eastAsia"/>
        </w:rPr>
        <w:t>，国家电网有限公司信息通信分公司，南瑞集团有限公司等单位</w:t>
      </w:r>
      <w:r w:rsidRPr="00935B51">
        <w:t>负责起草。</w:t>
      </w:r>
    </w:p>
    <w:p w14:paraId="2A0B0412" w14:textId="44014B18" w:rsidR="008D4D71" w:rsidRDefault="00910A05">
      <w:pPr>
        <w:pStyle w:val="afa"/>
      </w:pPr>
      <w:r>
        <w:rPr>
          <w:rFonts w:hint="eastAsia"/>
        </w:rPr>
        <w:t>本标准规范电力人工智能平台建设，明确电力人工智能平台架构和技术要求，提升电力行业人工智能基础支撑能力和应用水平，促进电力行业智能化发展。通过统一规范的人工智能平台建设，实现电力样本、模型汇聚和共享，构建电力模型训练和模型服务能力，为电力智能化应用提供基础支撑能力和在线服务，对于进一步提高供电可靠性、支撑国民经济发展具有十分显著的社会经济效益。</w:t>
      </w:r>
    </w:p>
    <w:p w14:paraId="03A7EF26" w14:textId="77777777" w:rsidR="008D4D71" w:rsidRDefault="00EA4457">
      <w:pPr>
        <w:pStyle w:val="14"/>
        <w:spacing w:before="312" w:after="312"/>
        <w:rPr>
          <w:rFonts w:ascii="宋体" w:hAnsi="宋体"/>
          <w:szCs w:val="21"/>
        </w:rPr>
      </w:pPr>
      <w:bookmarkStart w:id="29" w:name="_Toc126154914"/>
      <w:r>
        <w:rPr>
          <w:rFonts w:ascii="宋体" w:hAnsi="宋体" w:hint="eastAsia"/>
          <w:szCs w:val="21"/>
        </w:rPr>
        <w:t xml:space="preserve">2 </w:t>
      </w:r>
      <w:r>
        <w:rPr>
          <w:rFonts w:ascii="宋体" w:hAnsi="宋体" w:hint="eastAsia"/>
          <w:szCs w:val="21"/>
        </w:rPr>
        <w:t>编制主要原则</w:t>
      </w:r>
      <w:bookmarkEnd w:id="29"/>
    </w:p>
    <w:p w14:paraId="5A8BC002" w14:textId="77777777" w:rsidR="00AF4867" w:rsidRDefault="00AF4867" w:rsidP="00AF4867">
      <w:pPr>
        <w:widowControl/>
        <w:tabs>
          <w:tab w:val="center" w:pos="4201"/>
          <w:tab w:val="right" w:leader="dot" w:pos="9298"/>
        </w:tabs>
        <w:autoSpaceDE w:val="0"/>
        <w:autoSpaceDN w:val="0"/>
        <w:ind w:left="420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0"/>
        </w:rPr>
        <w:t>本文件主要根据以下原则编制：</w:t>
      </w:r>
    </w:p>
    <w:p w14:paraId="3E51ECEF" w14:textId="77777777" w:rsidR="00AF4867" w:rsidRDefault="00AF4867" w:rsidP="00AF4867">
      <w:pPr>
        <w:pStyle w:val="a3"/>
        <w:numPr>
          <w:ilvl w:val="0"/>
          <w:numId w:val="8"/>
        </w:numPr>
        <w:tabs>
          <w:tab w:val="left" w:pos="840"/>
        </w:tabs>
      </w:pPr>
      <w:r>
        <w:rPr>
          <w:rFonts w:hint="eastAsia"/>
        </w:rPr>
        <w:t>坚持先进性与实用性相结合、统一性与灵活性相结合、可靠性与经济性相结合的原则，以规范化为引领，服务公司科学发展；</w:t>
      </w:r>
    </w:p>
    <w:p w14:paraId="67FB6F5A" w14:textId="77777777" w:rsidR="00AF4867" w:rsidRDefault="00AF4867" w:rsidP="00AF4867">
      <w:pPr>
        <w:pStyle w:val="a3"/>
        <w:numPr>
          <w:ilvl w:val="0"/>
          <w:numId w:val="9"/>
        </w:numPr>
      </w:pPr>
      <w:r>
        <w:rPr>
          <w:rFonts w:hint="eastAsia"/>
        </w:rPr>
        <w:t>认真研究国内外现行相关的ISO/IEC规范、行业规范，体现信息技术特性和功能拓展的最新发展；</w:t>
      </w:r>
    </w:p>
    <w:p w14:paraId="33EBCA6E" w14:textId="77777777" w:rsidR="00AF4867" w:rsidRDefault="00AF4867" w:rsidP="00AF4867">
      <w:pPr>
        <w:pStyle w:val="a3"/>
        <w:numPr>
          <w:ilvl w:val="0"/>
          <w:numId w:val="7"/>
        </w:numPr>
      </w:pPr>
      <w:r>
        <w:rPr>
          <w:rFonts w:hint="eastAsia"/>
        </w:rPr>
        <w:t>充分调研国内外主流厂商人工智能平台建设成果，研究其在平台方面已经完成的工作和思路，借鉴其在平台服务内容和能力方面成果和经验；</w:t>
      </w:r>
    </w:p>
    <w:p w14:paraId="77C1A5AA" w14:textId="77777777" w:rsidR="00AF4867" w:rsidRDefault="00AF4867" w:rsidP="00AF4867">
      <w:pPr>
        <w:pStyle w:val="a3"/>
        <w:numPr>
          <w:ilvl w:val="0"/>
          <w:numId w:val="7"/>
        </w:numPr>
      </w:pPr>
      <w:r>
        <w:rPr>
          <w:rFonts w:hint="eastAsia"/>
        </w:rPr>
        <w:t>严格按照实际的电力业务需求及其发展趋势，制定出切实可行的技术规范。</w:t>
      </w:r>
    </w:p>
    <w:p w14:paraId="784A43DF" w14:textId="77777777" w:rsidR="008D4D71" w:rsidRDefault="00EA4457">
      <w:pPr>
        <w:pStyle w:val="14"/>
        <w:spacing w:before="312" w:after="312"/>
        <w:rPr>
          <w:rFonts w:ascii="宋体" w:hAnsi="宋体"/>
          <w:szCs w:val="21"/>
        </w:rPr>
      </w:pPr>
      <w:bookmarkStart w:id="30" w:name="_Toc126154915"/>
      <w:r>
        <w:rPr>
          <w:rFonts w:ascii="宋体" w:hAnsi="宋体" w:hint="eastAsia"/>
          <w:szCs w:val="21"/>
        </w:rPr>
        <w:t xml:space="preserve">3 </w:t>
      </w:r>
      <w:r>
        <w:rPr>
          <w:rFonts w:ascii="宋体" w:hAnsi="宋体" w:hint="eastAsia"/>
          <w:szCs w:val="21"/>
        </w:rPr>
        <w:t>主要工作过程</w:t>
      </w:r>
      <w:bookmarkEnd w:id="30"/>
    </w:p>
    <w:p w14:paraId="54BD66A5" w14:textId="6D1B8C2D" w:rsidR="009B626C" w:rsidRDefault="009B626C" w:rsidP="009B626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/>
        <w:jc w:val="left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2</w:t>
      </w:r>
      <w:r>
        <w:rPr>
          <w:rFonts w:ascii="宋体"/>
          <w:color w:val="000000"/>
          <w:kern w:val="0"/>
          <w:szCs w:val="21"/>
        </w:rPr>
        <w:t>02</w:t>
      </w:r>
      <w:r>
        <w:rPr>
          <w:rFonts w:ascii="宋体" w:hint="eastAsia"/>
          <w:color w:val="000000"/>
          <w:kern w:val="0"/>
          <w:szCs w:val="21"/>
        </w:rPr>
        <w:t>2年</w:t>
      </w:r>
      <w:r w:rsidR="00BA7245">
        <w:rPr>
          <w:rFonts w:ascii="宋体" w:hint="eastAsia"/>
          <w:color w:val="000000"/>
          <w:kern w:val="0"/>
          <w:szCs w:val="21"/>
        </w:rPr>
        <w:t>8</w:t>
      </w:r>
      <w:r>
        <w:rPr>
          <w:rFonts w:ascii="宋体" w:hint="eastAsia"/>
          <w:color w:val="000000"/>
          <w:kern w:val="0"/>
          <w:szCs w:val="21"/>
        </w:rPr>
        <w:t>月，</w:t>
      </w:r>
      <w:r w:rsidR="00612B3A" w:rsidRPr="00612B3A">
        <w:rPr>
          <w:rFonts w:ascii="宋体" w:hint="eastAsia"/>
          <w:color w:val="000000"/>
          <w:kern w:val="0"/>
          <w:szCs w:val="21"/>
        </w:rPr>
        <w:t>中国电机工程学会</w:t>
      </w:r>
      <w:r w:rsidR="00612B3A">
        <w:rPr>
          <w:rFonts w:ascii="宋体" w:hint="eastAsia"/>
          <w:color w:val="000000"/>
          <w:kern w:val="0"/>
          <w:szCs w:val="21"/>
        </w:rPr>
        <w:t>下达</w:t>
      </w:r>
      <w:r w:rsidR="00612B3A" w:rsidRPr="00612B3A">
        <w:rPr>
          <w:rFonts w:ascii="宋体" w:hint="eastAsia"/>
          <w:color w:val="000000"/>
          <w:kern w:val="0"/>
          <w:szCs w:val="21"/>
        </w:rPr>
        <w:t>2022年标准计划</w:t>
      </w:r>
      <w:r w:rsidR="00612B3A">
        <w:rPr>
          <w:rFonts w:ascii="宋体" w:hint="eastAsia"/>
          <w:color w:val="000000"/>
          <w:kern w:val="0"/>
          <w:szCs w:val="21"/>
        </w:rPr>
        <w:t>，</w:t>
      </w:r>
      <w:r>
        <w:rPr>
          <w:rFonts w:ascii="宋体" w:hint="eastAsia"/>
          <w:color w:val="000000"/>
          <w:kern w:val="0"/>
          <w:szCs w:val="21"/>
        </w:rPr>
        <w:t>启动成立编写小组，对</w:t>
      </w:r>
      <w:r w:rsidR="00612B3A">
        <w:rPr>
          <w:rFonts w:ascii="宋体" w:hint="eastAsia"/>
          <w:color w:val="000000"/>
          <w:kern w:val="0"/>
          <w:szCs w:val="21"/>
        </w:rPr>
        <w:t>电力</w:t>
      </w:r>
      <w:r>
        <w:rPr>
          <w:rFonts w:ascii="宋体" w:hint="eastAsia"/>
          <w:color w:val="000000"/>
          <w:kern w:val="0"/>
          <w:szCs w:val="21"/>
        </w:rPr>
        <w:t>人工智能平台</w:t>
      </w:r>
      <w:r w:rsidR="00612B3A">
        <w:rPr>
          <w:rFonts w:ascii="宋体" w:hint="eastAsia"/>
          <w:color w:val="000000"/>
          <w:kern w:val="0"/>
          <w:szCs w:val="21"/>
        </w:rPr>
        <w:t>架构和技术</w:t>
      </w:r>
      <w:r>
        <w:rPr>
          <w:rFonts w:ascii="宋体" w:hint="eastAsia"/>
          <w:color w:val="000000"/>
          <w:kern w:val="0"/>
          <w:szCs w:val="21"/>
        </w:rPr>
        <w:t>进行资料收集和分析。</w:t>
      </w:r>
    </w:p>
    <w:p w14:paraId="0117BE08" w14:textId="0EB4C4DB" w:rsidR="009B626C" w:rsidRDefault="009B626C" w:rsidP="009B626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/>
        <w:jc w:val="left"/>
      </w:pPr>
      <w:r>
        <w:rPr>
          <w:rFonts w:ascii="宋体" w:hint="eastAsia"/>
          <w:color w:val="000000"/>
          <w:kern w:val="0"/>
          <w:szCs w:val="21"/>
        </w:rPr>
        <w:t>2</w:t>
      </w:r>
      <w:r>
        <w:rPr>
          <w:rFonts w:ascii="宋体"/>
          <w:color w:val="000000"/>
          <w:kern w:val="0"/>
          <w:szCs w:val="21"/>
        </w:rPr>
        <w:t>02</w:t>
      </w:r>
      <w:r>
        <w:rPr>
          <w:rFonts w:ascii="宋体" w:hint="eastAsia"/>
          <w:color w:val="000000"/>
          <w:kern w:val="0"/>
          <w:szCs w:val="21"/>
        </w:rPr>
        <w:t>2年</w:t>
      </w:r>
      <w:r w:rsidR="00612B3A">
        <w:rPr>
          <w:rFonts w:ascii="宋体" w:hint="eastAsia"/>
          <w:color w:val="000000"/>
          <w:kern w:val="0"/>
          <w:szCs w:val="21"/>
        </w:rPr>
        <w:t>9</w:t>
      </w:r>
      <w:r>
        <w:rPr>
          <w:rFonts w:ascii="宋体" w:hint="eastAsia"/>
          <w:color w:val="000000"/>
          <w:kern w:val="0"/>
          <w:szCs w:val="21"/>
        </w:rPr>
        <w:t>月，</w:t>
      </w:r>
      <w:r w:rsidR="00612B3A">
        <w:rPr>
          <w:rFonts w:ascii="宋体" w:hint="eastAsia"/>
          <w:color w:val="000000"/>
          <w:kern w:val="0"/>
          <w:szCs w:val="21"/>
        </w:rPr>
        <w:t>标准编写组召开内部会议讨论</w:t>
      </w:r>
      <w:r>
        <w:rPr>
          <w:rFonts w:ascii="宋体" w:hint="eastAsia"/>
          <w:color w:val="000000"/>
          <w:kern w:val="0"/>
          <w:szCs w:val="21"/>
        </w:rPr>
        <w:t>标准大纲，</w:t>
      </w:r>
      <w:r w:rsidR="00612B3A">
        <w:rPr>
          <w:rFonts w:ascii="宋体" w:hint="eastAsia"/>
          <w:color w:val="000000"/>
          <w:kern w:val="0"/>
          <w:szCs w:val="21"/>
        </w:rPr>
        <w:t>形成标准大纲和主要编写内容</w:t>
      </w:r>
      <w:r>
        <w:rPr>
          <w:rFonts w:ascii="宋体" w:hint="eastAsia"/>
          <w:color w:val="000000"/>
          <w:kern w:val="0"/>
          <w:szCs w:val="21"/>
        </w:rPr>
        <w:t>。</w:t>
      </w:r>
    </w:p>
    <w:p w14:paraId="06E1F693" w14:textId="3E617D2B" w:rsidR="009B626C" w:rsidRDefault="009B626C" w:rsidP="009B626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/>
        <w:jc w:val="left"/>
        <w:rPr>
          <w:rFonts w:ascii="宋体"/>
          <w:color w:val="000000"/>
          <w:kern w:val="0"/>
          <w:szCs w:val="21"/>
        </w:rPr>
      </w:pPr>
      <w:r>
        <w:rPr>
          <w:rFonts w:ascii="宋体" w:hint="eastAsia"/>
          <w:color w:val="000000"/>
          <w:kern w:val="0"/>
          <w:szCs w:val="21"/>
        </w:rPr>
        <w:t>2</w:t>
      </w:r>
      <w:r>
        <w:rPr>
          <w:rFonts w:ascii="宋体"/>
          <w:color w:val="000000"/>
          <w:kern w:val="0"/>
          <w:szCs w:val="21"/>
        </w:rPr>
        <w:t>02</w:t>
      </w:r>
      <w:r>
        <w:rPr>
          <w:rFonts w:ascii="宋体" w:hint="eastAsia"/>
          <w:color w:val="000000"/>
          <w:kern w:val="0"/>
          <w:szCs w:val="21"/>
        </w:rPr>
        <w:t>2年</w:t>
      </w:r>
      <w:r w:rsidR="00612B3A">
        <w:rPr>
          <w:rFonts w:ascii="宋体" w:hint="eastAsia"/>
          <w:color w:val="000000"/>
          <w:kern w:val="0"/>
          <w:szCs w:val="21"/>
        </w:rPr>
        <w:t>10</w:t>
      </w:r>
      <w:r>
        <w:rPr>
          <w:rFonts w:ascii="宋体" w:hint="eastAsia"/>
          <w:color w:val="000000"/>
          <w:kern w:val="0"/>
          <w:szCs w:val="21"/>
        </w:rPr>
        <w:t>月，</w:t>
      </w:r>
      <w:r w:rsidR="00612B3A">
        <w:rPr>
          <w:rFonts w:ascii="宋体" w:hint="eastAsia"/>
          <w:color w:val="000000"/>
          <w:kern w:val="0"/>
          <w:szCs w:val="21"/>
        </w:rPr>
        <w:t>标准编写组</w:t>
      </w:r>
      <w:r>
        <w:rPr>
          <w:rFonts w:ascii="宋体" w:hint="eastAsia"/>
          <w:color w:val="000000"/>
          <w:kern w:val="0"/>
          <w:szCs w:val="21"/>
        </w:rPr>
        <w:t>集中编写标准内容，</w:t>
      </w:r>
      <w:r w:rsidR="00612B3A">
        <w:rPr>
          <w:rFonts w:ascii="宋体" w:hint="eastAsia"/>
          <w:color w:val="000000"/>
          <w:kern w:val="0"/>
          <w:szCs w:val="21"/>
        </w:rPr>
        <w:t>完成初稿编写，</w:t>
      </w:r>
      <w:r>
        <w:rPr>
          <w:rFonts w:ascii="宋体" w:hint="eastAsia"/>
          <w:color w:val="000000"/>
          <w:kern w:val="0"/>
          <w:szCs w:val="21"/>
        </w:rPr>
        <w:t>召开内部研讨会，形成修改建议。</w:t>
      </w:r>
    </w:p>
    <w:p w14:paraId="25BD2BB0" w14:textId="28D0992E" w:rsidR="009B626C" w:rsidRDefault="009B626C" w:rsidP="009B626C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left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2022年</w:t>
      </w:r>
      <w:r w:rsidR="00612B3A">
        <w:rPr>
          <w:rFonts w:ascii="宋体" w:hint="eastAsia"/>
          <w:kern w:val="0"/>
          <w:szCs w:val="20"/>
        </w:rPr>
        <w:t>12</w:t>
      </w:r>
      <w:r>
        <w:rPr>
          <w:rFonts w:ascii="宋体" w:hint="eastAsia"/>
          <w:kern w:val="0"/>
          <w:szCs w:val="20"/>
        </w:rPr>
        <w:t>月，</w:t>
      </w:r>
      <w:r w:rsidR="00612B3A">
        <w:rPr>
          <w:rFonts w:ascii="宋体" w:hint="eastAsia"/>
          <w:kern w:val="0"/>
          <w:szCs w:val="20"/>
        </w:rPr>
        <w:t>根据建议进行修改，形成标准征求意见稿。</w:t>
      </w:r>
    </w:p>
    <w:p w14:paraId="541AB075" w14:textId="78EEE7E6" w:rsidR="008D4D71" w:rsidRDefault="009B626C" w:rsidP="00692339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jc w:val="left"/>
      </w:pPr>
      <w:r>
        <w:rPr>
          <w:rFonts w:ascii="宋体" w:hint="eastAsia"/>
          <w:kern w:val="0"/>
          <w:szCs w:val="20"/>
        </w:rPr>
        <w:t>202</w:t>
      </w:r>
      <w:r w:rsidR="00612B3A">
        <w:rPr>
          <w:rFonts w:ascii="宋体" w:hint="eastAsia"/>
          <w:kern w:val="0"/>
          <w:szCs w:val="20"/>
        </w:rPr>
        <w:t>3</w:t>
      </w:r>
      <w:r>
        <w:rPr>
          <w:rFonts w:ascii="宋体" w:hint="eastAsia"/>
          <w:kern w:val="0"/>
          <w:szCs w:val="20"/>
        </w:rPr>
        <w:t>年</w:t>
      </w:r>
      <w:r w:rsidR="00612B3A">
        <w:rPr>
          <w:rFonts w:ascii="宋体" w:hint="eastAsia"/>
          <w:kern w:val="0"/>
          <w:szCs w:val="20"/>
        </w:rPr>
        <w:t>1</w:t>
      </w:r>
      <w:r>
        <w:rPr>
          <w:rFonts w:ascii="宋体" w:hint="eastAsia"/>
          <w:kern w:val="0"/>
          <w:szCs w:val="20"/>
        </w:rPr>
        <w:t>月，采用</w:t>
      </w:r>
      <w:r w:rsidR="00612B3A">
        <w:rPr>
          <w:rFonts w:ascii="宋体" w:hint="eastAsia"/>
          <w:kern w:val="0"/>
          <w:szCs w:val="20"/>
        </w:rPr>
        <w:t>网络和</w:t>
      </w:r>
      <w:r>
        <w:rPr>
          <w:rFonts w:ascii="宋体" w:hint="eastAsia"/>
          <w:kern w:val="0"/>
          <w:szCs w:val="20"/>
        </w:rPr>
        <w:t>发函的方式广泛</w:t>
      </w:r>
      <w:r w:rsidR="00612B3A">
        <w:rPr>
          <w:rFonts w:ascii="宋体" w:hint="eastAsia"/>
          <w:kern w:val="0"/>
          <w:szCs w:val="20"/>
        </w:rPr>
        <w:t>征求</w:t>
      </w:r>
      <w:r>
        <w:rPr>
          <w:rFonts w:ascii="宋体" w:hint="eastAsia"/>
          <w:kern w:val="0"/>
          <w:szCs w:val="20"/>
        </w:rPr>
        <w:t>各单位意见。</w:t>
      </w:r>
    </w:p>
    <w:p w14:paraId="1EF04874" w14:textId="77777777" w:rsidR="008D4D71" w:rsidRDefault="00EA4457">
      <w:pPr>
        <w:pStyle w:val="14"/>
        <w:spacing w:before="312" w:after="312"/>
      </w:pPr>
      <w:bookmarkStart w:id="31" w:name="_Toc126154916"/>
      <w:r>
        <w:rPr>
          <w:rFonts w:ascii="宋体" w:hAnsi="宋体" w:hint="eastAsia"/>
          <w:szCs w:val="21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标准结构和内容说明</w:t>
      </w:r>
      <w:bookmarkEnd w:id="31"/>
    </w:p>
    <w:p w14:paraId="025A8D5B" w14:textId="77777777" w:rsidR="004608C1" w:rsidRDefault="004608C1" w:rsidP="004608C1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2" w:firstLine="424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主要结构和内容如下：</w:t>
      </w:r>
    </w:p>
    <w:p w14:paraId="66ED8D22" w14:textId="3EEFA5C2" w:rsidR="004608C1" w:rsidRDefault="004608C1" w:rsidP="004608C1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2" w:firstLine="424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主题章分为</w:t>
      </w:r>
      <w:r w:rsidR="007B45CE">
        <w:rPr>
          <w:rFonts w:ascii="宋体" w:hint="eastAsia"/>
          <w:kern w:val="0"/>
          <w:szCs w:val="20"/>
        </w:rPr>
        <w:t>3</w:t>
      </w:r>
      <w:r>
        <w:rPr>
          <w:rFonts w:ascii="宋体" w:hint="eastAsia"/>
          <w:kern w:val="0"/>
          <w:szCs w:val="20"/>
        </w:rPr>
        <w:t>章，由</w:t>
      </w:r>
      <w:r w:rsidR="00AA3BEC">
        <w:rPr>
          <w:rFonts w:ascii="宋体" w:hint="eastAsia"/>
          <w:kern w:val="0"/>
          <w:szCs w:val="20"/>
        </w:rPr>
        <w:t>电力</w:t>
      </w:r>
      <w:r>
        <w:rPr>
          <w:rFonts w:ascii="宋体" w:hint="eastAsia"/>
          <w:kern w:val="0"/>
          <w:szCs w:val="20"/>
        </w:rPr>
        <w:t>人工智能平台架构</w:t>
      </w:r>
      <w:r w:rsidR="00AA3BEC">
        <w:rPr>
          <w:rFonts w:ascii="宋体" w:hint="eastAsia"/>
          <w:kern w:val="0"/>
          <w:szCs w:val="20"/>
        </w:rPr>
        <w:t>要求</w:t>
      </w:r>
      <w:r>
        <w:rPr>
          <w:rFonts w:ascii="宋体" w:hint="eastAsia"/>
          <w:kern w:val="0"/>
          <w:szCs w:val="20"/>
        </w:rPr>
        <w:t>、</w:t>
      </w:r>
      <w:r w:rsidR="00AA3BEC">
        <w:rPr>
          <w:rFonts w:ascii="宋体" w:hint="eastAsia"/>
          <w:kern w:val="0"/>
          <w:szCs w:val="20"/>
        </w:rPr>
        <w:t>技术</w:t>
      </w:r>
      <w:r>
        <w:rPr>
          <w:rFonts w:ascii="宋体" w:hint="eastAsia"/>
          <w:kern w:val="0"/>
          <w:szCs w:val="20"/>
        </w:rPr>
        <w:t>要求、</w:t>
      </w:r>
      <w:r w:rsidR="00AA3BEC">
        <w:rPr>
          <w:rFonts w:ascii="宋体" w:hint="eastAsia"/>
          <w:kern w:val="0"/>
          <w:szCs w:val="20"/>
        </w:rPr>
        <w:t>算法模型共享应用要求</w:t>
      </w:r>
      <w:r>
        <w:rPr>
          <w:rFonts w:ascii="宋体" w:hint="eastAsia"/>
          <w:kern w:val="0"/>
          <w:szCs w:val="20"/>
        </w:rPr>
        <w:t>组成。</w:t>
      </w:r>
      <w:r>
        <w:rPr>
          <w:rFonts w:ascii="宋体" w:hint="eastAsia"/>
          <w:color w:val="000000"/>
          <w:kern w:val="0"/>
          <w:szCs w:val="21"/>
        </w:rPr>
        <w:t>本文件兼顾了人工智能平台建设的实际状况，本着开放合作性、安全性、实用性、可靠性、可扩展性、自主可控性和先进性原则，给出了</w:t>
      </w:r>
      <w:r w:rsidR="00AA3BEC">
        <w:rPr>
          <w:rFonts w:ascii="宋体" w:hint="eastAsia"/>
          <w:color w:val="000000"/>
          <w:kern w:val="0"/>
          <w:szCs w:val="21"/>
        </w:rPr>
        <w:t>电力</w:t>
      </w:r>
      <w:r>
        <w:rPr>
          <w:rFonts w:ascii="宋体" w:hint="eastAsia"/>
          <w:color w:val="000000"/>
          <w:kern w:val="0"/>
          <w:szCs w:val="21"/>
        </w:rPr>
        <w:t>人工智能平台</w:t>
      </w:r>
      <w:r w:rsidR="00AA3BEC">
        <w:rPr>
          <w:rFonts w:ascii="宋体" w:hint="eastAsia"/>
          <w:color w:val="000000"/>
          <w:kern w:val="0"/>
          <w:szCs w:val="21"/>
        </w:rPr>
        <w:t>架构</w:t>
      </w:r>
      <w:r w:rsidR="00C20F00">
        <w:rPr>
          <w:rFonts w:ascii="宋体" w:hint="eastAsia"/>
          <w:color w:val="000000"/>
          <w:kern w:val="0"/>
          <w:szCs w:val="21"/>
        </w:rPr>
        <w:t>、技术及算法模型共享应用</w:t>
      </w:r>
      <w:r>
        <w:rPr>
          <w:rFonts w:ascii="宋体" w:hint="eastAsia"/>
          <w:color w:val="000000"/>
          <w:kern w:val="0"/>
          <w:szCs w:val="21"/>
        </w:rPr>
        <w:t>的要求</w:t>
      </w:r>
      <w:r>
        <w:rPr>
          <w:rFonts w:ascii="宋体" w:hint="eastAsia"/>
          <w:kern w:val="0"/>
          <w:szCs w:val="21"/>
        </w:rPr>
        <w:t>。</w:t>
      </w:r>
    </w:p>
    <w:p w14:paraId="58A99266" w14:textId="77777777" w:rsidR="008D4D71" w:rsidRDefault="008D4D71">
      <w:pPr>
        <w:pStyle w:val="afa"/>
      </w:pPr>
    </w:p>
    <w:p w14:paraId="7C623C8D" w14:textId="77777777" w:rsidR="008D4D71" w:rsidRDefault="00EA4457">
      <w:pPr>
        <w:pStyle w:val="14"/>
        <w:spacing w:before="312" w:after="312"/>
      </w:pPr>
      <w:bookmarkStart w:id="32" w:name="_Toc126154917"/>
      <w:r>
        <w:rPr>
          <w:rFonts w:ascii="宋体" w:hAnsi="宋体" w:hint="eastAsia"/>
          <w:szCs w:val="21"/>
        </w:rPr>
        <w:lastRenderedPageBreak/>
        <w:t>5</w:t>
      </w:r>
      <w:r>
        <w:rPr>
          <w:rFonts w:ascii="宋体" w:hAnsi="宋体" w:hint="eastAsia"/>
          <w:szCs w:val="21"/>
        </w:rPr>
        <w:t>相关</w:t>
      </w:r>
      <w:r>
        <w:rPr>
          <w:rFonts w:hint="eastAsia"/>
        </w:rPr>
        <w:t>标准对比说明</w:t>
      </w:r>
      <w:bookmarkEnd w:id="32"/>
    </w:p>
    <w:p w14:paraId="5FB9FAD6" w14:textId="65A7A6A3" w:rsidR="008D4D71" w:rsidRDefault="007B45CE">
      <w:pPr>
        <w:pStyle w:val="aff6"/>
        <w:ind w:firstLineChars="0" w:firstLine="0"/>
      </w:pPr>
      <w:r>
        <w:rPr>
          <w:rFonts w:hint="eastAsia"/>
        </w:rPr>
        <w:t>无</w:t>
      </w:r>
    </w:p>
    <w:p w14:paraId="7CD8C944" w14:textId="77777777" w:rsidR="008D4D71" w:rsidRDefault="008D4D71">
      <w:pPr>
        <w:pStyle w:val="afa"/>
      </w:pPr>
    </w:p>
    <w:p w14:paraId="23AE3AA1" w14:textId="77777777" w:rsidR="008D4D71" w:rsidRDefault="008D4D71">
      <w:pPr>
        <w:pStyle w:val="afa"/>
      </w:pPr>
    </w:p>
    <w:p w14:paraId="6E0BEEF4" w14:textId="77777777" w:rsidR="008D4D71" w:rsidRDefault="00EA4457">
      <w:pPr>
        <w:pStyle w:val="14"/>
        <w:spacing w:before="312" w:after="312"/>
        <w:rPr>
          <w:rFonts w:ascii="宋体" w:hAnsi="宋体"/>
          <w:szCs w:val="21"/>
        </w:rPr>
      </w:pPr>
      <w:bookmarkStart w:id="33" w:name="_Toc126154918"/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标准实施措施说明</w:t>
      </w:r>
      <w:bookmarkEnd w:id="33"/>
    </w:p>
    <w:p w14:paraId="5ADAF6E2" w14:textId="6BB0B353" w:rsidR="008D4D71" w:rsidRDefault="007B45CE">
      <w:pPr>
        <w:pStyle w:val="14"/>
        <w:spacing w:before="312" w:after="312"/>
      </w:pPr>
      <w:bookmarkStart w:id="34" w:name="_Toc126154919"/>
      <w:r>
        <w:t>无</w:t>
      </w:r>
      <w:bookmarkEnd w:id="34"/>
    </w:p>
    <w:p w14:paraId="1D3E19D7" w14:textId="77777777" w:rsidR="008D4D71" w:rsidRDefault="008D4D71">
      <w:pPr>
        <w:rPr>
          <w:rFonts w:eastAsia="黑体"/>
          <w:sz w:val="36"/>
          <w:szCs w:val="24"/>
        </w:rPr>
      </w:pPr>
    </w:p>
    <w:p w14:paraId="7272097F" w14:textId="77777777" w:rsidR="008D4D71" w:rsidRDefault="00EA4457">
      <w:pPr>
        <w:pStyle w:val="afa"/>
        <w:tabs>
          <w:tab w:val="clear" w:pos="4201"/>
          <w:tab w:val="clear" w:pos="9298"/>
        </w:tabs>
        <w:spacing w:line="360" w:lineRule="auto"/>
        <w:jc w:val="left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          </w:t>
      </w:r>
    </w:p>
    <w:p w14:paraId="1BE3366A" w14:textId="77777777" w:rsidR="008D4D71" w:rsidRDefault="008D4D71">
      <w:pPr>
        <w:rPr>
          <w:rFonts w:ascii="黑体" w:eastAsia="黑体" w:hAnsi="黑体"/>
          <w:bCs/>
          <w:sz w:val="32"/>
          <w:szCs w:val="32"/>
        </w:rPr>
      </w:pPr>
    </w:p>
    <w:p w14:paraId="76AB3BEC" w14:textId="77777777" w:rsidR="008D4D71" w:rsidRDefault="008D4D71">
      <w:pPr>
        <w:pStyle w:val="af1"/>
        <w:jc w:val="left"/>
        <w:rPr>
          <w:rFonts w:ascii="黑体" w:eastAsia="黑体" w:hAnsi="黑体"/>
          <w:b w:val="0"/>
        </w:rPr>
        <w:sectPr w:rsidR="008D4D71">
          <w:pgSz w:w="11906" w:h="16838"/>
          <w:pgMar w:top="1440" w:right="1797" w:bottom="1418" w:left="1797" w:header="851" w:footer="992" w:gutter="0"/>
          <w:cols w:space="720"/>
          <w:docGrid w:type="lines" w:linePitch="312"/>
        </w:sectPr>
      </w:pPr>
    </w:p>
    <w:p w14:paraId="33383624" w14:textId="77777777" w:rsidR="008D4D71" w:rsidRPr="001F0C68" w:rsidRDefault="008D4D71" w:rsidP="00712678">
      <w:pPr>
        <w:pStyle w:val="af1"/>
        <w:spacing w:after="540"/>
        <w:jc w:val="left"/>
      </w:pPr>
    </w:p>
    <w:sectPr w:rsidR="008D4D71" w:rsidRPr="001F0C68" w:rsidSect="00712678">
      <w:headerReference w:type="default" r:id="rId16"/>
      <w:footerReference w:type="default" r:id="rId17"/>
      <w:pgSz w:w="11907" w:h="16839"/>
      <w:pgMar w:top="283" w:right="1134" w:bottom="1134" w:left="1417" w:header="283" w:footer="1134" w:gutter="0"/>
      <w:cols w:space="720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C26EF" w14:textId="77777777" w:rsidR="00D862B0" w:rsidRDefault="00D862B0">
      <w:r>
        <w:separator/>
      </w:r>
    </w:p>
  </w:endnote>
  <w:endnote w:type="continuationSeparator" w:id="0">
    <w:p w14:paraId="2A91881A" w14:textId="77777777" w:rsidR="00D862B0" w:rsidRDefault="00D8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E52DB" w14:textId="77777777" w:rsidR="008D4D71" w:rsidRDefault="00EA4457">
    <w:pPr>
      <w:pStyle w:val="aff8"/>
      <w:jc w:val="center"/>
    </w:pPr>
    <w:r>
      <w:rPr>
        <w:kern w:val="2"/>
      </w:rPr>
      <w:fldChar w:fldCharType="begin"/>
    </w:r>
    <w:r>
      <w:rPr>
        <w:rStyle w:val="af3"/>
      </w:rPr>
      <w:instrText xml:space="preserve"> PAGE </w:instrText>
    </w:r>
    <w:r>
      <w:rPr>
        <w:kern w:val="2"/>
      </w:rPr>
      <w:fldChar w:fldCharType="separate"/>
    </w:r>
    <w:r w:rsidR="00990610">
      <w:rPr>
        <w:rStyle w:val="af3"/>
        <w:noProof/>
      </w:rPr>
      <w:t>1</w:t>
    </w:r>
    <w:r>
      <w:rPr>
        <w:kern w:val="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B860A" w14:textId="77777777" w:rsidR="008D4D71" w:rsidRDefault="008050C3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F9BB1" wp14:editId="48348D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4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101F5" w14:textId="77777777" w:rsidR="008D4D71" w:rsidRDefault="00EA4457">
                          <w:pPr>
                            <w:pStyle w:val="a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9061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" filled="f" stroked="f">
              <v:textbox style="mso-fit-shape-to-text:t" inset="0,0,0,0">
                <w:txbxContent>
                  <w:p w14:paraId="3DC101F5" w14:textId="77777777" w:rsidR="008D4D71" w:rsidRDefault="00EA4457">
                    <w:pPr>
                      <w:pStyle w:val="a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9061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85E1F" w14:textId="77777777" w:rsidR="008D4D71" w:rsidRDefault="00EA4457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2678" w:rsidRPr="00712678">
      <w:rPr>
        <w:noProof/>
        <w:lang w:val="zh-CN"/>
      </w:rPr>
      <w:t>34</w:t>
    </w:r>
    <w:r>
      <w:rPr>
        <w:lang w:val="zh-CN"/>
      </w:rPr>
      <w:fldChar w:fldCharType="end"/>
    </w:r>
  </w:p>
  <w:p w14:paraId="128F840F" w14:textId="77777777" w:rsidR="008D4D71" w:rsidRDefault="008D4D7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0219E" w14:textId="77777777" w:rsidR="00D862B0" w:rsidRDefault="00D862B0">
      <w:r>
        <w:separator/>
      </w:r>
    </w:p>
  </w:footnote>
  <w:footnote w:type="continuationSeparator" w:id="0">
    <w:p w14:paraId="2C7BDF6E" w14:textId="77777777" w:rsidR="00D862B0" w:rsidRDefault="00D86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D3801" w14:textId="77777777" w:rsidR="008D4D71" w:rsidRDefault="00EA4457">
    <w:pPr>
      <w:pStyle w:val="afb"/>
      <w:spacing w:before="120" w:after="120"/>
      <w:jc w:val="both"/>
    </w:pPr>
    <w:r>
      <w:t>Q/</w:t>
    </w:r>
    <w:r>
      <w:rPr>
        <w:rFonts w:hint="eastAsia"/>
      </w:rPr>
      <w:t>GDW</w:t>
    </w:r>
    <w:r>
      <w:rPr>
        <w:rFonts w:hAnsi="宋体" w:hint="eastAsia"/>
      </w:rPr>
      <w:t xml:space="preserve"> </w:t>
    </w:r>
    <w:r>
      <w:rPr>
        <w:rFonts w:hAnsi="黑体" w:hint="eastAsia"/>
      </w:rPr>
      <w:t>XX-XXX</w:t>
    </w:r>
    <w:r>
      <w:rPr>
        <w:rFonts w:hAnsi="黑体"/>
      </w:rPr>
      <w:t>—</w:t>
    </w:r>
    <w:r>
      <w:rPr>
        <w:rFonts w:hAnsi="黑体" w:hint="eastAsia"/>
      </w:rPr>
      <w:t>2012-1XXXX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5ED7" w14:textId="77777777" w:rsidR="008D4D71" w:rsidRDefault="00EA4457">
    <w:pPr>
      <w:pStyle w:val="afb"/>
      <w:wordWrap w:val="0"/>
    </w:pPr>
    <w:r>
      <w:rPr>
        <w:rFonts w:hint="eastAsia"/>
      </w:rPr>
      <w:t>T</w:t>
    </w:r>
    <w:r>
      <w:t>/</w:t>
    </w:r>
    <w:r>
      <w:rPr>
        <w:rFonts w:hint="eastAsia"/>
      </w:rPr>
      <w:t>CSEE</w:t>
    </w:r>
    <w:r>
      <w:rPr>
        <w:rFonts w:hAnsi="黑体" w:hint="eastAsia"/>
      </w:rPr>
      <w:t xml:space="preserve"> XXXX-YYYY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E3D78" w14:textId="77777777" w:rsidR="008D4D71" w:rsidRDefault="008D4D71">
    <w:pPr>
      <w:pStyle w:val="afb"/>
      <w:wordWrap w:val="0"/>
      <w:spacing w:before="120"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1F0AF" w14:textId="77777777" w:rsidR="008D4D71" w:rsidRDefault="008D4D71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A8F7113"/>
    <w:multiLevelType w:val="multilevel"/>
    <w:tmpl w:val="2A8F7113"/>
    <w:lvl w:ilvl="0">
      <w:start w:val="1"/>
      <w:numFmt w:val="upperLetter"/>
      <w:pStyle w:val="a1"/>
      <w:suff w:val="space"/>
      <w:lvlText w:val="%1"/>
      <w:lvlJc w:val="left"/>
      <w:pPr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图%1.%2　"/>
      <w:lvlJc w:val="left"/>
      <w:pPr>
        <w:ind w:left="0" w:firstLine="0"/>
      </w:pPr>
      <w:rPr>
        <w:rFonts w:eastAsia="黑体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2C5917C3"/>
    <w:multiLevelType w:val="multilevel"/>
    <w:tmpl w:val="2C5917C3"/>
    <w:lvl w:ilvl="0">
      <w:start w:val="1"/>
      <w:numFmt w:val="none"/>
      <w:pStyle w:val="a2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3C794151"/>
    <w:multiLevelType w:val="multilevel"/>
    <w:tmpl w:val="4A4C9FC2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4">
    <w:nsid w:val="44C50F90"/>
    <w:multiLevelType w:val="multilevel"/>
    <w:tmpl w:val="44C50F90"/>
    <w:lvl w:ilvl="0">
      <w:start w:val="1"/>
      <w:numFmt w:val="lowerLetter"/>
      <w:pStyle w:val="a3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>
    <w:nsid w:val="597769CC"/>
    <w:multiLevelType w:val="multilevel"/>
    <w:tmpl w:val="597769CC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6">
    <w:nsid w:val="60B55DC2"/>
    <w:multiLevelType w:val="multilevel"/>
    <w:tmpl w:val="60B55DC2"/>
    <w:lvl w:ilvl="0">
      <w:start w:val="1"/>
      <w:numFmt w:val="upperLetter"/>
      <w:pStyle w:val="a4"/>
      <w:lvlText w:val="%1"/>
      <w:lvlJc w:val="left"/>
      <w:pPr>
        <w:tabs>
          <w:tab w:val="left" w:pos="0"/>
        </w:tabs>
        <w:ind w:left="0" w:firstLine="0"/>
      </w:pPr>
      <w:rPr>
        <w:rFonts w:hint="eastAsia"/>
        <w:color w:val="FFFFFF"/>
        <w:sz w:val="2"/>
      </w:rPr>
    </w:lvl>
    <w:lvl w:ilvl="1">
      <w:start w:val="1"/>
      <w:numFmt w:val="decimal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>
      <w:start w:val="1"/>
      <w:numFmt w:val="none"/>
      <w:suff w:val="nothing"/>
      <w:lvlText w:val="表%1.%2　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7">
    <w:nsid w:val="657D3FBC"/>
    <w:multiLevelType w:val="multilevel"/>
    <w:tmpl w:val="657D3FBC"/>
    <w:lvl w:ilvl="0">
      <w:start w:val="1"/>
      <w:numFmt w:val="upperLetter"/>
      <w:pStyle w:val="a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01D4D34"/>
    <w:rsid w:val="000029C5"/>
    <w:rsid w:val="00016764"/>
    <w:rsid w:val="000307A1"/>
    <w:rsid w:val="00050379"/>
    <w:rsid w:val="000518A6"/>
    <w:rsid w:val="000B475C"/>
    <w:rsid w:val="000B6578"/>
    <w:rsid w:val="00103C1A"/>
    <w:rsid w:val="00106B59"/>
    <w:rsid w:val="0016129A"/>
    <w:rsid w:val="001A3E5E"/>
    <w:rsid w:val="001A4BB7"/>
    <w:rsid w:val="001D4D34"/>
    <w:rsid w:val="001F0C68"/>
    <w:rsid w:val="001F553B"/>
    <w:rsid w:val="0021442C"/>
    <w:rsid w:val="0023126C"/>
    <w:rsid w:val="002400D2"/>
    <w:rsid w:val="00247103"/>
    <w:rsid w:val="00294E81"/>
    <w:rsid w:val="003053B0"/>
    <w:rsid w:val="00305D44"/>
    <w:rsid w:val="00320884"/>
    <w:rsid w:val="00355F57"/>
    <w:rsid w:val="003801EE"/>
    <w:rsid w:val="003830BE"/>
    <w:rsid w:val="00390EE5"/>
    <w:rsid w:val="003C6FF9"/>
    <w:rsid w:val="003F683B"/>
    <w:rsid w:val="003F728B"/>
    <w:rsid w:val="004107AD"/>
    <w:rsid w:val="00442EEC"/>
    <w:rsid w:val="004503D6"/>
    <w:rsid w:val="004608C1"/>
    <w:rsid w:val="004B00B2"/>
    <w:rsid w:val="004D422C"/>
    <w:rsid w:val="005109DE"/>
    <w:rsid w:val="00514B31"/>
    <w:rsid w:val="00536D89"/>
    <w:rsid w:val="00547422"/>
    <w:rsid w:val="00560051"/>
    <w:rsid w:val="00567C1C"/>
    <w:rsid w:val="0057765D"/>
    <w:rsid w:val="005A10F9"/>
    <w:rsid w:val="005F736F"/>
    <w:rsid w:val="00601C8A"/>
    <w:rsid w:val="006112DA"/>
    <w:rsid w:val="00612B3A"/>
    <w:rsid w:val="00656E23"/>
    <w:rsid w:val="00681C85"/>
    <w:rsid w:val="00692339"/>
    <w:rsid w:val="00694102"/>
    <w:rsid w:val="006B2C25"/>
    <w:rsid w:val="006D38A2"/>
    <w:rsid w:val="006D50BD"/>
    <w:rsid w:val="006E4C3B"/>
    <w:rsid w:val="00712678"/>
    <w:rsid w:val="00752C39"/>
    <w:rsid w:val="007A77E3"/>
    <w:rsid w:val="007B45CE"/>
    <w:rsid w:val="007E3428"/>
    <w:rsid w:val="007F30CA"/>
    <w:rsid w:val="00801778"/>
    <w:rsid w:val="00802489"/>
    <w:rsid w:val="008050C3"/>
    <w:rsid w:val="00806B9E"/>
    <w:rsid w:val="00847217"/>
    <w:rsid w:val="00857B5D"/>
    <w:rsid w:val="0086068B"/>
    <w:rsid w:val="00861E58"/>
    <w:rsid w:val="00870975"/>
    <w:rsid w:val="00890058"/>
    <w:rsid w:val="008D4D71"/>
    <w:rsid w:val="008F287C"/>
    <w:rsid w:val="008F60F3"/>
    <w:rsid w:val="00910A05"/>
    <w:rsid w:val="00935B51"/>
    <w:rsid w:val="009375BB"/>
    <w:rsid w:val="00964128"/>
    <w:rsid w:val="00984794"/>
    <w:rsid w:val="00990610"/>
    <w:rsid w:val="009A3DC7"/>
    <w:rsid w:val="009B626C"/>
    <w:rsid w:val="009F6BFC"/>
    <w:rsid w:val="00A03285"/>
    <w:rsid w:val="00A260D4"/>
    <w:rsid w:val="00A53DF5"/>
    <w:rsid w:val="00A629B0"/>
    <w:rsid w:val="00A80431"/>
    <w:rsid w:val="00AA1EC4"/>
    <w:rsid w:val="00AA3BEC"/>
    <w:rsid w:val="00AD321C"/>
    <w:rsid w:val="00AF1819"/>
    <w:rsid w:val="00AF4867"/>
    <w:rsid w:val="00B1457B"/>
    <w:rsid w:val="00B2672D"/>
    <w:rsid w:val="00B52607"/>
    <w:rsid w:val="00BA7245"/>
    <w:rsid w:val="00BB7B87"/>
    <w:rsid w:val="00BC337C"/>
    <w:rsid w:val="00BD3DA7"/>
    <w:rsid w:val="00BD7943"/>
    <w:rsid w:val="00BF3DA3"/>
    <w:rsid w:val="00C20F00"/>
    <w:rsid w:val="00C36E76"/>
    <w:rsid w:val="00C43C7A"/>
    <w:rsid w:val="00CA03D6"/>
    <w:rsid w:val="00CA67D7"/>
    <w:rsid w:val="00CB5083"/>
    <w:rsid w:val="00CF40C3"/>
    <w:rsid w:val="00D862B0"/>
    <w:rsid w:val="00DC114C"/>
    <w:rsid w:val="00E020A8"/>
    <w:rsid w:val="00E11A6E"/>
    <w:rsid w:val="00E62369"/>
    <w:rsid w:val="00E7646D"/>
    <w:rsid w:val="00EA4457"/>
    <w:rsid w:val="00EA4720"/>
    <w:rsid w:val="00EC20B7"/>
    <w:rsid w:val="00EE1AFE"/>
    <w:rsid w:val="00F041AA"/>
    <w:rsid w:val="00F11837"/>
    <w:rsid w:val="00F33585"/>
    <w:rsid w:val="00F52815"/>
    <w:rsid w:val="00F7075F"/>
    <w:rsid w:val="00FB5A11"/>
    <w:rsid w:val="00FF6C28"/>
    <w:rsid w:val="131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A9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39" w:unhideWhenUsed="0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semiHidden="0" w:uiPriority="99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annotation reference" w:semiHidden="0" w:uiPriority="99"/>
    <w:lsdException w:name="page number" w:semiHidden="0" w:unhideWhenUsed="0" w:qFormat="1"/>
    <w:lsdException w:name="Title" w:locked="1" w:semiHidden="0" w:unhideWhenUsed="0" w:qFormat="1"/>
    <w:lsdException w:name="Default Paragraph Font" w:uiPriority="1"/>
    <w:lsdException w:name="Body Text" w:semiHidden="0" w:uiPriority="99" w:qFormat="1"/>
    <w:lsdException w:name="Subtitle" w:locked="1" w:semiHidden="0" w:unhideWhenUsed="0" w:qFormat="1"/>
    <w:lsdException w:name="Hyperlink" w:semiHidden="0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annotation subject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unhideWhenUsed="0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7"/>
    <w:next w:val="a7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annotation text"/>
    <w:basedOn w:val="a7"/>
    <w:link w:val="Char"/>
    <w:uiPriority w:val="99"/>
    <w:unhideWhenUsed/>
    <w:pPr>
      <w:jc w:val="left"/>
    </w:pPr>
  </w:style>
  <w:style w:type="paragraph" w:styleId="ac">
    <w:name w:val="Body Text"/>
    <w:basedOn w:val="a7"/>
    <w:link w:val="Char0"/>
    <w:uiPriority w:val="99"/>
    <w:unhideWhenUsed/>
    <w:qFormat/>
    <w:pPr>
      <w:spacing w:after="120"/>
    </w:pPr>
    <w:rPr>
      <w:rFonts w:ascii="Times New Roman" w:hAnsi="Times New Roman"/>
      <w:szCs w:val="20"/>
    </w:rPr>
  </w:style>
  <w:style w:type="paragraph" w:styleId="3">
    <w:name w:val="toc 3"/>
    <w:basedOn w:val="2"/>
    <w:next w:val="a7"/>
    <w:uiPriority w:val="39"/>
    <w:qFormat/>
    <w:locked/>
    <w:pPr>
      <w:ind w:leftChars="100" w:left="100"/>
    </w:pPr>
  </w:style>
  <w:style w:type="paragraph" w:styleId="2">
    <w:name w:val="toc 2"/>
    <w:basedOn w:val="10"/>
    <w:next w:val="a7"/>
    <w:uiPriority w:val="39"/>
    <w:qFormat/>
    <w:locked/>
  </w:style>
  <w:style w:type="paragraph" w:styleId="10">
    <w:name w:val="toc 1"/>
    <w:basedOn w:val="a7"/>
    <w:next w:val="a7"/>
    <w:uiPriority w:val="39"/>
    <w:locked/>
    <w:pPr>
      <w:tabs>
        <w:tab w:val="right" w:leader="dot" w:pos="9241"/>
      </w:tabs>
      <w:spacing w:beforeLines="25" w:before="25" w:afterLines="25" w:after="25"/>
      <w:jc w:val="left"/>
    </w:pPr>
    <w:rPr>
      <w:rFonts w:ascii="宋体" w:hAnsi="Times New Roman"/>
      <w:szCs w:val="21"/>
    </w:rPr>
  </w:style>
  <w:style w:type="paragraph" w:styleId="ad">
    <w:name w:val="Balloon Text"/>
    <w:basedOn w:val="a7"/>
    <w:link w:val="Char1"/>
    <w:uiPriority w:val="99"/>
    <w:qFormat/>
    <w:rPr>
      <w:kern w:val="0"/>
      <w:sz w:val="18"/>
      <w:szCs w:val="18"/>
    </w:rPr>
  </w:style>
  <w:style w:type="paragraph" w:styleId="ae">
    <w:name w:val="footer"/>
    <w:basedOn w:val="a7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7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0">
    <w:name w:val="Normal (Web)"/>
    <w:basedOn w:val="a7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7"/>
    <w:next w:val="a7"/>
    <w:link w:val="Char4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b"/>
    <w:next w:val="ab"/>
    <w:link w:val="Char5"/>
    <w:uiPriority w:val="99"/>
    <w:unhideWhenUsed/>
    <w:rPr>
      <w:b/>
      <w:bCs/>
    </w:rPr>
  </w:style>
  <w:style w:type="character" w:styleId="af3">
    <w:name w:val="page number"/>
    <w:qFormat/>
    <w:rPr>
      <w:rFonts w:ascii="Times New Roman" w:eastAsia="宋体" w:hAnsi="Times New Roman"/>
      <w:sz w:val="18"/>
    </w:rPr>
  </w:style>
  <w:style w:type="character" w:styleId="af4">
    <w:name w:val="Hyperlink"/>
    <w:uiPriority w:val="99"/>
    <w:qFormat/>
    <w:rPr>
      <w:rFonts w:cs="Times New Roman"/>
      <w:color w:val="0563C1"/>
      <w:u w:val="single"/>
    </w:rPr>
  </w:style>
  <w:style w:type="character" w:styleId="af5">
    <w:name w:val="annotation reference"/>
    <w:uiPriority w:val="99"/>
    <w:unhideWhenUsed/>
    <w:rPr>
      <w:sz w:val="21"/>
      <w:szCs w:val="21"/>
    </w:rPr>
  </w:style>
  <w:style w:type="character" w:customStyle="1" w:styleId="1Char">
    <w:name w:val="标题 1 Char"/>
    <w:basedOn w:val="a8"/>
    <w:link w:val="1"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link w:val="ab"/>
    <w:uiPriority w:val="99"/>
    <w:rPr>
      <w:kern w:val="2"/>
      <w:sz w:val="21"/>
      <w:szCs w:val="22"/>
    </w:rPr>
  </w:style>
  <w:style w:type="character" w:customStyle="1" w:styleId="Char5">
    <w:name w:val="批注主题 Char"/>
    <w:link w:val="af2"/>
    <w:uiPriority w:val="99"/>
    <w:semiHidden/>
    <w:rPr>
      <w:b/>
      <w:bCs/>
      <w:kern w:val="2"/>
      <w:sz w:val="21"/>
      <w:szCs w:val="22"/>
    </w:rPr>
  </w:style>
  <w:style w:type="character" w:customStyle="1" w:styleId="Char1">
    <w:name w:val="批注框文本 Char"/>
    <w:link w:val="ad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e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Char3">
    <w:name w:val="页眉 Char"/>
    <w:link w:val="af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Char4">
    <w:name w:val="标题 Char"/>
    <w:link w:val="af1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列出段落1"/>
    <w:basedOn w:val="a7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修订1"/>
    <w:hidden/>
    <w:uiPriority w:val="99"/>
    <w:unhideWhenUsed/>
    <w:rPr>
      <w:kern w:val="2"/>
      <w:sz w:val="21"/>
      <w:szCs w:val="22"/>
    </w:rPr>
  </w:style>
  <w:style w:type="character" w:customStyle="1" w:styleId="Char0">
    <w:name w:val="正文文本 Char"/>
    <w:basedOn w:val="a8"/>
    <w:link w:val="ac"/>
    <w:uiPriority w:val="99"/>
    <w:rPr>
      <w:rFonts w:ascii="Times New Roman" w:hAnsi="Times New Roman" w:cs="Times New Roman"/>
      <w:kern w:val="2"/>
      <w:sz w:val="21"/>
    </w:rPr>
  </w:style>
  <w:style w:type="paragraph" w:customStyle="1" w:styleId="af6">
    <w:name w:val="封面一致性程度标识"/>
    <w:qFormat/>
    <w:pPr>
      <w:spacing w:before="680" w:line="400" w:lineRule="exact"/>
      <w:jc w:val="center"/>
    </w:pPr>
    <w:rPr>
      <w:rFonts w:ascii="黑体" w:eastAsia="黑体" w:hAnsi="黑体" w:cs="Times New Roman"/>
      <w:sz w:val="28"/>
    </w:rPr>
  </w:style>
  <w:style w:type="paragraph" w:customStyle="1" w:styleId="af7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GB">
    <w:name w:val="发布GB"/>
    <w:basedOn w:val="ac"/>
    <w:qFormat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af8">
    <w:name w:val="二级无标题条"/>
    <w:basedOn w:val="af9"/>
    <w:qFormat/>
    <w:pPr>
      <w:spacing w:beforeLines="0" w:before="0" w:afterLines="0" w:after="0"/>
    </w:pPr>
    <w:rPr>
      <w:rFonts w:eastAsia="宋体"/>
    </w:rPr>
  </w:style>
  <w:style w:type="paragraph" w:customStyle="1" w:styleId="af9">
    <w:name w:val="二级条标题"/>
    <w:basedOn w:val="a0"/>
    <w:next w:val="afa"/>
    <w:qFormat/>
    <w:pPr>
      <w:numPr>
        <w:ilvl w:val="0"/>
        <w:numId w:val="0"/>
      </w:numPr>
      <w:spacing w:before="50" w:after="50"/>
      <w:ind w:left="568"/>
      <w:outlineLvl w:val="9"/>
    </w:pPr>
  </w:style>
  <w:style w:type="paragraph" w:customStyle="1" w:styleId="a0">
    <w:name w:val="一级条标题"/>
    <w:next w:val="afa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Times New Roman"/>
      <w:sz w:val="21"/>
    </w:rPr>
  </w:style>
  <w:style w:type="paragraph" w:customStyle="1" w:styleId="afb">
    <w:name w:val="标准书眉_奇数页"/>
    <w:next w:val="a7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a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c">
    <w:name w:val="标准书眉一"/>
    <w:qFormat/>
    <w:pPr>
      <w:jc w:val="both"/>
    </w:pPr>
    <w:rPr>
      <w:rFonts w:ascii="Times New Roman" w:hAnsi="Times New Roman" w:cs="Times New Roman"/>
    </w:rPr>
  </w:style>
  <w:style w:type="paragraph" w:customStyle="1" w:styleId="afd">
    <w:name w:val="封面标准代替信息"/>
    <w:basedOn w:val="20"/>
    <w:qFormat/>
    <w:pPr>
      <w:spacing w:before="0" w:line="360" w:lineRule="exact"/>
    </w:pPr>
    <w:rPr>
      <w:rFonts w:hAnsi="黑体"/>
      <w:sz w:val="21"/>
    </w:rPr>
  </w:style>
  <w:style w:type="paragraph" w:customStyle="1" w:styleId="20">
    <w:name w:val="封面标准号2"/>
    <w:basedOn w:val="13"/>
    <w:qFormat/>
    <w:pPr>
      <w:adjustRightInd w:val="0"/>
      <w:spacing w:before="357" w:line="280" w:lineRule="exact"/>
    </w:pPr>
  </w:style>
  <w:style w:type="paragraph" w:customStyle="1" w:styleId="13">
    <w:name w:val="封面标准号1"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 w:hAnsi="Times New Roman" w:cs="Times New Roman"/>
      <w:sz w:val="28"/>
    </w:rPr>
  </w:style>
  <w:style w:type="paragraph" w:customStyle="1" w:styleId="afe">
    <w:name w:val="名称"/>
    <w:basedOn w:val="aff"/>
    <w:next w:val="afa"/>
    <w:qFormat/>
    <w:pPr>
      <w:spacing w:line="460" w:lineRule="exact"/>
      <w:outlineLvl w:val="9"/>
    </w:pPr>
  </w:style>
  <w:style w:type="paragraph" w:customStyle="1" w:styleId="aff">
    <w:name w:val="前言、引言标题"/>
    <w:next w:val="a7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5">
    <w:name w:val="附录标识"/>
    <w:basedOn w:val="a7"/>
    <w:next w:val="a7"/>
    <w:qFormat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0">
    <w:name w:val="一级无标题条"/>
    <w:basedOn w:val="a0"/>
    <w:qFormat/>
    <w:pPr>
      <w:spacing w:beforeLines="0" w:before="0" w:afterLines="0" w:after="0"/>
      <w:outlineLvl w:val="9"/>
    </w:pPr>
    <w:rPr>
      <w:rFonts w:eastAsia="宋体"/>
    </w:rPr>
  </w:style>
  <w:style w:type="paragraph" w:customStyle="1" w:styleId="aff1">
    <w:name w:val="标准书眉_偶数页"/>
    <w:basedOn w:val="afb"/>
    <w:next w:val="a7"/>
    <w:pPr>
      <w:jc w:val="left"/>
    </w:pPr>
  </w:style>
  <w:style w:type="paragraph" w:customStyle="1" w:styleId="aff2">
    <w:name w:val="封面标准英文名称"/>
    <w:qFormat/>
    <w:pPr>
      <w:widowControl w:val="0"/>
      <w:spacing w:before="330" w:line="400" w:lineRule="exact"/>
      <w:jc w:val="center"/>
    </w:pPr>
    <w:rPr>
      <w:rFonts w:ascii="黑体" w:eastAsia="黑体" w:hAnsi="Times New Roman" w:cs="Times New Roman"/>
      <w:sz w:val="28"/>
    </w:rPr>
  </w:style>
  <w:style w:type="paragraph" w:customStyle="1" w:styleId="aff3">
    <w:name w:val="实施日期"/>
    <w:basedOn w:val="aff4"/>
    <w:qFormat/>
    <w:pPr>
      <w:jc w:val="right"/>
    </w:pPr>
  </w:style>
  <w:style w:type="paragraph" w:customStyle="1" w:styleId="aff4">
    <w:name w:val="发布日期"/>
    <w:qFormat/>
    <w:rPr>
      <w:rFonts w:ascii="黑体" w:eastAsia="黑体" w:hAnsi="黑体" w:cs="Times New Roman"/>
      <w:sz w:val="28"/>
    </w:rPr>
  </w:style>
  <w:style w:type="paragraph" w:customStyle="1" w:styleId="a4">
    <w:name w:val="附录表标号"/>
    <w:basedOn w:val="a7"/>
    <w:next w:val="afa"/>
    <w:qFormat/>
    <w:pPr>
      <w:numPr>
        <w:numId w:val="3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14">
    <w:name w:val="样式 标题 1 + 非加粗"/>
    <w:basedOn w:val="1"/>
    <w:qFormat/>
    <w:pPr>
      <w:spacing w:beforeLines="100" w:before="100" w:afterLines="100" w:after="100" w:line="240" w:lineRule="auto"/>
    </w:pPr>
    <w:rPr>
      <w:rFonts w:eastAsia="黑体"/>
      <w:b w:val="0"/>
      <w:bCs w:val="0"/>
      <w:sz w:val="21"/>
    </w:rPr>
  </w:style>
  <w:style w:type="paragraph" w:customStyle="1" w:styleId="aff5">
    <w:name w:val="目次、标准名称标题"/>
    <w:basedOn w:val="aff"/>
    <w:next w:val="afa"/>
    <w:qFormat/>
    <w:pPr>
      <w:keepNext/>
      <w:pageBreakBefore/>
      <w:spacing w:line="460" w:lineRule="exact"/>
    </w:pPr>
  </w:style>
  <w:style w:type="paragraph" w:customStyle="1" w:styleId="TB">
    <w:name w:val="发布TB"/>
    <w:basedOn w:val="GB"/>
    <w:qFormat/>
    <w:pPr>
      <w:ind w:left="567"/>
    </w:pPr>
  </w:style>
  <w:style w:type="paragraph" w:styleId="aff6">
    <w:name w:val="List Paragraph"/>
    <w:basedOn w:val="a7"/>
    <w:uiPriority w:val="34"/>
    <w:qFormat/>
    <w:pPr>
      <w:ind w:firstLineChars="200" w:firstLine="420"/>
    </w:pPr>
  </w:style>
  <w:style w:type="paragraph" w:customStyle="1" w:styleId="a6">
    <w:name w:val="附录章标题"/>
    <w:next w:val="afa"/>
    <w:qFormat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TB0">
    <w:name w:val="发布部门TB"/>
    <w:basedOn w:val="a7"/>
    <w:qFormat/>
    <w:pPr>
      <w:widowControl/>
      <w:spacing w:line="360" w:lineRule="exact"/>
      <w:jc w:val="center"/>
    </w:pPr>
    <w:rPr>
      <w:rFonts w:ascii="黑体" w:eastAsia="黑体" w:hAnsi="黑体"/>
      <w:spacing w:val="20"/>
      <w:w w:val="135"/>
      <w:kern w:val="0"/>
      <w:sz w:val="36"/>
      <w:szCs w:val="20"/>
    </w:rPr>
  </w:style>
  <w:style w:type="paragraph" w:customStyle="1" w:styleId="Char6">
    <w:name w:val="Char"/>
    <w:basedOn w:val="a7"/>
    <w:rPr>
      <w:rFonts w:ascii="Times New Roman" w:hAnsi="Times New Roman"/>
      <w:szCs w:val="24"/>
    </w:rPr>
  </w:style>
  <w:style w:type="paragraph" w:customStyle="1" w:styleId="aff7">
    <w:name w:val="封面正文"/>
    <w:qFormat/>
    <w:pPr>
      <w:jc w:val="both"/>
    </w:pPr>
    <w:rPr>
      <w:rFonts w:ascii="Times New Roman" w:hAnsi="Times New Roman" w:cs="Times New Roman"/>
    </w:rPr>
  </w:style>
  <w:style w:type="paragraph" w:customStyle="1" w:styleId="a2">
    <w:name w:val="列项——（一级）"/>
    <w:qFormat/>
    <w:pPr>
      <w:widowControl w:val="0"/>
      <w:numPr>
        <w:numId w:val="4"/>
      </w:numPr>
      <w:jc w:val="both"/>
    </w:pPr>
    <w:rPr>
      <w:rFonts w:ascii="宋体" w:hAnsi="Times New Roman" w:cs="Times New Roman"/>
      <w:sz w:val="21"/>
    </w:rPr>
  </w:style>
  <w:style w:type="paragraph" w:customStyle="1" w:styleId="aff8">
    <w:name w:val="标准书脚_奇数页"/>
    <w:qFormat/>
    <w:pPr>
      <w:spacing w:before="120"/>
      <w:ind w:right="198"/>
      <w:jc w:val="right"/>
    </w:pPr>
    <w:rPr>
      <w:rFonts w:ascii="宋体" w:hAnsi="Times New Roman" w:cs="Times New Roman"/>
      <w:sz w:val="18"/>
      <w:szCs w:val="18"/>
    </w:rPr>
  </w:style>
  <w:style w:type="paragraph" w:customStyle="1" w:styleId="aff9">
    <w:name w:val="标准书脚_偶数页"/>
    <w:qFormat/>
    <w:pPr>
      <w:spacing w:before="120"/>
    </w:pPr>
    <w:rPr>
      <w:rFonts w:ascii="Times New Roman" w:hAnsi="Times New Roman" w:cs="Times New Roman"/>
      <w:sz w:val="18"/>
    </w:rPr>
  </w:style>
  <w:style w:type="paragraph" w:customStyle="1" w:styleId="ICS">
    <w:name w:val="ICS"/>
    <w:basedOn w:val="aff7"/>
    <w:qFormat/>
    <w:pPr>
      <w:jc w:val="left"/>
    </w:pPr>
    <w:rPr>
      <w:rFonts w:ascii="黑体" w:eastAsia="黑体"/>
      <w:sz w:val="21"/>
    </w:rPr>
  </w:style>
  <w:style w:type="paragraph" w:customStyle="1" w:styleId="a1">
    <w:name w:val="附录图标号"/>
    <w:basedOn w:val="a7"/>
    <w:next w:val="afa"/>
    <w:qFormat/>
    <w:pPr>
      <w:numPr>
        <w:numId w:val="5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affa">
    <w:name w:val="术语定义一级条标题"/>
    <w:basedOn w:val="a0"/>
    <w:next w:val="afa"/>
    <w:qFormat/>
    <w:pPr>
      <w:spacing w:beforeLines="0" w:before="0" w:afterLines="0" w:after="0"/>
      <w:outlineLvl w:val="9"/>
    </w:pPr>
  </w:style>
  <w:style w:type="paragraph" w:customStyle="1" w:styleId="a3">
    <w:name w:val="字母编号列项（一级）"/>
    <w:qFormat/>
    <w:pPr>
      <w:numPr>
        <w:numId w:val="6"/>
      </w:numPr>
      <w:jc w:val="both"/>
    </w:pPr>
    <w:rPr>
      <w:rFonts w:ascii="宋体" w:hAnsi="Times New Roman" w:cs="Times New Roman"/>
      <w:sz w:val="21"/>
    </w:rPr>
  </w:style>
  <w:style w:type="paragraph" w:customStyle="1" w:styleId="affb">
    <w:name w:val="数字编号列项（二级）"/>
    <w:rsid w:val="00AF4867"/>
    <w:pPr>
      <w:tabs>
        <w:tab w:val="left" w:pos="1260"/>
      </w:tabs>
      <w:ind w:left="1259" w:hanging="419"/>
      <w:jc w:val="both"/>
    </w:pPr>
    <w:rPr>
      <w:rFonts w:ascii="宋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39" w:unhideWhenUsed="0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semiHidden="0" w:uiPriority="99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annotation reference" w:semiHidden="0" w:uiPriority="99"/>
    <w:lsdException w:name="page number" w:semiHidden="0" w:unhideWhenUsed="0" w:qFormat="1"/>
    <w:lsdException w:name="Title" w:locked="1" w:semiHidden="0" w:unhideWhenUsed="0" w:qFormat="1"/>
    <w:lsdException w:name="Default Paragraph Font" w:uiPriority="1"/>
    <w:lsdException w:name="Body Text" w:semiHidden="0" w:uiPriority="99" w:qFormat="1"/>
    <w:lsdException w:name="Subtitle" w:locked="1" w:semiHidden="0" w:unhideWhenUsed="0" w:qFormat="1"/>
    <w:lsdException w:name="Hyperlink" w:semiHidden="0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annotation subject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unhideWhenUsed="0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7"/>
    <w:next w:val="a7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annotation text"/>
    <w:basedOn w:val="a7"/>
    <w:link w:val="Char"/>
    <w:uiPriority w:val="99"/>
    <w:unhideWhenUsed/>
    <w:pPr>
      <w:jc w:val="left"/>
    </w:pPr>
  </w:style>
  <w:style w:type="paragraph" w:styleId="ac">
    <w:name w:val="Body Text"/>
    <w:basedOn w:val="a7"/>
    <w:link w:val="Char0"/>
    <w:uiPriority w:val="99"/>
    <w:unhideWhenUsed/>
    <w:qFormat/>
    <w:pPr>
      <w:spacing w:after="120"/>
    </w:pPr>
    <w:rPr>
      <w:rFonts w:ascii="Times New Roman" w:hAnsi="Times New Roman"/>
      <w:szCs w:val="20"/>
    </w:rPr>
  </w:style>
  <w:style w:type="paragraph" w:styleId="3">
    <w:name w:val="toc 3"/>
    <w:basedOn w:val="2"/>
    <w:next w:val="a7"/>
    <w:uiPriority w:val="39"/>
    <w:qFormat/>
    <w:locked/>
    <w:pPr>
      <w:ind w:leftChars="100" w:left="100"/>
    </w:pPr>
  </w:style>
  <w:style w:type="paragraph" w:styleId="2">
    <w:name w:val="toc 2"/>
    <w:basedOn w:val="10"/>
    <w:next w:val="a7"/>
    <w:uiPriority w:val="39"/>
    <w:qFormat/>
    <w:locked/>
  </w:style>
  <w:style w:type="paragraph" w:styleId="10">
    <w:name w:val="toc 1"/>
    <w:basedOn w:val="a7"/>
    <w:next w:val="a7"/>
    <w:uiPriority w:val="39"/>
    <w:locked/>
    <w:pPr>
      <w:tabs>
        <w:tab w:val="right" w:leader="dot" w:pos="9241"/>
      </w:tabs>
      <w:spacing w:beforeLines="25" w:before="25" w:afterLines="25" w:after="25"/>
      <w:jc w:val="left"/>
    </w:pPr>
    <w:rPr>
      <w:rFonts w:ascii="宋体" w:hAnsi="Times New Roman"/>
      <w:szCs w:val="21"/>
    </w:rPr>
  </w:style>
  <w:style w:type="paragraph" w:styleId="ad">
    <w:name w:val="Balloon Text"/>
    <w:basedOn w:val="a7"/>
    <w:link w:val="Char1"/>
    <w:uiPriority w:val="99"/>
    <w:qFormat/>
    <w:rPr>
      <w:kern w:val="0"/>
      <w:sz w:val="18"/>
      <w:szCs w:val="18"/>
    </w:rPr>
  </w:style>
  <w:style w:type="paragraph" w:styleId="ae">
    <w:name w:val="footer"/>
    <w:basedOn w:val="a7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7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0">
    <w:name w:val="Normal (Web)"/>
    <w:basedOn w:val="a7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7"/>
    <w:next w:val="a7"/>
    <w:link w:val="Char4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b"/>
    <w:next w:val="ab"/>
    <w:link w:val="Char5"/>
    <w:uiPriority w:val="99"/>
    <w:unhideWhenUsed/>
    <w:rPr>
      <w:b/>
      <w:bCs/>
    </w:rPr>
  </w:style>
  <w:style w:type="character" w:styleId="af3">
    <w:name w:val="page number"/>
    <w:qFormat/>
    <w:rPr>
      <w:rFonts w:ascii="Times New Roman" w:eastAsia="宋体" w:hAnsi="Times New Roman"/>
      <w:sz w:val="18"/>
    </w:rPr>
  </w:style>
  <w:style w:type="character" w:styleId="af4">
    <w:name w:val="Hyperlink"/>
    <w:uiPriority w:val="99"/>
    <w:qFormat/>
    <w:rPr>
      <w:rFonts w:cs="Times New Roman"/>
      <w:color w:val="0563C1"/>
      <w:u w:val="single"/>
    </w:rPr>
  </w:style>
  <w:style w:type="character" w:styleId="af5">
    <w:name w:val="annotation reference"/>
    <w:uiPriority w:val="99"/>
    <w:unhideWhenUsed/>
    <w:rPr>
      <w:sz w:val="21"/>
      <w:szCs w:val="21"/>
    </w:rPr>
  </w:style>
  <w:style w:type="character" w:customStyle="1" w:styleId="1Char">
    <w:name w:val="标题 1 Char"/>
    <w:basedOn w:val="a8"/>
    <w:link w:val="1"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link w:val="ab"/>
    <w:uiPriority w:val="99"/>
    <w:rPr>
      <w:kern w:val="2"/>
      <w:sz w:val="21"/>
      <w:szCs w:val="22"/>
    </w:rPr>
  </w:style>
  <w:style w:type="character" w:customStyle="1" w:styleId="Char5">
    <w:name w:val="批注主题 Char"/>
    <w:link w:val="af2"/>
    <w:uiPriority w:val="99"/>
    <w:semiHidden/>
    <w:rPr>
      <w:b/>
      <w:bCs/>
      <w:kern w:val="2"/>
      <w:sz w:val="21"/>
      <w:szCs w:val="22"/>
    </w:rPr>
  </w:style>
  <w:style w:type="character" w:customStyle="1" w:styleId="Char1">
    <w:name w:val="批注框文本 Char"/>
    <w:link w:val="ad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e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Char3">
    <w:name w:val="页眉 Char"/>
    <w:link w:val="af"/>
    <w:uiPriority w:val="99"/>
    <w:qFormat/>
    <w:locked/>
    <w:rPr>
      <w:rFonts w:ascii="Calibri" w:eastAsia="宋体" w:hAnsi="Calibri" w:cs="Times New Roman"/>
      <w:kern w:val="0"/>
      <w:sz w:val="18"/>
      <w:szCs w:val="18"/>
    </w:rPr>
  </w:style>
  <w:style w:type="character" w:customStyle="1" w:styleId="Char4">
    <w:name w:val="标题 Char"/>
    <w:link w:val="af1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列出段落1"/>
    <w:basedOn w:val="a7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修订1"/>
    <w:hidden/>
    <w:uiPriority w:val="99"/>
    <w:unhideWhenUsed/>
    <w:rPr>
      <w:kern w:val="2"/>
      <w:sz w:val="21"/>
      <w:szCs w:val="22"/>
    </w:rPr>
  </w:style>
  <w:style w:type="character" w:customStyle="1" w:styleId="Char0">
    <w:name w:val="正文文本 Char"/>
    <w:basedOn w:val="a8"/>
    <w:link w:val="ac"/>
    <w:uiPriority w:val="99"/>
    <w:rPr>
      <w:rFonts w:ascii="Times New Roman" w:hAnsi="Times New Roman" w:cs="Times New Roman"/>
      <w:kern w:val="2"/>
      <w:sz w:val="21"/>
    </w:rPr>
  </w:style>
  <w:style w:type="paragraph" w:customStyle="1" w:styleId="af6">
    <w:name w:val="封面一致性程度标识"/>
    <w:qFormat/>
    <w:pPr>
      <w:spacing w:before="680" w:line="400" w:lineRule="exact"/>
      <w:jc w:val="center"/>
    </w:pPr>
    <w:rPr>
      <w:rFonts w:ascii="黑体" w:eastAsia="黑体" w:hAnsi="黑体" w:cs="Times New Roman"/>
      <w:sz w:val="28"/>
    </w:rPr>
  </w:style>
  <w:style w:type="paragraph" w:customStyle="1" w:styleId="af7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GB">
    <w:name w:val="发布GB"/>
    <w:basedOn w:val="ac"/>
    <w:qFormat/>
    <w:pPr>
      <w:spacing w:after="0" w:line="280" w:lineRule="exact"/>
      <w:ind w:left="284"/>
    </w:pPr>
    <w:rPr>
      <w:rFonts w:ascii="黑体" w:eastAsia="黑体"/>
      <w:kern w:val="3"/>
      <w:sz w:val="28"/>
    </w:rPr>
  </w:style>
  <w:style w:type="paragraph" w:customStyle="1" w:styleId="af8">
    <w:name w:val="二级无标题条"/>
    <w:basedOn w:val="af9"/>
    <w:qFormat/>
    <w:pPr>
      <w:spacing w:beforeLines="0" w:before="0" w:afterLines="0" w:after="0"/>
    </w:pPr>
    <w:rPr>
      <w:rFonts w:eastAsia="宋体"/>
    </w:rPr>
  </w:style>
  <w:style w:type="paragraph" w:customStyle="1" w:styleId="af9">
    <w:name w:val="二级条标题"/>
    <w:basedOn w:val="a0"/>
    <w:next w:val="afa"/>
    <w:qFormat/>
    <w:pPr>
      <w:numPr>
        <w:ilvl w:val="0"/>
        <w:numId w:val="0"/>
      </w:numPr>
      <w:spacing w:before="50" w:after="50"/>
      <w:ind w:left="568"/>
      <w:outlineLvl w:val="9"/>
    </w:pPr>
  </w:style>
  <w:style w:type="paragraph" w:customStyle="1" w:styleId="a0">
    <w:name w:val="一级条标题"/>
    <w:next w:val="afa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Times New Roman"/>
      <w:sz w:val="21"/>
    </w:rPr>
  </w:style>
  <w:style w:type="paragraph" w:customStyle="1" w:styleId="afb">
    <w:name w:val="标准书眉_奇数页"/>
    <w:next w:val="a7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a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c">
    <w:name w:val="标准书眉一"/>
    <w:qFormat/>
    <w:pPr>
      <w:jc w:val="both"/>
    </w:pPr>
    <w:rPr>
      <w:rFonts w:ascii="Times New Roman" w:hAnsi="Times New Roman" w:cs="Times New Roman"/>
    </w:rPr>
  </w:style>
  <w:style w:type="paragraph" w:customStyle="1" w:styleId="afd">
    <w:name w:val="封面标准代替信息"/>
    <w:basedOn w:val="20"/>
    <w:qFormat/>
    <w:pPr>
      <w:spacing w:before="0" w:line="360" w:lineRule="exact"/>
    </w:pPr>
    <w:rPr>
      <w:rFonts w:hAnsi="黑体"/>
      <w:sz w:val="21"/>
    </w:rPr>
  </w:style>
  <w:style w:type="paragraph" w:customStyle="1" w:styleId="20">
    <w:name w:val="封面标准号2"/>
    <w:basedOn w:val="13"/>
    <w:qFormat/>
    <w:pPr>
      <w:adjustRightInd w:val="0"/>
      <w:spacing w:before="357" w:line="280" w:lineRule="exact"/>
    </w:pPr>
  </w:style>
  <w:style w:type="paragraph" w:customStyle="1" w:styleId="13">
    <w:name w:val="封面标准号1"/>
    <w:qFormat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eastAsia="黑体" w:hAnsi="Times New Roman" w:cs="Times New Roman"/>
      <w:sz w:val="28"/>
    </w:rPr>
  </w:style>
  <w:style w:type="paragraph" w:customStyle="1" w:styleId="afe">
    <w:name w:val="名称"/>
    <w:basedOn w:val="aff"/>
    <w:next w:val="afa"/>
    <w:qFormat/>
    <w:pPr>
      <w:spacing w:line="460" w:lineRule="exact"/>
      <w:outlineLvl w:val="9"/>
    </w:pPr>
  </w:style>
  <w:style w:type="paragraph" w:customStyle="1" w:styleId="aff">
    <w:name w:val="前言、引言标题"/>
    <w:next w:val="a7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5">
    <w:name w:val="附录标识"/>
    <w:basedOn w:val="a7"/>
    <w:next w:val="a7"/>
    <w:qFormat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0">
    <w:name w:val="一级无标题条"/>
    <w:basedOn w:val="a0"/>
    <w:qFormat/>
    <w:pPr>
      <w:spacing w:beforeLines="0" w:before="0" w:afterLines="0" w:after="0"/>
      <w:outlineLvl w:val="9"/>
    </w:pPr>
    <w:rPr>
      <w:rFonts w:eastAsia="宋体"/>
    </w:rPr>
  </w:style>
  <w:style w:type="paragraph" w:customStyle="1" w:styleId="aff1">
    <w:name w:val="标准书眉_偶数页"/>
    <w:basedOn w:val="afb"/>
    <w:next w:val="a7"/>
    <w:pPr>
      <w:jc w:val="left"/>
    </w:pPr>
  </w:style>
  <w:style w:type="paragraph" w:customStyle="1" w:styleId="aff2">
    <w:name w:val="封面标准英文名称"/>
    <w:qFormat/>
    <w:pPr>
      <w:widowControl w:val="0"/>
      <w:spacing w:before="330" w:line="400" w:lineRule="exact"/>
      <w:jc w:val="center"/>
    </w:pPr>
    <w:rPr>
      <w:rFonts w:ascii="黑体" w:eastAsia="黑体" w:hAnsi="Times New Roman" w:cs="Times New Roman"/>
      <w:sz w:val="28"/>
    </w:rPr>
  </w:style>
  <w:style w:type="paragraph" w:customStyle="1" w:styleId="aff3">
    <w:name w:val="实施日期"/>
    <w:basedOn w:val="aff4"/>
    <w:qFormat/>
    <w:pPr>
      <w:jc w:val="right"/>
    </w:pPr>
  </w:style>
  <w:style w:type="paragraph" w:customStyle="1" w:styleId="aff4">
    <w:name w:val="发布日期"/>
    <w:qFormat/>
    <w:rPr>
      <w:rFonts w:ascii="黑体" w:eastAsia="黑体" w:hAnsi="黑体" w:cs="Times New Roman"/>
      <w:sz w:val="28"/>
    </w:rPr>
  </w:style>
  <w:style w:type="paragraph" w:customStyle="1" w:styleId="a4">
    <w:name w:val="附录表标号"/>
    <w:basedOn w:val="a7"/>
    <w:next w:val="afa"/>
    <w:qFormat/>
    <w:pPr>
      <w:numPr>
        <w:numId w:val="3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14">
    <w:name w:val="样式 标题 1 + 非加粗"/>
    <w:basedOn w:val="1"/>
    <w:qFormat/>
    <w:pPr>
      <w:spacing w:beforeLines="100" w:before="100" w:afterLines="100" w:after="100" w:line="240" w:lineRule="auto"/>
    </w:pPr>
    <w:rPr>
      <w:rFonts w:eastAsia="黑体"/>
      <w:b w:val="0"/>
      <w:bCs w:val="0"/>
      <w:sz w:val="21"/>
    </w:rPr>
  </w:style>
  <w:style w:type="paragraph" w:customStyle="1" w:styleId="aff5">
    <w:name w:val="目次、标准名称标题"/>
    <w:basedOn w:val="aff"/>
    <w:next w:val="afa"/>
    <w:qFormat/>
    <w:pPr>
      <w:keepNext/>
      <w:pageBreakBefore/>
      <w:spacing w:line="460" w:lineRule="exact"/>
    </w:pPr>
  </w:style>
  <w:style w:type="paragraph" w:customStyle="1" w:styleId="TB">
    <w:name w:val="发布TB"/>
    <w:basedOn w:val="GB"/>
    <w:qFormat/>
    <w:pPr>
      <w:ind w:left="567"/>
    </w:pPr>
  </w:style>
  <w:style w:type="paragraph" w:styleId="aff6">
    <w:name w:val="List Paragraph"/>
    <w:basedOn w:val="a7"/>
    <w:uiPriority w:val="34"/>
    <w:qFormat/>
    <w:pPr>
      <w:ind w:firstLineChars="200" w:firstLine="420"/>
    </w:pPr>
  </w:style>
  <w:style w:type="paragraph" w:customStyle="1" w:styleId="a6">
    <w:name w:val="附录章标题"/>
    <w:next w:val="afa"/>
    <w:qFormat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TB0">
    <w:name w:val="发布部门TB"/>
    <w:basedOn w:val="a7"/>
    <w:qFormat/>
    <w:pPr>
      <w:widowControl/>
      <w:spacing w:line="360" w:lineRule="exact"/>
      <w:jc w:val="center"/>
    </w:pPr>
    <w:rPr>
      <w:rFonts w:ascii="黑体" w:eastAsia="黑体" w:hAnsi="黑体"/>
      <w:spacing w:val="20"/>
      <w:w w:val="135"/>
      <w:kern w:val="0"/>
      <w:sz w:val="36"/>
      <w:szCs w:val="20"/>
    </w:rPr>
  </w:style>
  <w:style w:type="paragraph" w:customStyle="1" w:styleId="Char6">
    <w:name w:val="Char"/>
    <w:basedOn w:val="a7"/>
    <w:rPr>
      <w:rFonts w:ascii="Times New Roman" w:hAnsi="Times New Roman"/>
      <w:szCs w:val="24"/>
    </w:rPr>
  </w:style>
  <w:style w:type="paragraph" w:customStyle="1" w:styleId="aff7">
    <w:name w:val="封面正文"/>
    <w:qFormat/>
    <w:pPr>
      <w:jc w:val="both"/>
    </w:pPr>
    <w:rPr>
      <w:rFonts w:ascii="Times New Roman" w:hAnsi="Times New Roman" w:cs="Times New Roman"/>
    </w:rPr>
  </w:style>
  <w:style w:type="paragraph" w:customStyle="1" w:styleId="a2">
    <w:name w:val="列项——（一级）"/>
    <w:qFormat/>
    <w:pPr>
      <w:widowControl w:val="0"/>
      <w:numPr>
        <w:numId w:val="4"/>
      </w:numPr>
      <w:jc w:val="both"/>
    </w:pPr>
    <w:rPr>
      <w:rFonts w:ascii="宋体" w:hAnsi="Times New Roman" w:cs="Times New Roman"/>
      <w:sz w:val="21"/>
    </w:rPr>
  </w:style>
  <w:style w:type="paragraph" w:customStyle="1" w:styleId="aff8">
    <w:name w:val="标准书脚_奇数页"/>
    <w:qFormat/>
    <w:pPr>
      <w:spacing w:before="120"/>
      <w:ind w:right="198"/>
      <w:jc w:val="right"/>
    </w:pPr>
    <w:rPr>
      <w:rFonts w:ascii="宋体" w:hAnsi="Times New Roman" w:cs="Times New Roman"/>
      <w:sz w:val="18"/>
      <w:szCs w:val="18"/>
    </w:rPr>
  </w:style>
  <w:style w:type="paragraph" w:customStyle="1" w:styleId="aff9">
    <w:name w:val="标准书脚_偶数页"/>
    <w:qFormat/>
    <w:pPr>
      <w:spacing w:before="120"/>
    </w:pPr>
    <w:rPr>
      <w:rFonts w:ascii="Times New Roman" w:hAnsi="Times New Roman" w:cs="Times New Roman"/>
      <w:sz w:val="18"/>
    </w:rPr>
  </w:style>
  <w:style w:type="paragraph" w:customStyle="1" w:styleId="ICS">
    <w:name w:val="ICS"/>
    <w:basedOn w:val="aff7"/>
    <w:qFormat/>
    <w:pPr>
      <w:jc w:val="left"/>
    </w:pPr>
    <w:rPr>
      <w:rFonts w:ascii="黑体" w:eastAsia="黑体"/>
      <w:sz w:val="21"/>
    </w:rPr>
  </w:style>
  <w:style w:type="paragraph" w:customStyle="1" w:styleId="a1">
    <w:name w:val="附录图标号"/>
    <w:basedOn w:val="a7"/>
    <w:next w:val="afa"/>
    <w:qFormat/>
    <w:pPr>
      <w:numPr>
        <w:numId w:val="5"/>
      </w:numPr>
      <w:snapToGrid w:val="0"/>
      <w:spacing w:line="14" w:lineRule="exact"/>
      <w:jc w:val="center"/>
    </w:pPr>
    <w:rPr>
      <w:rFonts w:ascii="Times New Roman" w:hAnsi="Times New Roman"/>
      <w:color w:val="FFFFFF"/>
      <w:szCs w:val="20"/>
    </w:rPr>
  </w:style>
  <w:style w:type="paragraph" w:customStyle="1" w:styleId="affa">
    <w:name w:val="术语定义一级条标题"/>
    <w:basedOn w:val="a0"/>
    <w:next w:val="afa"/>
    <w:qFormat/>
    <w:pPr>
      <w:spacing w:beforeLines="0" w:before="0" w:afterLines="0" w:after="0"/>
      <w:outlineLvl w:val="9"/>
    </w:pPr>
  </w:style>
  <w:style w:type="paragraph" w:customStyle="1" w:styleId="a3">
    <w:name w:val="字母编号列项（一级）"/>
    <w:qFormat/>
    <w:pPr>
      <w:numPr>
        <w:numId w:val="6"/>
      </w:numPr>
      <w:jc w:val="both"/>
    </w:pPr>
    <w:rPr>
      <w:rFonts w:ascii="宋体" w:hAnsi="Times New Roman" w:cs="Times New Roman"/>
      <w:sz w:val="21"/>
    </w:rPr>
  </w:style>
  <w:style w:type="paragraph" w:customStyle="1" w:styleId="affb">
    <w:name w:val="数字编号列项（二级）"/>
    <w:rsid w:val="00AF4867"/>
    <w:pPr>
      <w:tabs>
        <w:tab w:val="left" w:pos="1260"/>
      </w:tabs>
      <w:ind w:left="1259" w:hanging="419"/>
      <w:jc w:val="both"/>
    </w:pPr>
    <w:rPr>
      <w:rFonts w:ascii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39"/>
    <customShpInfo spid="_x0000_s1037"/>
    <customShpInfo spid="_x0000_s1038"/>
    <customShpInfo spid="_x0000_s1027"/>
    <customShpInfo spid="_x0000_s1036"/>
    <customShpInfo spid="_x0000_s1035"/>
    <customShpInfo spid="_x0000_s1029"/>
    <customShpInfo spid="_x0000_s1033"/>
    <customShpInfo spid="_x0000_s1034"/>
    <customShpInfo spid="_x0000_s1032"/>
    <customShpInfo spid="_x0000_s1031"/>
    <customShpInfo spid="_x0000_s1030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36B20D-227B-4D7B-848A-8E1E049F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252</Words>
  <Characters>1437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中国电机工程学会标准</dc:title>
  <dc:creator>MYQ</dc:creator>
  <cp:lastModifiedBy>jzx</cp:lastModifiedBy>
  <cp:revision>6</cp:revision>
  <cp:lastPrinted>2018-05-10T03:48:00Z</cp:lastPrinted>
  <dcterms:created xsi:type="dcterms:W3CDTF">2023-01-29T01:49:00Z</dcterms:created>
  <dcterms:modified xsi:type="dcterms:W3CDTF">2023-02-01T06:41:00Z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69BC2E6792E34AFBA0841EF9A884850D</vt:lpwstr>
  </property>
</Properties>
</file>