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4" w:rsidRPr="004E4443" w:rsidRDefault="00CE7A3C" w:rsidP="00AA429E">
      <w:pPr>
        <w:widowControl/>
        <w:shd w:val="clear" w:color="auto" w:fill="FFFFFF"/>
        <w:spacing w:line="390" w:lineRule="atLeast"/>
        <w:jc w:val="center"/>
        <w:rPr>
          <w:rFonts w:ascii="黑体" w:eastAsia="黑体" w:hAnsi="黑体"/>
          <w:color w:val="000000"/>
          <w:spacing w:val="8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关于邀请</w:t>
      </w:r>
      <w:r w:rsidR="004E4443" w:rsidRPr="004E4443"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加入</w:t>
      </w:r>
      <w:r w:rsidR="009E6E94" w:rsidRPr="004E4443"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能源电力领域期刊</w:t>
      </w:r>
      <w:r w:rsidR="007F1B54"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集群</w:t>
      </w:r>
      <w:r w:rsidR="005A6E25" w:rsidRPr="004E4443"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平台</w:t>
      </w:r>
      <w:r>
        <w:rPr>
          <w:rFonts w:ascii="黑体" w:eastAsia="黑体" w:hAnsi="黑体" w:hint="eastAsia"/>
          <w:color w:val="000000"/>
          <w:spacing w:val="8"/>
          <w:sz w:val="36"/>
          <w:szCs w:val="36"/>
          <w:shd w:val="clear" w:color="auto" w:fill="FFFFFF"/>
        </w:rPr>
        <w:t>的函</w:t>
      </w:r>
    </w:p>
    <w:p w:rsidR="00A60D33" w:rsidRDefault="00CE7A3C" w:rsidP="009E6E94">
      <w:pPr>
        <w:widowControl/>
        <w:shd w:val="clear" w:color="auto" w:fill="FFFFFF"/>
        <w:spacing w:line="390" w:lineRule="atLeast"/>
        <w:jc w:val="left"/>
        <w:rPr>
          <w:rFonts w:asciiTheme="minorEastAsia" w:eastAsiaTheme="minorEastAsia" w:hAnsiTheme="minorEastAsia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color w:val="000000"/>
          <w:spacing w:val="8"/>
          <w:sz w:val="28"/>
          <w:szCs w:val="28"/>
          <w:shd w:val="clear" w:color="auto" w:fill="FFFFFF"/>
        </w:rPr>
        <w:t>各理事单位、专业</w:t>
      </w:r>
      <w:r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  <w:shd w:val="clear" w:color="auto" w:fill="FFFFFF"/>
        </w:rPr>
        <w:t>委员会、省级学会、会员中心，各期刊出版单位：</w:t>
      </w:r>
    </w:p>
    <w:p w:rsidR="00292D7A" w:rsidRDefault="009E6E94" w:rsidP="00A60D33">
      <w:pPr>
        <w:ind w:firstLineChars="200" w:firstLine="592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proofErr w:type="gramStart"/>
      <w:r w:rsidRPr="00A60D33">
        <w:rPr>
          <w:rFonts w:asciiTheme="minorEastAsia" w:eastAsiaTheme="minorEastAsia" w:hAnsiTheme="minorEastAsia" w:hint="eastAsia"/>
          <w:spacing w:val="8"/>
          <w:sz w:val="28"/>
          <w:szCs w:val="28"/>
          <w:shd w:val="clear" w:color="auto" w:fill="FFFFFF"/>
        </w:rPr>
        <w:t>集群化</w:t>
      </w:r>
      <w:proofErr w:type="gramEnd"/>
      <w:r w:rsidRPr="00A60D33">
        <w:rPr>
          <w:rFonts w:asciiTheme="minorEastAsia" w:eastAsiaTheme="minorEastAsia" w:hAnsiTheme="minorEastAsia" w:hint="eastAsia"/>
          <w:spacing w:val="8"/>
          <w:sz w:val="28"/>
          <w:szCs w:val="28"/>
          <w:shd w:val="clear" w:color="auto" w:fill="FFFFFF"/>
        </w:rPr>
        <w:t>发展是中国科技期刊创新发展的有效途径。</w:t>
      </w:r>
      <w:r w:rsidR="00A60D33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近年来,</w:t>
      </w:r>
      <w:r w:rsid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中国电机工程学会重视能源电力</w:t>
      </w:r>
      <w:r w:rsidR="00A60D33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领域的期刊集群化</w:t>
      </w:r>
      <w:r w:rsidR="00536355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工作</w:t>
      </w:r>
      <w:r w:rsid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，</w:t>
      </w:r>
      <w:r w:rsidR="00292D7A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自主</w:t>
      </w:r>
      <w:r w:rsidR="00A60D33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打造</w:t>
      </w:r>
      <w:r w:rsidR="00292D7A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了CSEE数字化图书馆，并依托馆内收录期刊，认真组织逐级评审，推荐</w:t>
      </w:r>
      <w:r w:rsidR="00A60D33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专业领域</w:t>
      </w:r>
      <w:r w:rsidR="00292D7A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优秀论文参与中国科协期刊优秀论文遴选。</w:t>
      </w:r>
    </w:p>
    <w:p w:rsidR="00536355" w:rsidRPr="009E6E94" w:rsidRDefault="00292D7A" w:rsidP="0053635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在中国科协“</w:t>
      </w:r>
      <w:r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2022年度全国学会期刊出版能力提升计划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”</w:t>
      </w:r>
      <w:r w:rsidR="00A60D33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的</w:t>
      </w:r>
      <w:r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支持下，学会</w:t>
      </w:r>
      <w:r w:rsidR="00536355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在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原有基础上建设了能源电力</w:t>
      </w:r>
      <w:r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</w:t>
      </w:r>
      <w:r w:rsidR="007F1B54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集群</w:t>
      </w:r>
      <w:r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 w:rsidR="00956935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，旨在通过</w:t>
      </w:r>
      <w:r w:rsidR="001A3085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打造能源电力领域期刊集群，</w:t>
      </w:r>
      <w:r w:rsidR="00536355" w:rsidRPr="009E6E9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联合</w:t>
      </w:r>
      <w:r w:rsidR="0053635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行</w:t>
      </w:r>
      <w:r w:rsidR="00276C6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业</w:t>
      </w:r>
      <w:r w:rsidR="0053635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内</w:t>
      </w:r>
      <w:r w:rsidR="00536355" w:rsidRPr="009E6E9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期刊资源，</w:t>
      </w:r>
      <w:r w:rsidR="00EC2925" w:rsidRPr="009E6E9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加强期刊之间的交流与沟通，初步实现期刊资源的积累和专家资源、知识资源的共建共享</w:t>
      </w:r>
      <w:r w:rsidR="00EC292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536355" w:rsidRPr="009E6E9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充分发挥学会专家和会员资源优势，</w:t>
      </w:r>
      <w:r w:rsidR="00276C68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较</w:t>
      </w:r>
      <w:r w:rsidR="00276C68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快提升集群期刊的</w:t>
      </w:r>
      <w:r w:rsidR="00276C68" w:rsidRPr="009E6E94"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  <w:shd w:val="clear" w:color="auto" w:fill="FFFFFF"/>
        </w:rPr>
        <w:t>学术质量和国际影响力</w:t>
      </w:r>
      <w:r w:rsidR="00276C68">
        <w:rPr>
          <w:rFonts w:asciiTheme="minorEastAsia" w:eastAsiaTheme="minorEastAsia" w:hAnsiTheme="minorEastAsia" w:hint="eastAsia"/>
          <w:color w:val="000000"/>
          <w:spacing w:val="8"/>
          <w:sz w:val="28"/>
          <w:szCs w:val="28"/>
          <w:shd w:val="clear" w:color="auto" w:fill="FFFFFF"/>
        </w:rPr>
        <w:t>，</w:t>
      </w:r>
      <w:r w:rsidR="00276C68" w:rsidRPr="00A60D33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>使科技期刊能够更好地为学科发展提供支撑与服务。</w:t>
      </w:r>
    </w:p>
    <w:p w:rsidR="008E2B89" w:rsidRDefault="00276C68" w:rsidP="008E2B8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8"/>
          <w:szCs w:val="28"/>
        </w:rPr>
      </w:pPr>
      <w:r w:rsidRPr="00322217">
        <w:rPr>
          <w:rFonts w:asciiTheme="minorEastAsia" w:eastAsiaTheme="minorEastAsia" w:hAnsiTheme="minorEastAsia" w:cs="宋体"/>
          <w:kern w:val="0"/>
          <w:sz w:val="28"/>
          <w:szCs w:val="28"/>
        </w:rPr>
        <w:t>为了</w:t>
      </w:r>
      <w:r w:rsidR="008E2B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落实</w:t>
      </w:r>
      <w:r w:rsidR="00C74D8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中国</w:t>
      </w:r>
      <w:r w:rsidR="008E2B89">
        <w:rPr>
          <w:rFonts w:asciiTheme="minorEastAsia" w:eastAsiaTheme="minorEastAsia" w:hAnsiTheme="minorEastAsia" w:cs="宋体"/>
          <w:kern w:val="0"/>
          <w:sz w:val="28"/>
          <w:szCs w:val="28"/>
        </w:rPr>
        <w:t>科协</w:t>
      </w:r>
      <w:r w:rsidR="00C74D87">
        <w:rPr>
          <w:rFonts w:asciiTheme="minorEastAsia" w:eastAsiaTheme="minorEastAsia" w:hAnsiTheme="minorEastAsia" w:cs="宋体"/>
          <w:kern w:val="0"/>
          <w:sz w:val="28"/>
          <w:szCs w:val="28"/>
        </w:rPr>
        <w:t>工作</w:t>
      </w:r>
      <w:r w:rsidR="008E2B89">
        <w:rPr>
          <w:rFonts w:asciiTheme="minorEastAsia" w:eastAsiaTheme="minorEastAsia" w:hAnsiTheme="minorEastAsia" w:cs="宋体"/>
          <w:kern w:val="0"/>
          <w:sz w:val="28"/>
          <w:szCs w:val="28"/>
        </w:rPr>
        <w:t>要求</w:t>
      </w:r>
      <w:r w:rsidRPr="00322217">
        <w:rPr>
          <w:rFonts w:asciiTheme="minorEastAsia" w:eastAsiaTheme="minorEastAsia" w:hAnsiTheme="minorEastAsia" w:cs="宋体"/>
          <w:kern w:val="0"/>
          <w:sz w:val="28"/>
          <w:szCs w:val="28"/>
        </w:rPr>
        <w:t>，</w:t>
      </w:r>
      <w:r w:rsidR="008E2B89">
        <w:rPr>
          <w:rFonts w:asciiTheme="minorEastAsia" w:eastAsiaTheme="minorEastAsia" w:hAnsiTheme="minorEastAsia" w:cs="宋体"/>
          <w:kern w:val="0"/>
          <w:sz w:val="28"/>
          <w:szCs w:val="28"/>
        </w:rPr>
        <w:t>进一步扩大</w:t>
      </w:r>
      <w:r w:rsidR="008E2B89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能源电力</w:t>
      </w:r>
      <w:r w:rsidR="008E2B89"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</w:t>
      </w:r>
      <w:r w:rsidR="007F1B54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集群</w:t>
      </w:r>
      <w:r w:rsidR="008E2B89"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 w:rsidR="008E2B89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规模，提升服务能力，</w:t>
      </w:r>
      <w:r w:rsidR="008E2B89" w:rsidRPr="00023E3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现诚挚邀请</w:t>
      </w:r>
      <w:r w:rsidR="008E2B89" w:rsidRPr="00023E3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能源</w:t>
      </w:r>
      <w:r w:rsidR="008E2B89" w:rsidRPr="00023E3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电力领域期刊</w:t>
      </w:r>
      <w:r w:rsidR="008E2B89" w:rsidRPr="00023E3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加</w:t>
      </w:r>
      <w:r w:rsidR="008E2B89" w:rsidRPr="00023E33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入</w:t>
      </w:r>
      <w:r w:rsidRPr="00023E3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能源电力期刊</w:t>
      </w:r>
      <w:r w:rsidR="007F1B5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集群</w:t>
      </w:r>
      <w:r w:rsidRPr="00023E33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平台</w:t>
      </w:r>
      <w:r w:rsidR="00322217" w:rsidRPr="0032221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="008E2B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中国电机工程学会将组织</w:t>
      </w:r>
      <w:r w:rsidR="008E2B89" w:rsidRPr="008E2B89">
        <w:rPr>
          <w:rFonts w:asciiTheme="minorEastAsia" w:eastAsiaTheme="minorEastAsia" w:hAnsiTheme="minorEastAsia" w:cs="宋体"/>
          <w:kern w:val="0"/>
          <w:sz w:val="28"/>
          <w:szCs w:val="28"/>
        </w:rPr>
        <w:t>平台</w:t>
      </w:r>
      <w:r w:rsidR="00C74D87">
        <w:rPr>
          <w:rFonts w:asciiTheme="minorEastAsia" w:eastAsiaTheme="minorEastAsia" w:hAnsiTheme="minorEastAsia" w:cs="宋体"/>
          <w:kern w:val="0"/>
          <w:sz w:val="28"/>
          <w:szCs w:val="28"/>
        </w:rPr>
        <w:t>期刊</w:t>
      </w:r>
      <w:r w:rsidR="008E2B89" w:rsidRPr="008E2B89">
        <w:rPr>
          <w:rFonts w:asciiTheme="minorEastAsia" w:eastAsiaTheme="minorEastAsia" w:hAnsiTheme="minorEastAsia" w:cs="宋体"/>
          <w:kern w:val="0"/>
          <w:sz w:val="28"/>
          <w:szCs w:val="28"/>
        </w:rPr>
        <w:t>共同开展</w:t>
      </w:r>
      <w:r w:rsidR="008E2B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以</w:t>
      </w:r>
      <w:r w:rsidR="008E2B89" w:rsidRPr="008E2B89">
        <w:rPr>
          <w:rFonts w:asciiTheme="minorEastAsia" w:eastAsiaTheme="minorEastAsia" w:hAnsiTheme="minorEastAsia" w:cs="宋体"/>
          <w:kern w:val="0"/>
          <w:sz w:val="28"/>
          <w:szCs w:val="28"/>
        </w:rPr>
        <w:t>下</w:t>
      </w:r>
      <w:r w:rsidR="008E2B89" w:rsidRPr="008E2B8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工作</w:t>
      </w:r>
      <w:r w:rsidR="008E2B89" w:rsidRPr="008E2B89">
        <w:rPr>
          <w:rFonts w:asciiTheme="minorEastAsia" w:eastAsiaTheme="minorEastAsia" w:hAnsiTheme="minorEastAsia" w:cs="宋体"/>
          <w:kern w:val="0"/>
          <w:sz w:val="28"/>
          <w:szCs w:val="28"/>
        </w:rPr>
        <w:t>：</w:t>
      </w:r>
    </w:p>
    <w:p w:rsidR="00455BC5" w:rsidRPr="009E6E94" w:rsidRDefault="00455BC5" w:rsidP="00455BC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1.</w:t>
      </w:r>
      <w:r w:rsidR="004E287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通过平台加强数字化传播推广</w:t>
      </w:r>
    </w:p>
    <w:p w:rsidR="004E287C" w:rsidRDefault="004C7A00" w:rsidP="0042443B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能源电力</w:t>
      </w:r>
      <w:r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</w:t>
      </w:r>
      <w:r w:rsidR="007F1B54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集群</w:t>
      </w:r>
      <w:r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具有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信息容量大、数据更新快、快捷检索、资源整合与共享等特点，能够为期刊提供集中展示和交流的空间。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平台将利用期刊高质量的学术文献资源，为平台期刊实现数字化文献内容的</w:t>
      </w:r>
      <w:r w:rsidR="00332D11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运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营，扩大论文成果传播和服务范围，为进一步扩展期刊的影响力提供有利条件。</w:t>
      </w:r>
    </w:p>
    <w:p w:rsidR="004E287C" w:rsidRPr="0042443B" w:rsidRDefault="004E287C" w:rsidP="004E287C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42443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lastRenderedPageBreak/>
        <w:t>2.</w:t>
      </w:r>
      <w:r w:rsidRPr="00A031C3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深入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交流研讨期刊发展问题</w:t>
      </w:r>
    </w:p>
    <w:p w:rsidR="0042443B" w:rsidRPr="0042443B" w:rsidRDefault="00144697" w:rsidP="00144697">
      <w:pPr>
        <w:autoSpaceDE w:val="0"/>
        <w:autoSpaceDN w:val="0"/>
        <w:adjustRightInd w:val="0"/>
        <w:ind w:firstLineChars="200" w:firstLine="560"/>
        <w:jc w:val="left"/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学会定期组织平台期刊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交流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研讨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会，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邀请期刊与国内外知名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数据库平台负责人、学会期刊</w:t>
      </w:r>
      <w:proofErr w:type="gramStart"/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分级项目</w:t>
      </w:r>
      <w:proofErr w:type="gramEnd"/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负责人等就期刊收录指标及标准、期刊分级目录等情况进行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面对面的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沟通交流，为有需求且条件成熟的期刊争取数据库收录机会，培育具有国内、国际先进水平的优秀科技期刊。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学会还将结合年会等重大学术活动</w:t>
      </w:r>
      <w:r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举办期刊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发展论坛，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组织</w:t>
      </w:r>
      <w:r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期刊参加学会主办的</w:t>
      </w:r>
      <w:r w:rsidR="00B62757" w:rsidRPr="00B62757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>各项</w:t>
      </w:r>
      <w:r w:rsidR="00B62757" w:rsidRPr="00B6275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国内外高水平</w:t>
      </w:r>
      <w:r w:rsidR="00F359DE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学术</w:t>
      </w:r>
      <w:r w:rsidR="00B62757" w:rsidRPr="00B62757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会议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，协助期刊挖掘潜在稿源，共享学会的学术资源，</w:t>
      </w:r>
      <w:r w:rsidR="00B62757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对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</w:t>
      </w:r>
      <w:r w:rsidR="00B62757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进行</w:t>
      </w:r>
      <w:r w:rsid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集中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宣传，提升</w:t>
      </w:r>
      <w:r w:rsidR="00F2226F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 w:rsidR="0042443B" w:rsidRPr="0042443B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期刊影响力。</w:t>
      </w:r>
      <w:r w:rsidRPr="0042443B">
        <w:rPr>
          <w:rFonts w:asciiTheme="minorEastAsia" w:eastAsiaTheme="minorEastAsia" w:hAnsiTheme="minorEastAsia" w:cs="Arial"/>
          <w:sz w:val="28"/>
          <w:szCs w:val="28"/>
          <w:shd w:val="clear" w:color="auto" w:fill="FFFFFF"/>
        </w:rPr>
        <w:t xml:space="preserve"> </w:t>
      </w:r>
    </w:p>
    <w:p w:rsidR="00B62757" w:rsidRPr="00B62757" w:rsidRDefault="00B62757" w:rsidP="00B62757">
      <w:pPr>
        <w:widowControl/>
        <w:shd w:val="clear" w:color="auto" w:fill="FFFFFF"/>
        <w:spacing w:line="390" w:lineRule="atLeast"/>
        <w:ind w:firstLine="57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7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3.</w:t>
      </w:r>
      <w:r w:rsidR="00EF270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共同推进一流科</w:t>
      </w:r>
      <w:r w:rsidR="00913BC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技</w:t>
      </w:r>
      <w:r w:rsidR="00EF270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期刊建设</w:t>
      </w:r>
    </w:p>
    <w:p w:rsidR="0042443B" w:rsidRPr="00B62757" w:rsidRDefault="00B62757" w:rsidP="00B62757">
      <w:pPr>
        <w:widowControl/>
        <w:shd w:val="clear" w:color="auto" w:fill="FFFFFF"/>
        <w:spacing w:line="390" w:lineRule="atLeast"/>
        <w:ind w:firstLine="57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7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学会</w:t>
      </w:r>
      <w:r w:rsidR="006A06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将组织平台期刊认真落实中国科协</w:t>
      </w:r>
      <w:r w:rsidR="0030045E" w:rsidRPr="0030045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《关于深化改革 培育世界一流科技期刊的意见》《关于推动学术期刊繁荣发展的意见》</w:t>
      </w:r>
      <w:r w:rsidR="006A06E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30045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共同做好</w:t>
      </w:r>
      <w:r w:rsidRPr="00B6275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中国科协期刊优秀论文遴选</w:t>
      </w:r>
      <w:r w:rsidR="001D194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、高质量科技期刊分级目录</w:t>
      </w:r>
      <w:r w:rsidR="005E496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管理和应用</w:t>
      </w:r>
      <w:r w:rsidR="001D194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等工作</w:t>
      </w:r>
      <w:r w:rsidR="005E496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，积极参与</w:t>
      </w:r>
      <w:r w:rsidR="00793423" w:rsidRPr="0079342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中国科技期刊卓越行动计划和科技期刊出版能力提升计划</w:t>
      </w:r>
      <w:r w:rsidR="005E496B">
        <w:rPr>
          <w:rFonts w:asciiTheme="minorEastAsia" w:eastAsiaTheme="minorEastAsia" w:hAnsiTheme="minorEastAsia" w:cs="宋体"/>
          <w:kern w:val="0"/>
          <w:sz w:val="28"/>
          <w:szCs w:val="28"/>
        </w:rPr>
        <w:t>等活动，共同促进能源电力领域一流期刊建设。</w:t>
      </w:r>
    </w:p>
    <w:p w:rsidR="0088526F" w:rsidRPr="008B2E13" w:rsidRDefault="0066373A" w:rsidP="008B2E13">
      <w:pPr>
        <w:widowControl/>
        <w:shd w:val="clear" w:color="auto" w:fill="FFFFFF"/>
        <w:spacing w:line="390" w:lineRule="atLeast"/>
        <w:ind w:firstLine="57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proofErr w:type="gramStart"/>
      <w:r w:rsidRPr="0066373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请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拟加</w:t>
      </w:r>
      <w:r w:rsidR="00C0531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入</w:t>
      </w:r>
      <w:proofErr w:type="gramEnd"/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的期刊社/编辑部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先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在线下载申请</w:t>
      </w:r>
      <w:r w:rsidR="008852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表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，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并将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填</w:t>
      </w:r>
      <w:r w:rsidR="008B2E1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好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的申请表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通过电子邮件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发送至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联系人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。</w:t>
      </w:r>
      <w:r w:rsidR="0088526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国电机工程学会</w:t>
      </w:r>
      <w:r w:rsidR="0088526F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t>对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申请资料的真实性等核查</w:t>
      </w:r>
      <w:r w:rsidR="008B2E1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无误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后，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期刊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即可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按照</w:t>
      </w:r>
      <w:r w:rsidR="008B2E13">
        <w:rPr>
          <w:rFonts w:asciiTheme="minorEastAsia" w:eastAsiaTheme="minorEastAsia" w:hAnsiTheme="minorEastAsia" w:cs="宋体"/>
          <w:kern w:val="0"/>
          <w:sz w:val="28"/>
          <w:szCs w:val="28"/>
        </w:rPr>
        <w:t>平台</w:t>
      </w:r>
      <w:r w:rsidR="0088526F">
        <w:rPr>
          <w:rFonts w:asciiTheme="minorEastAsia" w:eastAsiaTheme="minorEastAsia" w:hAnsiTheme="minorEastAsia" w:cs="宋体"/>
          <w:kern w:val="0"/>
          <w:sz w:val="28"/>
          <w:szCs w:val="28"/>
        </w:rPr>
        <w:t>要求将相关材料提交至</w:t>
      </w:r>
      <w:r w:rsidR="0088526F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能源电力</w:t>
      </w:r>
      <w:r w:rsidR="0088526F"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期刊</w:t>
      </w:r>
      <w:r w:rsidR="007F1B54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集群</w:t>
      </w:r>
      <w:r w:rsidR="0088526F" w:rsidRPr="00292D7A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平台</w:t>
      </w:r>
      <w:r w:rsidR="0088526F">
        <w:rPr>
          <w:rFonts w:asciiTheme="minorEastAsia" w:eastAsiaTheme="minorEastAsia" w:hAnsiTheme="minorEastAsia" w:cs="Arial" w:hint="eastAsia"/>
          <w:sz w:val="28"/>
          <w:szCs w:val="28"/>
          <w:shd w:val="clear" w:color="auto" w:fill="FFFFFF"/>
        </w:rPr>
        <w:t>完成收录。</w:t>
      </w:r>
    </w:p>
    <w:p w:rsidR="00AA429E" w:rsidRPr="009D032D" w:rsidRDefault="00AA429E" w:rsidP="0088526F">
      <w:pPr>
        <w:widowControl/>
        <w:shd w:val="clear" w:color="auto" w:fill="FFFFFF"/>
        <w:spacing w:line="390" w:lineRule="atLeast"/>
        <w:ind w:firstLine="57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9D032D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联系方式：</w:t>
      </w:r>
      <w:bookmarkStart w:id="0" w:name="_GoBack"/>
      <w:bookmarkEnd w:id="0"/>
    </w:p>
    <w:p w:rsidR="00DB0CEB" w:rsidRPr="009E6E94" w:rsidRDefault="0088526F" w:rsidP="009C76EA">
      <w:pPr>
        <w:widowControl/>
        <w:shd w:val="clear" w:color="auto" w:fill="FFFFFF"/>
        <w:spacing w:line="390" w:lineRule="atLeast"/>
        <w:ind w:leftChars="300" w:left="630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中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国电机工程学会编辑部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贾健莹</w:t>
      </w:r>
      <w:proofErr w:type="gramEnd"/>
      <w:r w:rsidR="00AA429E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br/>
        <w:t>联系电话：010-6</w:t>
      </w:r>
      <w:r w:rsidR="009C76E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3416713</w:t>
      </w:r>
      <w:r w:rsidR="00AA429E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br/>
      </w:r>
      <w:r w:rsidR="00AA429E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lastRenderedPageBreak/>
        <w:t>电子邮件：</w:t>
      </w:r>
      <w:hyperlink r:id="rId8" w:history="1">
        <w:r w:rsidR="002F426B" w:rsidRPr="00794D42">
          <w:rPr>
            <w:rStyle w:val="a4"/>
            <w:rFonts w:asciiTheme="minorEastAsia" w:eastAsiaTheme="minorEastAsia" w:hAnsiTheme="minorEastAsia" w:cs="宋体" w:hint="eastAsia"/>
            <w:kern w:val="0"/>
            <w:sz w:val="28"/>
            <w:szCs w:val="28"/>
          </w:rPr>
          <w:t>jianying-jia@csee.org.cn</w:t>
        </w:r>
      </w:hyperlink>
      <w:r w:rsidR="00AA429E" w:rsidRPr="0088526F">
        <w:rPr>
          <w:rFonts w:asciiTheme="minorEastAsia" w:eastAsiaTheme="minorEastAsia" w:hAnsiTheme="minorEastAsia" w:cs="宋体"/>
          <w:kern w:val="0"/>
          <w:sz w:val="28"/>
          <w:szCs w:val="28"/>
        </w:rPr>
        <w:br/>
      </w:r>
    </w:p>
    <w:p w:rsidR="00DB0CEB" w:rsidRPr="009E6E94" w:rsidRDefault="00DB0CEB" w:rsidP="00AC5EAB">
      <w:pPr>
        <w:rPr>
          <w:rFonts w:asciiTheme="minorEastAsia" w:eastAsiaTheme="minorEastAsia" w:hAnsiTheme="minorEastAsia"/>
          <w:sz w:val="28"/>
          <w:szCs w:val="28"/>
        </w:rPr>
      </w:pPr>
    </w:p>
    <w:sectPr w:rsidR="00DB0CEB" w:rsidRPr="009E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AC" w:rsidRDefault="00C043AC" w:rsidP="00536355">
      <w:r>
        <w:separator/>
      </w:r>
    </w:p>
  </w:endnote>
  <w:endnote w:type="continuationSeparator" w:id="0">
    <w:p w:rsidR="00C043AC" w:rsidRDefault="00C043AC" w:rsidP="005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AC" w:rsidRDefault="00C043AC" w:rsidP="00536355">
      <w:r>
        <w:separator/>
      </w:r>
    </w:p>
  </w:footnote>
  <w:footnote w:type="continuationSeparator" w:id="0">
    <w:p w:rsidR="00C043AC" w:rsidRDefault="00C043AC" w:rsidP="005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E69"/>
    <w:multiLevelType w:val="multilevel"/>
    <w:tmpl w:val="CF1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B1CA0"/>
    <w:multiLevelType w:val="hybridMultilevel"/>
    <w:tmpl w:val="3F96DF5A"/>
    <w:lvl w:ilvl="0" w:tplc="3DD80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B56E9D"/>
    <w:multiLevelType w:val="multilevel"/>
    <w:tmpl w:val="88C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24"/>
    <w:rsid w:val="0001490A"/>
    <w:rsid w:val="00023E33"/>
    <w:rsid w:val="000B3509"/>
    <w:rsid w:val="000F214D"/>
    <w:rsid w:val="00135EE9"/>
    <w:rsid w:val="00144697"/>
    <w:rsid w:val="001936B7"/>
    <w:rsid w:val="001A3085"/>
    <w:rsid w:val="001D194A"/>
    <w:rsid w:val="002400AF"/>
    <w:rsid w:val="00276C68"/>
    <w:rsid w:val="00292D7A"/>
    <w:rsid w:val="002B08E4"/>
    <w:rsid w:val="002D7E8A"/>
    <w:rsid w:val="002F426B"/>
    <w:rsid w:val="0030045E"/>
    <w:rsid w:val="00316A24"/>
    <w:rsid w:val="00322217"/>
    <w:rsid w:val="00332D11"/>
    <w:rsid w:val="0042443B"/>
    <w:rsid w:val="00455BC5"/>
    <w:rsid w:val="004C7A00"/>
    <w:rsid w:val="004E287C"/>
    <w:rsid w:val="004E4443"/>
    <w:rsid w:val="004F4075"/>
    <w:rsid w:val="00536355"/>
    <w:rsid w:val="00551D74"/>
    <w:rsid w:val="005A6E25"/>
    <w:rsid w:val="005E496B"/>
    <w:rsid w:val="006166E8"/>
    <w:rsid w:val="0066373A"/>
    <w:rsid w:val="006A06E7"/>
    <w:rsid w:val="006C043C"/>
    <w:rsid w:val="006C5079"/>
    <w:rsid w:val="00793423"/>
    <w:rsid w:val="007E1BBC"/>
    <w:rsid w:val="007F1B54"/>
    <w:rsid w:val="00850F02"/>
    <w:rsid w:val="0088526F"/>
    <w:rsid w:val="008B2E13"/>
    <w:rsid w:val="008B34E6"/>
    <w:rsid w:val="008B385C"/>
    <w:rsid w:val="008E2B89"/>
    <w:rsid w:val="008E40FB"/>
    <w:rsid w:val="00913BC9"/>
    <w:rsid w:val="00956935"/>
    <w:rsid w:val="009C76EA"/>
    <w:rsid w:val="009D032D"/>
    <w:rsid w:val="009E6E94"/>
    <w:rsid w:val="00A031C3"/>
    <w:rsid w:val="00A60D33"/>
    <w:rsid w:val="00AA429E"/>
    <w:rsid w:val="00AC5EAB"/>
    <w:rsid w:val="00AF370B"/>
    <w:rsid w:val="00B25C3F"/>
    <w:rsid w:val="00B334D2"/>
    <w:rsid w:val="00B5022F"/>
    <w:rsid w:val="00B62757"/>
    <w:rsid w:val="00BD0234"/>
    <w:rsid w:val="00BF2563"/>
    <w:rsid w:val="00C043AC"/>
    <w:rsid w:val="00C0531A"/>
    <w:rsid w:val="00C41C05"/>
    <w:rsid w:val="00C7070A"/>
    <w:rsid w:val="00C74D87"/>
    <w:rsid w:val="00C911DD"/>
    <w:rsid w:val="00CE7A3C"/>
    <w:rsid w:val="00D8295D"/>
    <w:rsid w:val="00DB0CEB"/>
    <w:rsid w:val="00EC2925"/>
    <w:rsid w:val="00EF1F22"/>
    <w:rsid w:val="00EF2706"/>
    <w:rsid w:val="00F2226F"/>
    <w:rsid w:val="00F359DE"/>
    <w:rsid w:val="00FC2BC5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AA429E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DB0CE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DB0CEB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DB0CE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DB0CEB"/>
    <w:rPr>
      <w:rFonts w:ascii="Arial" w:hAnsi="Arial" w:cs="Arial"/>
      <w:vanish/>
      <w:sz w:val="16"/>
      <w:szCs w:val="16"/>
    </w:rPr>
  </w:style>
  <w:style w:type="character" w:customStyle="1" w:styleId="iconvip">
    <w:name w:val="icon__vip"/>
    <w:basedOn w:val="a0"/>
    <w:rsid w:val="00DB0CEB"/>
  </w:style>
  <w:style w:type="paragraph" w:customStyle="1" w:styleId="te2">
    <w:name w:val="te_2"/>
    <w:basedOn w:val="a"/>
    <w:rsid w:val="00DB0C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rsid w:val="00DB0CEB"/>
    <w:rPr>
      <w:sz w:val="18"/>
      <w:szCs w:val="18"/>
    </w:rPr>
  </w:style>
  <w:style w:type="character" w:customStyle="1" w:styleId="Char">
    <w:name w:val="批注框文本 Char"/>
    <w:basedOn w:val="a0"/>
    <w:link w:val="a5"/>
    <w:rsid w:val="00DB0CEB"/>
    <w:rPr>
      <w:kern w:val="2"/>
      <w:sz w:val="18"/>
      <w:szCs w:val="18"/>
    </w:rPr>
  </w:style>
  <w:style w:type="paragraph" w:styleId="a6">
    <w:name w:val="header"/>
    <w:basedOn w:val="a"/>
    <w:link w:val="Char0"/>
    <w:rsid w:val="0053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36355"/>
    <w:rPr>
      <w:kern w:val="2"/>
      <w:sz w:val="18"/>
      <w:szCs w:val="18"/>
    </w:rPr>
  </w:style>
  <w:style w:type="paragraph" w:styleId="a7">
    <w:name w:val="footer"/>
    <w:basedOn w:val="a"/>
    <w:link w:val="Char1"/>
    <w:rsid w:val="0053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3635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44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2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AA429E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DB0CE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DB0CEB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DB0CE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DB0CEB"/>
    <w:rPr>
      <w:rFonts w:ascii="Arial" w:hAnsi="Arial" w:cs="Arial"/>
      <w:vanish/>
      <w:sz w:val="16"/>
      <w:szCs w:val="16"/>
    </w:rPr>
  </w:style>
  <w:style w:type="character" w:customStyle="1" w:styleId="iconvip">
    <w:name w:val="icon__vip"/>
    <w:basedOn w:val="a0"/>
    <w:rsid w:val="00DB0CEB"/>
  </w:style>
  <w:style w:type="paragraph" w:customStyle="1" w:styleId="te2">
    <w:name w:val="te_2"/>
    <w:basedOn w:val="a"/>
    <w:rsid w:val="00DB0C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rsid w:val="00DB0CEB"/>
    <w:rPr>
      <w:sz w:val="18"/>
      <w:szCs w:val="18"/>
    </w:rPr>
  </w:style>
  <w:style w:type="character" w:customStyle="1" w:styleId="Char">
    <w:name w:val="批注框文本 Char"/>
    <w:basedOn w:val="a0"/>
    <w:link w:val="a5"/>
    <w:rsid w:val="00DB0CEB"/>
    <w:rPr>
      <w:kern w:val="2"/>
      <w:sz w:val="18"/>
      <w:szCs w:val="18"/>
    </w:rPr>
  </w:style>
  <w:style w:type="paragraph" w:styleId="a6">
    <w:name w:val="header"/>
    <w:basedOn w:val="a"/>
    <w:link w:val="Char0"/>
    <w:rsid w:val="0053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36355"/>
    <w:rPr>
      <w:kern w:val="2"/>
      <w:sz w:val="18"/>
      <w:szCs w:val="18"/>
    </w:rPr>
  </w:style>
  <w:style w:type="paragraph" w:styleId="a7">
    <w:name w:val="footer"/>
    <w:basedOn w:val="a"/>
    <w:link w:val="Char1"/>
    <w:rsid w:val="0053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36355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44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35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5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52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534">
                  <w:marLeft w:val="0"/>
                  <w:marRight w:val="0"/>
                  <w:marTop w:val="0"/>
                  <w:marBottom w:val="0"/>
                  <w:divBdr>
                    <w:top w:val="single" w:sz="6" w:space="0" w:color="52B8CC"/>
                    <w:left w:val="single" w:sz="6" w:space="11" w:color="52B8CC"/>
                    <w:bottom w:val="single" w:sz="6" w:space="0" w:color="52B8CC"/>
                    <w:right w:val="single" w:sz="6" w:space="11" w:color="52B8CC"/>
                  </w:divBdr>
                  <w:divsChild>
                    <w:div w:id="1874226860">
                      <w:marLeft w:val="750"/>
                      <w:marRight w:val="450"/>
                      <w:marTop w:val="90"/>
                      <w:marBottom w:val="90"/>
                      <w:divBdr>
                        <w:top w:val="none" w:sz="0" w:space="0" w:color="auto"/>
                        <w:left w:val="single" w:sz="6" w:space="8" w:color="47A1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843">
                  <w:marLeft w:val="0"/>
                  <w:marRight w:val="0"/>
                  <w:marTop w:val="0"/>
                  <w:marBottom w:val="0"/>
                  <w:divBdr>
                    <w:top w:val="single" w:sz="6" w:space="0" w:color="52B8CC"/>
                    <w:left w:val="single" w:sz="6" w:space="11" w:color="52B8CC"/>
                    <w:bottom w:val="single" w:sz="6" w:space="0" w:color="52B8CC"/>
                    <w:right w:val="single" w:sz="6" w:space="11" w:color="52B8CC"/>
                  </w:divBdr>
                </w:div>
              </w:divsChild>
            </w:div>
            <w:div w:id="255525169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912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ying-jia@csee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贾健莹</dc:creator>
  <cp:lastModifiedBy>贾健莹</cp:lastModifiedBy>
  <cp:revision>41</cp:revision>
  <cp:lastPrinted>2023-06-01T02:20:00Z</cp:lastPrinted>
  <dcterms:created xsi:type="dcterms:W3CDTF">2023-04-21T01:53:00Z</dcterms:created>
  <dcterms:modified xsi:type="dcterms:W3CDTF">2023-06-05T08:25:00Z</dcterms:modified>
</cp:coreProperties>
</file>