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73" w:rsidRPr="00B41315" w:rsidRDefault="00572973" w:rsidP="00B41315">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B41315">
        <w:rPr>
          <w:rFonts w:ascii="方正小标宋简体" w:eastAsia="方正小标宋简体" w:hAnsi="微软雅黑"/>
          <w:b/>
          <w:bCs/>
          <w:color w:val="444444"/>
          <w:sz w:val="36"/>
          <w:szCs w:val="36"/>
        </w:rPr>
        <w:t>中国工程院关于严肃院士增选纪律的</w:t>
      </w:r>
      <w:r w:rsidRPr="00B41315">
        <w:rPr>
          <w:rFonts w:ascii="方正小标宋简体" w:eastAsia="方正小标宋简体" w:hAnsi="微软雅黑"/>
          <w:b/>
          <w:bCs/>
          <w:color w:val="444444"/>
          <w:sz w:val="36"/>
          <w:szCs w:val="36"/>
        </w:rPr>
        <w:t>“</w:t>
      </w:r>
      <w:r w:rsidRPr="00B41315">
        <w:rPr>
          <w:rFonts w:ascii="方正小标宋简体" w:eastAsia="方正小标宋简体" w:hAnsi="微软雅黑"/>
          <w:b/>
          <w:bCs/>
          <w:color w:val="444444"/>
          <w:sz w:val="36"/>
          <w:szCs w:val="36"/>
        </w:rPr>
        <w:t>八不准</w:t>
      </w:r>
      <w:r w:rsidRPr="00B41315">
        <w:rPr>
          <w:rFonts w:ascii="方正小标宋简体" w:eastAsia="方正小标宋简体" w:hAnsi="微软雅黑"/>
          <w:b/>
          <w:bCs/>
          <w:color w:val="444444"/>
          <w:sz w:val="36"/>
          <w:szCs w:val="36"/>
        </w:rPr>
        <w:t>”</w:t>
      </w:r>
    </w:p>
    <w:p w:rsidR="00572973" w:rsidRPr="00572973" w:rsidRDefault="00572973" w:rsidP="00572973">
      <w:pPr>
        <w:widowControl/>
        <w:shd w:val="clear" w:color="auto" w:fill="FFFFFF"/>
        <w:spacing w:line="450" w:lineRule="atLeast"/>
        <w:jc w:val="center"/>
        <w:rPr>
          <w:rFonts w:ascii="Times New Roman" w:eastAsia="宋体" w:hAnsi="Times New Roman" w:cs="Times New Roman"/>
          <w:color w:val="000000"/>
          <w:kern w:val="0"/>
          <w:sz w:val="27"/>
          <w:szCs w:val="27"/>
        </w:rPr>
      </w:pPr>
      <w:r w:rsidRPr="00572973">
        <w:rPr>
          <w:rFonts w:ascii="Times New Roman" w:eastAsia="宋体" w:hAnsi="Times New Roman" w:cs="Times New Roman"/>
          <w:color w:val="000000"/>
          <w:kern w:val="0"/>
          <w:sz w:val="27"/>
          <w:szCs w:val="27"/>
        </w:rPr>
        <w:t>（</w:t>
      </w:r>
      <w:r w:rsidRPr="00572973">
        <w:rPr>
          <w:rFonts w:ascii="Times New Roman" w:eastAsia="宋体" w:hAnsi="Times New Roman" w:cs="Times New Roman"/>
          <w:color w:val="000000"/>
          <w:kern w:val="0"/>
          <w:sz w:val="27"/>
          <w:szCs w:val="27"/>
        </w:rPr>
        <w:t>2023</w:t>
      </w:r>
      <w:r w:rsidRPr="00572973">
        <w:rPr>
          <w:rFonts w:ascii="Times New Roman" w:eastAsia="宋体" w:hAnsi="Times New Roman" w:cs="Times New Roman"/>
          <w:color w:val="000000"/>
          <w:kern w:val="0"/>
          <w:sz w:val="27"/>
          <w:szCs w:val="27"/>
        </w:rPr>
        <w:t>年</w:t>
      </w:r>
      <w:r w:rsidRPr="00572973">
        <w:rPr>
          <w:rFonts w:ascii="Times New Roman" w:eastAsia="宋体" w:hAnsi="Times New Roman" w:cs="Times New Roman"/>
          <w:color w:val="000000"/>
          <w:kern w:val="0"/>
          <w:sz w:val="27"/>
          <w:szCs w:val="27"/>
        </w:rPr>
        <w:t>5</w:t>
      </w:r>
      <w:r w:rsidRPr="00572973">
        <w:rPr>
          <w:rFonts w:ascii="Times New Roman" w:eastAsia="宋体" w:hAnsi="Times New Roman" w:cs="Times New Roman"/>
          <w:color w:val="000000"/>
          <w:kern w:val="0"/>
          <w:sz w:val="27"/>
          <w:szCs w:val="27"/>
        </w:rPr>
        <w:t>月</w:t>
      </w:r>
      <w:r w:rsidRPr="00572973">
        <w:rPr>
          <w:rFonts w:ascii="Times New Roman" w:eastAsia="宋体" w:hAnsi="Times New Roman" w:cs="Times New Roman"/>
          <w:color w:val="000000"/>
          <w:kern w:val="0"/>
          <w:sz w:val="27"/>
          <w:szCs w:val="27"/>
        </w:rPr>
        <w:t>19</w:t>
      </w:r>
      <w:r w:rsidRPr="00572973">
        <w:rPr>
          <w:rFonts w:ascii="Times New Roman" w:eastAsia="宋体" w:hAnsi="Times New Roman" w:cs="Times New Roman"/>
          <w:color w:val="000000"/>
          <w:kern w:val="0"/>
          <w:sz w:val="27"/>
          <w:szCs w:val="27"/>
        </w:rPr>
        <w:t>日院常务会议审议通过）</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为守正扬清、端正风气，使院士增选不受非学术因素干扰，维护院士称号学术性、荣誉性、纯洁性，提出以下</w:t>
      </w:r>
      <w:r w:rsidRPr="00B41315">
        <w:rPr>
          <w:rFonts w:ascii="仿宋_GB2312" w:eastAsia="仿宋_GB2312" w:hAnsi="微软雅黑"/>
          <w:color w:val="404040"/>
          <w:sz w:val="28"/>
          <w:szCs w:val="28"/>
        </w:rPr>
        <w:t>“</w:t>
      </w:r>
      <w:r w:rsidRPr="00B41315">
        <w:rPr>
          <w:rFonts w:ascii="仿宋_GB2312" w:eastAsia="仿宋_GB2312" w:hAnsi="微软雅黑"/>
          <w:color w:val="404040"/>
          <w:sz w:val="28"/>
          <w:szCs w:val="28"/>
        </w:rPr>
        <w:t>八不准</w:t>
      </w:r>
      <w:r w:rsidRPr="00B41315">
        <w:rPr>
          <w:rFonts w:ascii="仿宋_GB2312" w:eastAsia="仿宋_GB2312" w:hAnsi="微软雅黑"/>
          <w:color w:val="404040"/>
          <w:sz w:val="28"/>
          <w:szCs w:val="28"/>
        </w:rPr>
        <w:t>”</w:t>
      </w:r>
      <w:r w:rsidRPr="00B41315">
        <w:rPr>
          <w:rFonts w:ascii="仿宋_GB2312" w:eastAsia="仿宋_GB2312" w:hAnsi="微软雅黑"/>
          <w:color w:val="404040"/>
          <w:sz w:val="28"/>
          <w:szCs w:val="28"/>
        </w:rPr>
        <w:t>：</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1．院士及外部同行专家必须站在国家高度，不带个人、部门、行业的偏见，客观公正地做</w:t>
      </w:r>
      <w:bookmarkStart w:id="0" w:name="_GoBack"/>
      <w:bookmarkEnd w:id="0"/>
      <w:r w:rsidRPr="00B41315">
        <w:rPr>
          <w:rFonts w:ascii="仿宋_GB2312" w:eastAsia="仿宋_GB2312" w:hAnsi="微软雅黑"/>
          <w:color w:val="404040"/>
          <w:sz w:val="28"/>
          <w:szCs w:val="28"/>
        </w:rPr>
        <w:t>好院士增选工作，不准从事任何违背科学道德、可能影响院士增选公正性的活动。</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2．院士及外部同行专家应坚决抵制各种干扰评选、搞公关、拉选票等不当行为，不准收受候选人及其单位赠送的礼品、礼金，不得违反规定私下接触候选人及其委托人，进行不当交往、利益交换。</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3．院士除通过工程院举办的学术活动等平台了解候选人学术水平外，不准参加候选人及其单位在增选期间组织的活动，确因学术交流需要参加的，须向所在学部书面报告，并不得领取超过国家规定标准的讲课费、评审费、咨询费等。</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4．候选人及其委托人、候选人单位不准通过任何方式为当选院士开展请托、游说、拉票、助选、贿选等活动。</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5．候选人及其委托人不准以汇报、请教、征求意见等名义拜访院士或外部同行专家，为当选院士进行活动。</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6．候选人不准有弄虚作假、侵占他人学术成果等行为，对个人以往有关学风道德和违规违纪问题须如实报告。</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7．机关工作人员不准违规干预增选工作，不得收受候选人及其单位赠送的礼品、礼金。</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8．所有相关人员不准泄露外部同行专家信息以及增选中对候选人的讨论、评价、投诉及调查处理意见、选举结果等信息。</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lastRenderedPageBreak/>
        <w:t>院士如有违反，视情节给予警告、通报、停止一定期限提名权和选举权、劝退直至撤销其院士称号的处理。</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候选人如有违反，视情节给予通报、取消候选人资格、永久取消参选资格等处理。对开展请托、游说、拉票、助选、贿选等活动的候选人永久取消参选资格。</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外部同行专家如有违反，永久取消其评选专家资格。</w:t>
      </w:r>
    </w:p>
    <w:p w:rsidR="00572973" w:rsidRPr="00B41315" w:rsidRDefault="00572973"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B41315">
        <w:rPr>
          <w:rFonts w:ascii="仿宋_GB2312" w:eastAsia="仿宋_GB2312" w:hAnsi="微软雅黑"/>
          <w:color w:val="404040"/>
          <w:sz w:val="28"/>
          <w:szCs w:val="28"/>
        </w:rPr>
        <w:t>机关工作人员如有违反，视情节给予相应党纪政务处分。</w:t>
      </w:r>
    </w:p>
    <w:p w:rsidR="00A9648C" w:rsidRPr="00B41315" w:rsidRDefault="00A9648C" w:rsidP="00B41315">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A9648C" w:rsidRPr="00B41315" w:rsidSect="007516D2">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3E4" w:rsidRDefault="001953E4" w:rsidP="00B41315">
      <w:r>
        <w:separator/>
      </w:r>
    </w:p>
  </w:endnote>
  <w:endnote w:type="continuationSeparator" w:id="0">
    <w:p w:rsidR="001953E4" w:rsidRDefault="001953E4" w:rsidP="00B41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3E4" w:rsidRDefault="001953E4" w:rsidP="00B41315">
      <w:r>
        <w:separator/>
      </w:r>
    </w:p>
  </w:footnote>
  <w:footnote w:type="continuationSeparator" w:id="0">
    <w:p w:rsidR="001953E4" w:rsidRDefault="001953E4" w:rsidP="00B41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73"/>
    <w:rsid w:val="001953E4"/>
    <w:rsid w:val="00572973"/>
    <w:rsid w:val="007516D2"/>
    <w:rsid w:val="00A9648C"/>
    <w:rsid w:val="00B41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57297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72973"/>
    <w:rPr>
      <w:rFonts w:ascii="宋体" w:eastAsia="宋体" w:hAnsi="宋体" w:cs="宋体"/>
      <w:b/>
      <w:bCs/>
      <w:kern w:val="0"/>
      <w:sz w:val="24"/>
      <w:szCs w:val="24"/>
    </w:rPr>
  </w:style>
  <w:style w:type="character" w:styleId="a3">
    <w:name w:val="Strong"/>
    <w:basedOn w:val="a0"/>
    <w:uiPriority w:val="22"/>
    <w:qFormat/>
    <w:rsid w:val="00572973"/>
    <w:rPr>
      <w:b/>
      <w:bCs/>
    </w:rPr>
  </w:style>
  <w:style w:type="paragraph" w:styleId="a4">
    <w:name w:val="Normal (Web)"/>
    <w:basedOn w:val="a"/>
    <w:uiPriority w:val="99"/>
    <w:semiHidden/>
    <w:unhideWhenUsed/>
    <w:rsid w:val="00572973"/>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72973"/>
    <w:rPr>
      <w:color w:val="0000FF"/>
      <w:u w:val="single"/>
    </w:rPr>
  </w:style>
  <w:style w:type="paragraph" w:styleId="a6">
    <w:name w:val="header"/>
    <w:basedOn w:val="a"/>
    <w:link w:val="Char"/>
    <w:uiPriority w:val="99"/>
    <w:unhideWhenUsed/>
    <w:rsid w:val="00B413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41315"/>
    <w:rPr>
      <w:sz w:val="18"/>
      <w:szCs w:val="18"/>
    </w:rPr>
  </w:style>
  <w:style w:type="paragraph" w:styleId="a7">
    <w:name w:val="footer"/>
    <w:basedOn w:val="a"/>
    <w:link w:val="Char0"/>
    <w:uiPriority w:val="99"/>
    <w:unhideWhenUsed/>
    <w:rsid w:val="00B41315"/>
    <w:pPr>
      <w:tabs>
        <w:tab w:val="center" w:pos="4153"/>
        <w:tab w:val="right" w:pos="8306"/>
      </w:tabs>
      <w:snapToGrid w:val="0"/>
      <w:jc w:val="left"/>
    </w:pPr>
    <w:rPr>
      <w:sz w:val="18"/>
      <w:szCs w:val="18"/>
    </w:rPr>
  </w:style>
  <w:style w:type="character" w:customStyle="1" w:styleId="Char0">
    <w:name w:val="页脚 Char"/>
    <w:basedOn w:val="a0"/>
    <w:link w:val="a7"/>
    <w:uiPriority w:val="99"/>
    <w:rsid w:val="00B41315"/>
    <w:rPr>
      <w:sz w:val="18"/>
      <w:szCs w:val="18"/>
    </w:rPr>
  </w:style>
  <w:style w:type="paragraph" w:customStyle="1" w:styleId="wztitle">
    <w:name w:val="wztitle"/>
    <w:basedOn w:val="a"/>
    <w:rsid w:val="00B4131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57297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72973"/>
    <w:rPr>
      <w:rFonts w:ascii="宋体" w:eastAsia="宋体" w:hAnsi="宋体" w:cs="宋体"/>
      <w:b/>
      <w:bCs/>
      <w:kern w:val="0"/>
      <w:sz w:val="24"/>
      <w:szCs w:val="24"/>
    </w:rPr>
  </w:style>
  <w:style w:type="character" w:styleId="a3">
    <w:name w:val="Strong"/>
    <w:basedOn w:val="a0"/>
    <w:uiPriority w:val="22"/>
    <w:qFormat/>
    <w:rsid w:val="00572973"/>
    <w:rPr>
      <w:b/>
      <w:bCs/>
    </w:rPr>
  </w:style>
  <w:style w:type="paragraph" w:styleId="a4">
    <w:name w:val="Normal (Web)"/>
    <w:basedOn w:val="a"/>
    <w:uiPriority w:val="99"/>
    <w:semiHidden/>
    <w:unhideWhenUsed/>
    <w:rsid w:val="00572973"/>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72973"/>
    <w:rPr>
      <w:color w:val="0000FF"/>
      <w:u w:val="single"/>
    </w:rPr>
  </w:style>
  <w:style w:type="paragraph" w:styleId="a6">
    <w:name w:val="header"/>
    <w:basedOn w:val="a"/>
    <w:link w:val="Char"/>
    <w:uiPriority w:val="99"/>
    <w:unhideWhenUsed/>
    <w:rsid w:val="00B413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41315"/>
    <w:rPr>
      <w:sz w:val="18"/>
      <w:szCs w:val="18"/>
    </w:rPr>
  </w:style>
  <w:style w:type="paragraph" w:styleId="a7">
    <w:name w:val="footer"/>
    <w:basedOn w:val="a"/>
    <w:link w:val="Char0"/>
    <w:uiPriority w:val="99"/>
    <w:unhideWhenUsed/>
    <w:rsid w:val="00B41315"/>
    <w:pPr>
      <w:tabs>
        <w:tab w:val="center" w:pos="4153"/>
        <w:tab w:val="right" w:pos="8306"/>
      </w:tabs>
      <w:snapToGrid w:val="0"/>
      <w:jc w:val="left"/>
    </w:pPr>
    <w:rPr>
      <w:sz w:val="18"/>
      <w:szCs w:val="18"/>
    </w:rPr>
  </w:style>
  <w:style w:type="character" w:customStyle="1" w:styleId="Char0">
    <w:name w:val="页脚 Char"/>
    <w:basedOn w:val="a0"/>
    <w:link w:val="a7"/>
    <w:uiPriority w:val="99"/>
    <w:rsid w:val="00B41315"/>
    <w:rPr>
      <w:sz w:val="18"/>
      <w:szCs w:val="18"/>
    </w:rPr>
  </w:style>
  <w:style w:type="paragraph" w:customStyle="1" w:styleId="wztitle">
    <w:name w:val="wztitle"/>
    <w:basedOn w:val="a"/>
    <w:rsid w:val="00B4131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13201">
      <w:bodyDiv w:val="1"/>
      <w:marLeft w:val="0"/>
      <w:marRight w:val="0"/>
      <w:marTop w:val="0"/>
      <w:marBottom w:val="0"/>
      <w:divBdr>
        <w:top w:val="none" w:sz="0" w:space="0" w:color="auto"/>
        <w:left w:val="none" w:sz="0" w:space="0" w:color="auto"/>
        <w:bottom w:val="none" w:sz="0" w:space="0" w:color="auto"/>
        <w:right w:val="none" w:sz="0" w:space="0" w:color="auto"/>
      </w:divBdr>
      <w:divsChild>
        <w:div w:id="1648827259">
          <w:marLeft w:val="0"/>
          <w:marRight w:val="0"/>
          <w:marTop w:val="60"/>
          <w:marBottom w:val="0"/>
          <w:divBdr>
            <w:top w:val="none" w:sz="0" w:space="0" w:color="auto"/>
            <w:left w:val="none" w:sz="0" w:space="0" w:color="auto"/>
            <w:bottom w:val="none" w:sz="0" w:space="0" w:color="auto"/>
            <w:right w:val="none" w:sz="0" w:space="0" w:color="auto"/>
          </w:divBdr>
        </w:div>
        <w:div w:id="1341618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3</cp:revision>
  <dcterms:created xsi:type="dcterms:W3CDTF">2023-05-31T04:06:00Z</dcterms:created>
  <dcterms:modified xsi:type="dcterms:W3CDTF">2023-06-05T03:28:00Z</dcterms:modified>
</cp:coreProperties>
</file>