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C6" w:rsidRPr="009F1F7D" w:rsidRDefault="00D271C6" w:rsidP="009F1F7D">
      <w:pPr>
        <w:pStyle w:val="wztitle"/>
        <w:shd w:val="clear" w:color="auto" w:fill="FFFFFF"/>
        <w:spacing w:before="0" w:beforeAutospacing="0" w:after="150" w:afterAutospacing="0" w:line="480" w:lineRule="atLeast"/>
        <w:jc w:val="center"/>
        <w:rPr>
          <w:rFonts w:ascii="方正小标宋简体" w:eastAsia="方正小标宋简体" w:hAnsi="微软雅黑"/>
          <w:b/>
          <w:bCs/>
          <w:color w:val="444444"/>
          <w:sz w:val="36"/>
          <w:szCs w:val="36"/>
        </w:rPr>
      </w:pPr>
      <w:r w:rsidRPr="009F1F7D">
        <w:rPr>
          <w:rFonts w:ascii="方正小标宋简体" w:eastAsia="方正小标宋简体" w:hAnsi="微软雅黑"/>
          <w:b/>
          <w:bCs/>
          <w:color w:val="444444"/>
          <w:sz w:val="36"/>
          <w:szCs w:val="36"/>
        </w:rPr>
        <w:t>中国工程院关于提名2023年外籍院士候选人的通知</w:t>
      </w:r>
    </w:p>
    <w:p w:rsidR="00D271C6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rPr>
          <w:rFonts w:ascii="仿宋_GB2312" w:eastAsia="仿宋_GB2312" w:hAnsi="微软雅黑"/>
          <w:color w:val="404040"/>
          <w:sz w:val="28"/>
          <w:szCs w:val="28"/>
        </w:rPr>
      </w:pPr>
      <w:r w:rsidRPr="009F1F7D">
        <w:rPr>
          <w:rFonts w:ascii="仿宋_GB2312" w:eastAsia="仿宋_GB2312" w:hAnsi="微软雅黑"/>
          <w:color w:val="404040"/>
          <w:sz w:val="28"/>
          <w:szCs w:val="28"/>
        </w:rPr>
        <w:t>各位院士：</w:t>
      </w:r>
    </w:p>
    <w:p w:rsidR="00D271C6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9F1F7D">
        <w:rPr>
          <w:rFonts w:ascii="仿宋_GB2312" w:eastAsia="仿宋_GB2312" w:hAnsi="微软雅黑"/>
          <w:color w:val="404040"/>
          <w:sz w:val="28"/>
          <w:szCs w:val="28"/>
        </w:rPr>
        <w:t>中国工程院2023年外籍院士增选工作于5月31日启动，根据《中国工程院外籍院士增选工作实施办法》的规定，现将有关事项通知如下：</w:t>
      </w:r>
    </w:p>
    <w:p w:rsidR="00D271C6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9F1F7D">
        <w:rPr>
          <w:rFonts w:ascii="仿宋_GB2312" w:eastAsia="仿宋_GB2312" w:hAnsi="微软雅黑"/>
          <w:color w:val="404040"/>
          <w:sz w:val="28"/>
          <w:szCs w:val="28"/>
        </w:rPr>
        <w:t>一、中国工程院2023年外籍院士增选名额为不超过24名。</w:t>
      </w:r>
    </w:p>
    <w:p w:rsidR="00D271C6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9F1F7D">
        <w:rPr>
          <w:rFonts w:ascii="仿宋_GB2312" w:eastAsia="仿宋_GB2312" w:hAnsi="微软雅黑"/>
          <w:color w:val="404040"/>
          <w:sz w:val="28"/>
          <w:szCs w:val="28"/>
        </w:rPr>
        <w:t>二、每位院士至多可提名2位外籍院士候选人，获得不少于5位院士提名的候选人，为有效候选人。1943年1月1日以后出生的院士，享有本次增选的提名权和选举权。担任党政机关、参照公务员法管理机关（单位）负责人（中国工程院除外）以及企业主要负责人的院士，任职期间暂停提名权和选举权。</w:t>
      </w:r>
    </w:p>
    <w:p w:rsidR="00D271C6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9F1F7D">
        <w:rPr>
          <w:rFonts w:ascii="仿宋_GB2312" w:eastAsia="仿宋_GB2312" w:hAnsi="微软雅黑"/>
          <w:color w:val="404040"/>
          <w:sz w:val="28"/>
          <w:szCs w:val="28"/>
        </w:rPr>
        <w:t>三、提名时应征得外籍院士候选人本人同意。要从我国科技、经济、社会发展的实际和全局出发，在坚持标准和条件的前提下，注意候选人专业、国别和年龄等情况，并加强对</w:t>
      </w:r>
      <w:r w:rsidRPr="009F1F7D">
        <w:rPr>
          <w:rFonts w:ascii="仿宋_GB2312" w:eastAsia="仿宋_GB2312" w:hAnsi="微软雅黑"/>
          <w:color w:val="404040"/>
          <w:sz w:val="28"/>
          <w:szCs w:val="28"/>
        </w:rPr>
        <w:t>“</w:t>
      </w:r>
      <w:r w:rsidRPr="009F1F7D">
        <w:rPr>
          <w:rFonts w:ascii="仿宋_GB2312" w:eastAsia="仿宋_GB2312" w:hAnsi="微软雅黑"/>
          <w:color w:val="404040"/>
          <w:sz w:val="28"/>
          <w:szCs w:val="28"/>
        </w:rPr>
        <w:t>一带一路</w:t>
      </w:r>
      <w:r w:rsidRPr="009F1F7D">
        <w:rPr>
          <w:rFonts w:ascii="仿宋_GB2312" w:eastAsia="仿宋_GB2312" w:hAnsi="微软雅黑"/>
          <w:color w:val="404040"/>
          <w:sz w:val="28"/>
          <w:szCs w:val="28"/>
        </w:rPr>
        <w:t>”</w:t>
      </w:r>
      <w:r w:rsidRPr="009F1F7D">
        <w:rPr>
          <w:rFonts w:ascii="仿宋_GB2312" w:eastAsia="仿宋_GB2312" w:hAnsi="微软雅黑"/>
          <w:color w:val="404040"/>
          <w:sz w:val="28"/>
          <w:szCs w:val="28"/>
        </w:rPr>
        <w:t>沿线国家候选人的关注。</w:t>
      </w:r>
    </w:p>
    <w:p w:rsidR="00D271C6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  <w:r w:rsidRPr="009F1F7D">
        <w:rPr>
          <w:rFonts w:ascii="仿宋_GB2312" w:eastAsia="仿宋_GB2312" w:hAnsi="微软雅黑"/>
          <w:color w:val="404040"/>
          <w:sz w:val="28"/>
          <w:szCs w:val="28"/>
        </w:rPr>
        <w:t>四、提名候选人，需登录中国工程院院士增选系统填写提名书并在线提交，生成《提名书》并打印签字，原件一式2份于2023年7月31日前提交中国工程院，通过邮寄方式提交的材料，提交日期以到达地邮戳为准。《提名书》原件与在线提交的内容须一致。</w:t>
      </w:r>
    </w:p>
    <w:p w:rsidR="00D271C6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/>
          <w:color w:val="404040"/>
          <w:sz w:val="28"/>
          <w:szCs w:val="28"/>
        </w:rPr>
      </w:pPr>
    </w:p>
    <w:p w:rsidR="009F1F7D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9F1F7D">
        <w:rPr>
          <w:rFonts w:ascii="仿宋_GB2312" w:eastAsia="仿宋_GB2312" w:hAnsi="微软雅黑"/>
          <w:color w:val="404040"/>
          <w:sz w:val="28"/>
          <w:szCs w:val="28"/>
        </w:rPr>
        <w:t>附件：</w:t>
      </w:r>
      <w:r w:rsidR="009F1F7D" w:rsidRPr="009F1F7D">
        <w:rPr>
          <w:rFonts w:ascii="仿宋_GB2312" w:eastAsia="仿宋_GB2312" w:hAnsi="微软雅黑"/>
          <w:color w:val="404040"/>
          <w:sz w:val="28"/>
          <w:szCs w:val="28"/>
        </w:rPr>
        <w:t xml:space="preserve"> </w:t>
      </w:r>
      <w:hyperlink r:id="rId7" w:tgtFrame="_blank" w:tooltip="附件.中国工程院外籍院士提名书（样表）.pdf" w:history="1">
        <w:r w:rsidRPr="009F1F7D">
          <w:rPr>
            <w:rFonts w:ascii="仿宋_GB2312" w:eastAsia="仿宋_GB2312" w:hAnsi="微软雅黑"/>
            <w:color w:val="404040"/>
            <w:sz w:val="28"/>
            <w:szCs w:val="28"/>
          </w:rPr>
          <w:t>中国工程院外籍院士候选人提名书（样表）.</w:t>
        </w:r>
        <w:proofErr w:type="gramStart"/>
        <w:r w:rsidRPr="009F1F7D">
          <w:rPr>
            <w:rFonts w:ascii="仿宋_GB2312" w:eastAsia="仿宋_GB2312" w:hAnsi="微软雅黑"/>
            <w:color w:val="404040"/>
            <w:sz w:val="28"/>
            <w:szCs w:val="28"/>
          </w:rPr>
          <w:t>pdf</w:t>
        </w:r>
        <w:proofErr w:type="gramEnd"/>
      </w:hyperlink>
    </w:p>
    <w:p w:rsidR="00D271C6" w:rsidRPr="009F1F7D" w:rsidRDefault="00346039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Chars="471" w:firstLine="1319"/>
        <w:rPr>
          <w:rFonts w:ascii="仿宋_GB2312" w:eastAsia="仿宋_GB2312" w:hAnsi="微软雅黑"/>
          <w:color w:val="404040"/>
          <w:sz w:val="28"/>
          <w:szCs w:val="28"/>
        </w:rPr>
      </w:pPr>
      <w:hyperlink r:id="rId8" w:tgtFrame="_blank" w:tooltip="附件.中国工程院外籍院士提名书（样表）.docx" w:history="1">
        <w:r w:rsidR="00D271C6" w:rsidRPr="009F1F7D">
          <w:rPr>
            <w:rFonts w:ascii="仿宋_GB2312" w:eastAsia="仿宋_GB2312" w:hAnsi="微软雅黑"/>
            <w:color w:val="404040"/>
            <w:sz w:val="28"/>
            <w:szCs w:val="28"/>
          </w:rPr>
          <w:t>中国工程院外籍院士候选人提名书（样表）.</w:t>
        </w:r>
        <w:proofErr w:type="gramStart"/>
        <w:r w:rsidR="00D271C6" w:rsidRPr="009F1F7D">
          <w:rPr>
            <w:rFonts w:ascii="仿宋_GB2312" w:eastAsia="仿宋_GB2312" w:hAnsi="微软雅黑"/>
            <w:color w:val="404040"/>
            <w:sz w:val="28"/>
            <w:szCs w:val="28"/>
          </w:rPr>
          <w:t>docx</w:t>
        </w:r>
        <w:proofErr w:type="gramEnd"/>
      </w:hyperlink>
    </w:p>
    <w:p w:rsidR="003C14C4" w:rsidRDefault="003C14C4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ascii="仿宋_GB2312" w:eastAsia="仿宋_GB2312" w:hAnsi="微软雅黑" w:hint="eastAsia"/>
          <w:color w:val="404040"/>
          <w:sz w:val="28"/>
          <w:szCs w:val="28"/>
        </w:rPr>
      </w:pPr>
    </w:p>
    <w:p w:rsidR="00D271C6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ascii="仿宋_GB2312" w:eastAsia="仿宋_GB2312" w:hAnsi="微软雅黑"/>
          <w:color w:val="404040"/>
          <w:sz w:val="28"/>
          <w:szCs w:val="28"/>
        </w:rPr>
      </w:pPr>
      <w:bookmarkStart w:id="0" w:name="_GoBack"/>
      <w:bookmarkEnd w:id="0"/>
      <w:r w:rsidRPr="009F1F7D">
        <w:rPr>
          <w:rFonts w:ascii="仿宋_GB2312" w:eastAsia="仿宋_GB2312" w:hAnsi="微软雅黑"/>
          <w:color w:val="404040"/>
          <w:sz w:val="28"/>
          <w:szCs w:val="28"/>
        </w:rPr>
        <w:t>中国工程院</w:t>
      </w:r>
    </w:p>
    <w:p w:rsidR="00473FF3" w:rsidRPr="009F1F7D" w:rsidRDefault="00D271C6" w:rsidP="009F1F7D">
      <w:pPr>
        <w:pStyle w:val="a4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ascii="仿宋_GB2312" w:eastAsia="仿宋_GB2312" w:hAnsi="微软雅黑"/>
          <w:color w:val="404040"/>
          <w:sz w:val="28"/>
          <w:szCs w:val="28"/>
        </w:rPr>
      </w:pPr>
      <w:r w:rsidRPr="009F1F7D">
        <w:rPr>
          <w:rFonts w:ascii="仿宋_GB2312" w:eastAsia="仿宋_GB2312" w:hAnsi="微软雅黑"/>
          <w:color w:val="404040"/>
          <w:sz w:val="28"/>
          <w:szCs w:val="28"/>
        </w:rPr>
        <w:t>2023年5月31日</w:t>
      </w:r>
    </w:p>
    <w:sectPr w:rsidR="00473FF3" w:rsidRPr="009F1F7D" w:rsidSect="009F1F7D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039" w:rsidRDefault="00346039" w:rsidP="009F1F7D">
      <w:r>
        <w:separator/>
      </w:r>
    </w:p>
  </w:endnote>
  <w:endnote w:type="continuationSeparator" w:id="0">
    <w:p w:rsidR="00346039" w:rsidRDefault="00346039" w:rsidP="009F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039" w:rsidRDefault="00346039" w:rsidP="009F1F7D">
      <w:r>
        <w:separator/>
      </w:r>
    </w:p>
  </w:footnote>
  <w:footnote w:type="continuationSeparator" w:id="0">
    <w:p w:rsidR="00346039" w:rsidRDefault="00346039" w:rsidP="009F1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1C6"/>
    <w:rsid w:val="00346039"/>
    <w:rsid w:val="003C14C4"/>
    <w:rsid w:val="00473FF3"/>
    <w:rsid w:val="009F1F7D"/>
    <w:rsid w:val="00D2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D271C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D271C6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Strong"/>
    <w:basedOn w:val="a0"/>
    <w:uiPriority w:val="22"/>
    <w:qFormat/>
    <w:rsid w:val="00D271C6"/>
    <w:rPr>
      <w:b/>
      <w:bCs/>
    </w:rPr>
  </w:style>
  <w:style w:type="paragraph" w:styleId="a4">
    <w:name w:val="Normal (Web)"/>
    <w:basedOn w:val="a"/>
    <w:uiPriority w:val="99"/>
    <w:semiHidden/>
    <w:unhideWhenUsed/>
    <w:rsid w:val="00D271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271C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271C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271C6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9F1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9F1F7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9F1F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9F1F7D"/>
    <w:rPr>
      <w:sz w:val="18"/>
      <w:szCs w:val="18"/>
    </w:rPr>
  </w:style>
  <w:style w:type="paragraph" w:customStyle="1" w:styleId="wztitle">
    <w:name w:val="wztitle"/>
    <w:basedOn w:val="a"/>
    <w:rsid w:val="009F1F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D271C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D271C6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Strong"/>
    <w:basedOn w:val="a0"/>
    <w:uiPriority w:val="22"/>
    <w:qFormat/>
    <w:rsid w:val="00D271C6"/>
    <w:rPr>
      <w:b/>
      <w:bCs/>
    </w:rPr>
  </w:style>
  <w:style w:type="paragraph" w:styleId="a4">
    <w:name w:val="Normal (Web)"/>
    <w:basedOn w:val="a"/>
    <w:uiPriority w:val="99"/>
    <w:semiHidden/>
    <w:unhideWhenUsed/>
    <w:rsid w:val="00D271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271C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271C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271C6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9F1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9F1F7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9F1F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9F1F7D"/>
    <w:rPr>
      <w:sz w:val="18"/>
      <w:szCs w:val="18"/>
    </w:rPr>
  </w:style>
  <w:style w:type="paragraph" w:customStyle="1" w:styleId="wztitle">
    <w:name w:val="wztitle"/>
    <w:basedOn w:val="a"/>
    <w:rsid w:val="009F1F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55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e.cn/cae/html/files/2023-05/31/20230531081606713908471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e.cn/cae/html/files/2023-05/31/20230531081558160227088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赵建军</dc:creator>
  <cp:lastModifiedBy>赵建军</cp:lastModifiedBy>
  <cp:revision>3</cp:revision>
  <dcterms:created xsi:type="dcterms:W3CDTF">2023-05-31T04:03:00Z</dcterms:created>
  <dcterms:modified xsi:type="dcterms:W3CDTF">2023-06-05T03:27:00Z</dcterms:modified>
</cp:coreProperties>
</file>