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D56" w:rsidRPr="002A566F" w:rsidRDefault="008F7D56" w:rsidP="008F7D56">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2A566F">
        <w:rPr>
          <w:rFonts w:ascii="方正小标宋简体" w:eastAsia="方正小标宋简体" w:hAnsi="微软雅黑" w:hint="eastAsia"/>
          <w:b/>
          <w:bCs/>
          <w:color w:val="444444"/>
          <w:sz w:val="36"/>
          <w:szCs w:val="36"/>
        </w:rPr>
        <w:t>关于严肃2023年院士增选工作纪律的通知</w:t>
      </w:r>
    </w:p>
    <w:p w:rsidR="008F7D56" w:rsidRPr="002A566F" w:rsidRDefault="008F7D56" w:rsidP="00F136AB">
      <w:pPr>
        <w:pStyle w:val="a3"/>
        <w:shd w:val="clear" w:color="auto" w:fill="FFFFFF"/>
        <w:spacing w:before="0" w:beforeAutospacing="0" w:after="0" w:afterAutospacing="0" w:line="560" w:lineRule="exact"/>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各专业学部常委会、各位院士：</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中国科学院院士（以下简称院士）增选工作已经启动，为全面贯彻落实深化院士制度改革要求，保障院士增选工作有序进行，根据中国科学院党组和学部主席团的决策部署，特别重申和强调以下工作要求和纪律。</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int="eastAsia"/>
          <w:b/>
          <w:bCs/>
          <w:sz w:val="28"/>
          <w:szCs w:val="28"/>
        </w:rPr>
        <w:t>一、各专业学部常委会要带领广大院士全面贯彻落实好深化院士制度改革任务</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1. 深入学习领会并全面贯彻落实深化院士制度改革的总体部署，推进改进院士遴选机制各项工作落地见效。</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2. 担负起营造风清气正院士增选环境的主体责任和严肃增选纪律的监督责任。</w:t>
      </w:r>
      <w:bookmarkStart w:id="0" w:name="_GoBack"/>
      <w:bookmarkEnd w:id="0"/>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3. 以重大贡献、学术水平、道德操守为准绳，注重领域学科间的平衡发展，把好入门关口。</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4. 把科研诚信和纪法标准作为底线，对存在学术造假等行为的候选人“一票否决”；进一步压实院士推荐责任。</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5. 对违反增选纪律的院士，按照相关规定严肃处理。</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int="eastAsia"/>
          <w:b/>
          <w:bCs/>
          <w:sz w:val="28"/>
          <w:szCs w:val="28"/>
        </w:rPr>
        <w:t>二、广大院士要自觉遵守增选工作行为规范</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1. 严格遵守相关规定，自觉签署《中国科学院院士参加增选工作承诺书》（签署后寄送至学部工作局）。</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2. 负责任地推荐候选人，不接受任何个人或单位委托推荐，不做无原则推荐，不推荐与自己存在亲属关系、师生关系等需要回避的人员。对候选人进行全面、客观、科学的评价，不得刻意拔高。</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lastRenderedPageBreak/>
        <w:t>3. 不与候选人发生不当交往和利益交换，自觉抵制交流增选工作相关事宜。不得以任何形式说情打招呼，不得要求其他人为某候选人投票。不接受请托说情和各种名目的送礼，不参加可能影响院士增选公正性的会议和活动等。</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4. 不得以任何方式向任何单位和个人泄露对候选人的讨论、评价、投诉、调查处理意见以及表决结果等信息。收到投诉材料应及时送交学部工作局，个人不得擅自出示和扩散。</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5. 自觉抵制增选过程中的不当行为。如发现候选人有不当行为的，请以书面形式并签名向本专业学部常委会主任反映；发现院士有不当行为的，请以书面形式并签名向学部科学道德建设委员会主任反映。</w:t>
      </w:r>
    </w:p>
    <w:p w:rsidR="008F7D56" w:rsidRPr="002A566F" w:rsidRDefault="008F7D56" w:rsidP="002A566F">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p>
    <w:p w:rsidR="008F7D56" w:rsidRPr="002A566F" w:rsidRDefault="008F7D56" w:rsidP="002A566F">
      <w:pPr>
        <w:pStyle w:val="a3"/>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中国科学院</w:t>
      </w:r>
    </w:p>
    <w:p w:rsidR="008F7D56" w:rsidRPr="002A566F" w:rsidRDefault="008F7D56" w:rsidP="002A566F">
      <w:pPr>
        <w:pStyle w:val="a3"/>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2A566F">
        <w:rPr>
          <w:rFonts w:ascii="仿宋_GB2312" w:eastAsia="仿宋_GB2312" w:hAnsi="微软雅黑" w:hint="eastAsia"/>
          <w:color w:val="404040"/>
          <w:sz w:val="28"/>
          <w:szCs w:val="28"/>
        </w:rPr>
        <w:t>2023年5月31日</w:t>
      </w:r>
    </w:p>
    <w:p w:rsidR="002916A8" w:rsidRDefault="002916A8"/>
    <w:sectPr w:rsidR="002916A8" w:rsidSect="00311B5C">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90B" w:rsidRDefault="0042390B" w:rsidP="002A566F">
      <w:r>
        <w:separator/>
      </w:r>
    </w:p>
  </w:endnote>
  <w:endnote w:type="continuationSeparator" w:id="0">
    <w:p w:rsidR="0042390B" w:rsidRDefault="0042390B" w:rsidP="002A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90B" w:rsidRDefault="0042390B" w:rsidP="002A566F">
      <w:r>
        <w:separator/>
      </w:r>
    </w:p>
  </w:footnote>
  <w:footnote w:type="continuationSeparator" w:id="0">
    <w:p w:rsidR="0042390B" w:rsidRDefault="0042390B" w:rsidP="002A5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D56"/>
    <w:rsid w:val="002916A8"/>
    <w:rsid w:val="002A566F"/>
    <w:rsid w:val="00311B5C"/>
    <w:rsid w:val="0042390B"/>
    <w:rsid w:val="008F7D56"/>
    <w:rsid w:val="00F13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8F7D5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F7D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F7D56"/>
    <w:rPr>
      <w:b/>
      <w:bCs/>
    </w:rPr>
  </w:style>
  <w:style w:type="paragraph" w:styleId="a5">
    <w:name w:val="header"/>
    <w:basedOn w:val="a"/>
    <w:link w:val="Char"/>
    <w:uiPriority w:val="99"/>
    <w:unhideWhenUsed/>
    <w:rsid w:val="002A5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A566F"/>
    <w:rPr>
      <w:sz w:val="18"/>
      <w:szCs w:val="18"/>
    </w:rPr>
  </w:style>
  <w:style w:type="paragraph" w:styleId="a6">
    <w:name w:val="footer"/>
    <w:basedOn w:val="a"/>
    <w:link w:val="Char0"/>
    <w:uiPriority w:val="99"/>
    <w:unhideWhenUsed/>
    <w:rsid w:val="002A566F"/>
    <w:pPr>
      <w:tabs>
        <w:tab w:val="center" w:pos="4153"/>
        <w:tab w:val="right" w:pos="8306"/>
      </w:tabs>
      <w:snapToGrid w:val="0"/>
      <w:jc w:val="left"/>
    </w:pPr>
    <w:rPr>
      <w:sz w:val="18"/>
      <w:szCs w:val="18"/>
    </w:rPr>
  </w:style>
  <w:style w:type="character" w:customStyle="1" w:styleId="Char0">
    <w:name w:val="页脚 Char"/>
    <w:basedOn w:val="a0"/>
    <w:link w:val="a6"/>
    <w:uiPriority w:val="99"/>
    <w:rsid w:val="002A566F"/>
    <w:rPr>
      <w:sz w:val="18"/>
      <w:szCs w:val="18"/>
    </w:rPr>
  </w:style>
  <w:style w:type="paragraph" w:styleId="a7">
    <w:name w:val="Balloon Text"/>
    <w:basedOn w:val="a"/>
    <w:link w:val="Char1"/>
    <w:uiPriority w:val="99"/>
    <w:semiHidden/>
    <w:unhideWhenUsed/>
    <w:rsid w:val="00311B5C"/>
    <w:rPr>
      <w:sz w:val="18"/>
      <w:szCs w:val="18"/>
    </w:rPr>
  </w:style>
  <w:style w:type="character" w:customStyle="1" w:styleId="Char1">
    <w:name w:val="批注框文本 Char"/>
    <w:basedOn w:val="a0"/>
    <w:link w:val="a7"/>
    <w:uiPriority w:val="99"/>
    <w:semiHidden/>
    <w:rsid w:val="00311B5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8F7D5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F7D5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F7D56"/>
    <w:rPr>
      <w:b/>
      <w:bCs/>
    </w:rPr>
  </w:style>
  <w:style w:type="paragraph" w:styleId="a5">
    <w:name w:val="header"/>
    <w:basedOn w:val="a"/>
    <w:link w:val="Char"/>
    <w:uiPriority w:val="99"/>
    <w:unhideWhenUsed/>
    <w:rsid w:val="002A5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A566F"/>
    <w:rPr>
      <w:sz w:val="18"/>
      <w:szCs w:val="18"/>
    </w:rPr>
  </w:style>
  <w:style w:type="paragraph" w:styleId="a6">
    <w:name w:val="footer"/>
    <w:basedOn w:val="a"/>
    <w:link w:val="Char0"/>
    <w:uiPriority w:val="99"/>
    <w:unhideWhenUsed/>
    <w:rsid w:val="002A566F"/>
    <w:pPr>
      <w:tabs>
        <w:tab w:val="center" w:pos="4153"/>
        <w:tab w:val="right" w:pos="8306"/>
      </w:tabs>
      <w:snapToGrid w:val="0"/>
      <w:jc w:val="left"/>
    </w:pPr>
    <w:rPr>
      <w:sz w:val="18"/>
      <w:szCs w:val="18"/>
    </w:rPr>
  </w:style>
  <w:style w:type="character" w:customStyle="1" w:styleId="Char0">
    <w:name w:val="页脚 Char"/>
    <w:basedOn w:val="a0"/>
    <w:link w:val="a6"/>
    <w:uiPriority w:val="99"/>
    <w:rsid w:val="002A566F"/>
    <w:rPr>
      <w:sz w:val="18"/>
      <w:szCs w:val="18"/>
    </w:rPr>
  </w:style>
  <w:style w:type="paragraph" w:styleId="a7">
    <w:name w:val="Balloon Text"/>
    <w:basedOn w:val="a"/>
    <w:link w:val="Char1"/>
    <w:uiPriority w:val="99"/>
    <w:semiHidden/>
    <w:unhideWhenUsed/>
    <w:rsid w:val="00311B5C"/>
    <w:rPr>
      <w:sz w:val="18"/>
      <w:szCs w:val="18"/>
    </w:rPr>
  </w:style>
  <w:style w:type="character" w:customStyle="1" w:styleId="Char1">
    <w:name w:val="批注框文本 Char"/>
    <w:basedOn w:val="a0"/>
    <w:link w:val="a7"/>
    <w:uiPriority w:val="99"/>
    <w:semiHidden/>
    <w:rsid w:val="00311B5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661214">
      <w:bodyDiv w:val="1"/>
      <w:marLeft w:val="0"/>
      <w:marRight w:val="0"/>
      <w:marTop w:val="0"/>
      <w:marBottom w:val="0"/>
      <w:divBdr>
        <w:top w:val="none" w:sz="0" w:space="0" w:color="auto"/>
        <w:left w:val="none" w:sz="0" w:space="0" w:color="auto"/>
        <w:bottom w:val="none" w:sz="0" w:space="0" w:color="auto"/>
        <w:right w:val="none" w:sz="0" w:space="0" w:color="auto"/>
      </w:divBdr>
      <w:divsChild>
        <w:div w:id="1527790898">
          <w:marLeft w:val="0"/>
          <w:marRight w:val="0"/>
          <w:marTop w:val="450"/>
          <w:marBottom w:val="300"/>
          <w:divBdr>
            <w:top w:val="none" w:sz="0" w:space="0" w:color="auto"/>
            <w:left w:val="none" w:sz="0" w:space="0" w:color="auto"/>
            <w:bottom w:val="none" w:sz="0" w:space="0" w:color="auto"/>
            <w:right w:val="none" w:sz="0" w:space="0" w:color="auto"/>
          </w:divBdr>
        </w:div>
        <w:div w:id="1030179979">
          <w:marLeft w:val="90"/>
          <w:marRight w:val="90"/>
          <w:marTop w:val="15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4</cp:revision>
  <cp:lastPrinted>2023-06-05T02:42:00Z</cp:lastPrinted>
  <dcterms:created xsi:type="dcterms:W3CDTF">2023-05-31T03:54:00Z</dcterms:created>
  <dcterms:modified xsi:type="dcterms:W3CDTF">2023-06-05T02:42:00Z</dcterms:modified>
</cp:coreProperties>
</file>