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64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黑体" w:eastAsia="黑体"/>
          <w:color w:val="000000"/>
          <w:sz w:val="32"/>
        </w:rPr>
        <w:t>附件</w:t>
      </w:r>
    </w:p>
    <w:p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Times New Roman" w:hAnsi="Times New Roman"/>
          <w:b/>
          <w:kern w:val="0"/>
          <w:sz w:val="44"/>
          <w:lang w:val="zh-CN"/>
        </w:rPr>
      </w:pPr>
      <w:r>
        <w:rPr>
          <w:rFonts w:ascii="Times New Roman" w:hAnsi="宋体"/>
          <w:b/>
          <w:kern w:val="0"/>
          <w:sz w:val="44"/>
          <w:lang w:val="zh-CN"/>
        </w:rPr>
        <w:t>参会回执表</w:t>
      </w:r>
      <w:r>
        <w:rPr>
          <w:rFonts w:hint="eastAsia" w:ascii="Times New Roman" w:hAnsi="宋体"/>
          <w:b/>
          <w:kern w:val="0"/>
          <w:sz w:val="44"/>
          <w:lang w:val="zh-CN"/>
        </w:rPr>
        <w:t>（格式）</w:t>
      </w:r>
    </w:p>
    <w:p>
      <w:pPr>
        <w:autoSpaceDE w:val="0"/>
        <w:autoSpaceDN w:val="0"/>
        <w:adjustRightInd w:val="0"/>
        <w:snapToGrid w:val="0"/>
        <w:spacing w:line="276" w:lineRule="auto"/>
        <w:jc w:val="left"/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  <w:t>标准专业委员会</w:t>
      </w:r>
    </w:p>
    <w:p>
      <w:pPr>
        <w:autoSpaceDE w:val="0"/>
        <w:autoSpaceDN w:val="0"/>
        <w:adjustRightInd w:val="0"/>
        <w:snapToGrid w:val="0"/>
        <w:spacing w:line="276" w:lineRule="auto"/>
        <w:jc w:val="left"/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</w:pPr>
    </w:p>
    <w:tbl>
      <w:tblPr>
        <w:tblStyle w:val="4"/>
        <w:tblW w:w="141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7"/>
        <w:gridCol w:w="1134"/>
        <w:gridCol w:w="2410"/>
        <w:gridCol w:w="1843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标准项目名称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职务、职称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76" w:lineRule="auto"/>
        <w:jc w:val="left"/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napToGrid w:val="0"/>
        <w:spacing w:line="276" w:lineRule="auto"/>
        <w:jc w:val="right"/>
        <w:rPr>
          <w:rFonts w:hint="eastAsia" w:ascii="仿宋_GB2312" w:hAnsi="Times New Roman" w:eastAsia="仿宋_GB2312"/>
          <w:b/>
          <w:kern w:val="0"/>
          <w:sz w:val="28"/>
          <w:szCs w:val="28"/>
          <w:lang w:val="zh-CN"/>
        </w:rPr>
      </w:pPr>
    </w:p>
    <w:p>
      <w:pPr>
        <w:snapToGrid w:val="0"/>
        <w:jc w:val="left"/>
        <w:rPr>
          <w:rFonts w:hint="eastAsia" w:ascii="仿宋" w:hAnsi="仿宋" w:eastAsia="仿宋"/>
          <w:sz w:val="28"/>
        </w:rPr>
      </w:pPr>
    </w:p>
    <w:p>
      <w:pPr>
        <w:adjustRightInd w:val="0"/>
        <w:snapToGrid w:val="0"/>
        <w:spacing w:line="580" w:lineRule="exact"/>
        <w:ind w:right="976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pacing w:val="8"/>
          <w:sz w:val="32"/>
        </w:rPr>
        <w:t>2023年10月11日前回复邮件至联系人邮箱（</w:t>
      </w:r>
      <w:r>
        <w:rPr>
          <w:rFonts w:ascii="仿宋_GB2312" w:hAnsi="仿宋" w:eastAsia="仿宋_GB2312"/>
          <w:spacing w:val="8"/>
          <w:sz w:val="32"/>
        </w:rPr>
        <w:t>xiuhuanren@163.com</w:t>
      </w:r>
      <w:r>
        <w:rPr>
          <w:rFonts w:hint="eastAsia" w:ascii="仿宋_GB2312" w:hAnsi="仿宋" w:eastAsia="仿宋_GB2312"/>
          <w:spacing w:val="8"/>
          <w:sz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—5—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CDC779A"/>
    <w:rsid w:val="0CD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2023-09-28T05:55:00Z</dcterms:created>
  <dc:creator>yc melody</dc:creator>
  <cp:lastModifiedBy>yc melody</cp:lastModifiedBy>
  <dcterms:modified xsi:type="dcterms:W3CDTF">2023-09-28T05:55:36Z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F1FD85A7B63647989845D0C4B6F95886_11</vt:lpwstr>
  </property>
</Properties>
</file>