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C6FC" w14:textId="39DAE633" w:rsidR="00B45005" w:rsidRPr="006F74DD" w:rsidRDefault="009818BC" w:rsidP="00C70E1B">
      <w:pPr>
        <w:pStyle w:val="affffffffffd"/>
        <w:jc w:val="both"/>
      </w:pPr>
      <w:r>
        <w:rPr>
          <w:noProof/>
        </w:rPr>
        <mc:AlternateContent>
          <mc:Choice Requires="wps">
            <w:drawing>
              <wp:anchor distT="0" distB="0" distL="114300" distR="114300" simplePos="0" relativeHeight="251658252" behindDoc="0" locked="0" layoutInCell="1" allowOverlap="1" wp14:anchorId="33173E7A" wp14:editId="474484D4">
                <wp:simplePos x="0" y="0"/>
                <wp:positionH relativeFrom="column">
                  <wp:posOffset>-102870</wp:posOffset>
                </wp:positionH>
                <wp:positionV relativeFrom="paragraph">
                  <wp:posOffset>1011555</wp:posOffset>
                </wp:positionV>
                <wp:extent cx="6276340" cy="883920"/>
                <wp:effectExtent l="0" t="0" r="0" b="0"/>
                <wp:wrapSquare wrapText="bothSides"/>
                <wp:docPr id="1537042652" name="文本框 1537042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wps:spPr>
                      <wps:txbx>
                        <w:txbxContent>
                          <w:sdt>
                            <w:sdtPr>
                              <w:rPr>
                                <w:rFonts w:ascii="黑体" w:eastAsia="黑体" w:hAnsi="黑体"/>
                                <w:sz w:val="84"/>
                                <w:szCs w:val="84"/>
                              </w:rPr>
                              <w:id w:val="-1332523213"/>
                              <w:lock w:val="contentLocked"/>
                            </w:sdtPr>
                            <w:sdtContent>
                              <w:p w14:paraId="4671A473" w14:textId="77777777" w:rsidR="00DE0836" w:rsidRDefault="00DE0836">
                                <w:pPr>
                                  <w:jc w:val="distribute"/>
                                  <w:rPr>
                                    <w:rFonts w:ascii="黑体" w:eastAsia="黑体" w:hAnsi="黑体"/>
                                    <w:sz w:val="84"/>
                                    <w:szCs w:val="84"/>
                                  </w:rPr>
                                </w:pPr>
                                <w:r>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type w14:anchorId="33173E7A" id="_x0000_t202" coordsize="21600,21600" o:spt="202" path="m,l,21600r21600,l21600,xe">
                <v:stroke joinstyle="miter"/>
                <v:path gradientshapeok="t" o:connecttype="rect"/>
              </v:shapetype>
              <v:shape id="文本框 1537042652" o:spid="_x0000_s1026" type="#_x0000_t202" style="position:absolute;left:0;text-align:left;margin-left:-8.1pt;margin-top:79.65pt;width:494.2pt;height:69.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" filled="f" stroked="f">
                <v:textbox style="mso-fit-shape-to-text:t">
                  <w:txbxContent>
                    <w:sdt>
                      <w:sdtPr>
                        <w:rPr>
                          <w:rFonts w:ascii="黑体" w:eastAsia="黑体" w:hAnsi="黑体"/>
                          <w:sz w:val="84"/>
                          <w:szCs w:val="84"/>
                        </w:rPr>
                        <w:id w:val="-1332523213"/>
                        <w:lock w:val="contentLocked"/>
                      </w:sdtPr>
                      <w:sdtEndPr/>
                      <w:sdtContent>
                        <w:p w14:paraId="4671A473" w14:textId="77777777" w:rsidR="00DE0836" w:rsidRDefault="00DE0836">
                          <w:pPr>
                            <w:jc w:val="distribute"/>
                            <w:rPr>
                              <w:rFonts w:ascii="黑体" w:eastAsia="黑体" w:hAnsi="黑体"/>
                              <w:sz w:val="84"/>
                              <w:szCs w:val="84"/>
                            </w:rPr>
                          </w:pPr>
                          <w:r>
                            <w:rPr>
                              <w:rFonts w:ascii="黑体" w:eastAsia="黑体" w:hAnsi="黑体" w:hint="eastAsia"/>
                              <w:sz w:val="84"/>
                              <w:szCs w:val="84"/>
                            </w:rPr>
                            <w:t>团体标准</w:t>
                          </w:r>
                        </w:p>
                      </w:sdtContent>
                    </w:sdt>
                  </w:txbxContent>
                </v:textbox>
                <w10:wrap type="square"/>
              </v:shape>
            </w:pict>
          </mc:Fallback>
        </mc:AlternateContent>
      </w:r>
      <w:r>
        <w:rPr>
          <w:noProof/>
        </w:rPr>
        <mc:AlternateContent>
          <mc:Choice Requires="wps">
            <w:drawing>
              <wp:anchor distT="0" distB="0" distL="114300" distR="114300" simplePos="0" relativeHeight="251658251" behindDoc="0" locked="0" layoutInCell="1" allowOverlap="1" wp14:anchorId="2C03470A" wp14:editId="5C1646EA">
                <wp:simplePos x="0" y="0"/>
                <wp:positionH relativeFrom="page">
                  <wp:posOffset>4798060</wp:posOffset>
                </wp:positionH>
                <wp:positionV relativeFrom="page">
                  <wp:posOffset>9763125</wp:posOffset>
                </wp:positionV>
                <wp:extent cx="811530" cy="184150"/>
                <wp:effectExtent l="0" t="0" r="0" b="0"/>
                <wp:wrapNone/>
                <wp:docPr id="1148608159" name="文本框 1148608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184150"/>
                        </a:xfrm>
                        <a:prstGeom prst="rect">
                          <a:avLst/>
                        </a:prstGeom>
                        <a:noFill/>
                        <a:ln w="6350">
                          <a:noFill/>
                        </a:ln>
                      </wps:spPr>
                      <wps:txbx>
                        <w:txbxContent>
                          <w:p w14:paraId="7C3912AE" w14:textId="77777777" w:rsidR="00DE0836" w:rsidRDefault="00DE0836">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C03470A" id="文本框 1148608159" o:spid="_x0000_s1027" type="#_x0000_t202" style="position:absolute;left:0;text-align:left;margin-left:377.8pt;margin-top:768.75pt;width:63.9pt;height:14.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" filled="f" stroked="f" strokeweight=".5pt">
                <v:textbox inset="0,0,0,0">
                  <w:txbxContent>
                    <w:p w14:paraId="7C3912AE" w14:textId="77777777" w:rsidR="00DE0836" w:rsidRDefault="00DE0836">
                      <w:pPr>
                        <w:pStyle w:val="TB1"/>
                      </w:pPr>
                      <w:r>
                        <w:rPr>
                          <w:rFonts w:hint="eastAsia"/>
                        </w:rPr>
                        <w:t>发 布</w:t>
                      </w:r>
                    </w:p>
                  </w:txbxContent>
                </v:textbox>
                <w10:wrap anchorx="page" anchory="page"/>
              </v:shape>
            </w:pict>
          </mc:Fallback>
        </mc:AlternateContent>
      </w:r>
      <w:r>
        <w:rPr>
          <w:noProof/>
        </w:rPr>
        <mc:AlternateContent>
          <mc:Choice Requires="wps">
            <w:drawing>
              <wp:anchor distT="4294967295" distB="4294967295" distL="114300" distR="114300" simplePos="0" relativeHeight="251658246" behindDoc="0" locked="0" layoutInCell="1" allowOverlap="1" wp14:anchorId="3FEABA25" wp14:editId="7E8742B5">
                <wp:simplePos x="0" y="0"/>
                <wp:positionH relativeFrom="column">
                  <wp:posOffset>0</wp:posOffset>
                </wp:positionH>
                <wp:positionV relativeFrom="paragraph">
                  <wp:posOffset>2374264</wp:posOffset>
                </wp:positionV>
                <wp:extent cx="6120765" cy="0"/>
                <wp:effectExtent l="0" t="0" r="0" b="0"/>
                <wp:wrapNone/>
                <wp:docPr id="877399169" name="直接连接符 877399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4BF829E" id="直接连接符 11" o:spid="_x0000_s1026" style="position:absolute;left:0;text-align:left;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6.95pt" to="481.9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"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9" behindDoc="0" locked="0" layoutInCell="1" allowOverlap="1" wp14:anchorId="24A8FC49" wp14:editId="517580E5">
                <wp:simplePos x="0" y="0"/>
                <wp:positionH relativeFrom="column">
                  <wp:posOffset>0</wp:posOffset>
                </wp:positionH>
                <wp:positionV relativeFrom="paragraph">
                  <wp:posOffset>8926829</wp:posOffset>
                </wp:positionV>
                <wp:extent cx="6120765" cy="0"/>
                <wp:effectExtent l="0" t="0" r="0" b="0"/>
                <wp:wrapNone/>
                <wp:docPr id="963938154" name="直接连接符 963938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8C30D61" id="直接连接符 10" o:spid="_x0000_s1026" style="position:absolute;left:0;text-align:left;z-index:25165824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2.9pt" to="481.95pt,7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" strokeweight=".5pt">
                <v:stroke joinstyle="miter"/>
                <o:lock v:ext="edit" shapetype="f"/>
              </v:line>
            </w:pict>
          </mc:Fallback>
        </mc:AlternateContent>
      </w:r>
      <w:r>
        <w:rPr>
          <w:noProof/>
        </w:rPr>
        <mc:AlternateContent>
          <mc:Choice Requires="wps">
            <w:drawing>
              <wp:anchor distT="0" distB="0" distL="114300" distR="114300" simplePos="0" relativeHeight="251658250" behindDoc="0" locked="0" layoutInCell="1" allowOverlap="1" wp14:anchorId="04F29A8E" wp14:editId="77629BD4">
                <wp:simplePos x="0" y="0"/>
                <wp:positionH relativeFrom="page">
                  <wp:posOffset>2130425</wp:posOffset>
                </wp:positionH>
                <wp:positionV relativeFrom="page">
                  <wp:posOffset>9737725</wp:posOffset>
                </wp:positionV>
                <wp:extent cx="2667635" cy="234950"/>
                <wp:effectExtent l="0" t="0" r="0" b="0"/>
                <wp:wrapNone/>
                <wp:docPr id="371589479" name="文本框 371589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234950"/>
                        </a:xfrm>
                        <a:prstGeom prst="rect">
                          <a:avLst/>
                        </a:prstGeom>
                        <a:noFill/>
                        <a:ln w="6350">
                          <a:noFill/>
                        </a:ln>
                      </wps:spPr>
                      <wps:txbx>
                        <w:txbxContent>
                          <w:p w14:paraId="5EF494C6" w14:textId="77777777" w:rsidR="00DE0836" w:rsidRDefault="00DE0836">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4F29A8E" id="文本框 371589479" o:spid="_x0000_s1028" type="#_x0000_t202" style="position:absolute;left:0;text-align:left;margin-left:167.75pt;margin-top:766.75pt;width:210.05pt;height:18.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" filled="f" stroked="f" strokeweight=".5pt">
                <v:textbox inset="0,0,0,0">
                  <w:txbxContent>
                    <w:p w14:paraId="5EF494C6" w14:textId="77777777" w:rsidR="00DE0836" w:rsidRDefault="00DE0836">
                      <w:pPr>
                        <w:pStyle w:val="TB2"/>
                      </w:pPr>
                      <w:r>
                        <w:rPr>
                          <w:rFonts w:hint="eastAsia"/>
                        </w:rPr>
                        <w:t>中国电机工程学会</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2B185994" wp14:editId="4D9C8BB2">
                <wp:simplePos x="0" y="0"/>
                <wp:positionH relativeFrom="column">
                  <wp:posOffset>3240405</wp:posOffset>
                </wp:positionH>
                <wp:positionV relativeFrom="paragraph">
                  <wp:posOffset>8566785</wp:posOffset>
                </wp:positionV>
                <wp:extent cx="2880360" cy="396240"/>
                <wp:effectExtent l="0" t="0" r="0" b="0"/>
                <wp:wrapNone/>
                <wp:docPr id="1970050398" name="文本框 1970050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396240"/>
                        </a:xfrm>
                        <a:prstGeom prst="rect">
                          <a:avLst/>
                        </a:prstGeom>
                        <a:noFill/>
                        <a:ln w="6350">
                          <a:noFill/>
                        </a:ln>
                      </wps:spPr>
                      <wps:txbx>
                        <w:txbxContent>
                          <w:p w14:paraId="54AF7BD9" w14:textId="7BEA2C03" w:rsidR="00DE0836" w:rsidRDefault="00DE0836">
                            <w:pPr>
                              <w:pStyle w:val="afffffffffff2"/>
                            </w:pPr>
                            <w:r>
                              <w:t>20</w:t>
                            </w:r>
                            <w:r>
                              <w:rPr>
                                <w:rFonts w:hint="eastAsia"/>
                              </w:rPr>
                              <w:t>2</w:t>
                            </w:r>
                            <w:r w:rsidR="00AB2A01">
                              <w:t>X</w:t>
                            </w:r>
                            <w:r>
                              <w:rPr>
                                <w:rFonts w:hint="eastAsia"/>
                              </w:rPr>
                              <w:t>-</w:t>
                            </w:r>
                            <w:r w:rsidR="00AB2A01">
                              <w:t>XX</w:t>
                            </w:r>
                            <w:r>
                              <w:rPr>
                                <w:rFonts w:hint="eastAsia"/>
                              </w:rPr>
                              <w:t>-</w:t>
                            </w:r>
                            <w:r w:rsidR="00AB2A01">
                              <w:t>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2B185994" id="文本框 1970050398" o:spid="_x0000_s1029" type="#_x0000_t202" style="position:absolute;left:0;text-align:left;margin-left:255.15pt;margin-top:674.55pt;width:226.8pt;height:3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" filled="f" stroked="f" strokeweight=".5pt">
                <v:textbox style="mso-fit-shape-to-text:t" inset="0,0,,0">
                  <w:txbxContent>
                    <w:p w14:paraId="54AF7BD9" w14:textId="7BEA2C03" w:rsidR="00DE0836" w:rsidRDefault="00DE0836">
                      <w:pPr>
                        <w:pStyle w:val="afffffffffff2"/>
                      </w:pPr>
                      <w:r>
                        <w:t>20</w:t>
                      </w:r>
                      <w:r>
                        <w:rPr>
                          <w:rFonts w:hint="eastAsia"/>
                        </w:rPr>
                        <w:t>2</w:t>
                      </w:r>
                      <w:r w:rsidR="00AB2A01">
                        <w:t>X</w:t>
                      </w:r>
                      <w:r>
                        <w:rPr>
                          <w:rFonts w:hint="eastAsia"/>
                        </w:rPr>
                        <w:t>-</w:t>
                      </w:r>
                      <w:r w:rsidR="00AB2A01">
                        <w:t>XX</w:t>
                      </w:r>
                      <w:r>
                        <w:rPr>
                          <w:rFonts w:hint="eastAsia"/>
                        </w:rPr>
                        <w:t>-</w:t>
                      </w:r>
                      <w:r w:rsidR="00AB2A01">
                        <w:t>XX</w:t>
                      </w:r>
                      <w:r>
                        <w:t>实施</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0FA50684" wp14:editId="1F2B7DB1">
                <wp:simplePos x="0" y="0"/>
                <wp:positionH relativeFrom="column">
                  <wp:posOffset>0</wp:posOffset>
                </wp:positionH>
                <wp:positionV relativeFrom="paragraph">
                  <wp:posOffset>8566785</wp:posOffset>
                </wp:positionV>
                <wp:extent cx="2880360" cy="396240"/>
                <wp:effectExtent l="0" t="0" r="0" b="0"/>
                <wp:wrapNone/>
                <wp:docPr id="1935973296" name="文本框 1935973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396240"/>
                        </a:xfrm>
                        <a:prstGeom prst="rect">
                          <a:avLst/>
                        </a:prstGeom>
                        <a:noFill/>
                        <a:ln w="6350">
                          <a:noFill/>
                        </a:ln>
                      </wps:spPr>
                      <wps:txbx>
                        <w:txbxContent>
                          <w:p w14:paraId="0B00850F" w14:textId="65A161BC" w:rsidR="00DE0836" w:rsidRDefault="00DE0836">
                            <w:pPr>
                              <w:pStyle w:val="affffffffff3"/>
                            </w:pPr>
                            <w:r>
                              <w:t>20</w:t>
                            </w:r>
                            <w:r>
                              <w:rPr>
                                <w:rFonts w:hint="eastAsia"/>
                              </w:rPr>
                              <w:t>2</w:t>
                            </w:r>
                            <w:r w:rsidR="00AB2A01">
                              <w:t>X</w:t>
                            </w:r>
                            <w:r>
                              <w:rPr>
                                <w:rFonts w:hint="eastAsia"/>
                              </w:rPr>
                              <w:t>-</w:t>
                            </w:r>
                            <w:r w:rsidR="00AB2A01">
                              <w:t>XX</w:t>
                            </w:r>
                            <w:r>
                              <w:rPr>
                                <w:rFonts w:hint="eastAsia"/>
                              </w:rPr>
                              <w:t>-</w:t>
                            </w:r>
                            <w:r w:rsidR="00AB2A01">
                              <w:t>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0FA50684" id="文本框 1935973296" o:spid="_x0000_s1030" type="#_x0000_t202" style="position:absolute;left:0;text-align:left;margin-left:0;margin-top:674.55pt;width:226.8pt;height:3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" filled="f" stroked="f" strokeweight=".5pt">
                <v:textbox style="mso-fit-shape-to-text:t" inset="0,0,,0">
                  <w:txbxContent>
                    <w:p w14:paraId="0B00850F" w14:textId="65A161BC" w:rsidR="00DE0836" w:rsidRDefault="00DE0836">
                      <w:pPr>
                        <w:pStyle w:val="affffffffff3"/>
                      </w:pPr>
                      <w:r>
                        <w:t>20</w:t>
                      </w:r>
                      <w:r>
                        <w:rPr>
                          <w:rFonts w:hint="eastAsia"/>
                        </w:rPr>
                        <w:t>2</w:t>
                      </w:r>
                      <w:r w:rsidR="00AB2A01">
                        <w:t>X</w:t>
                      </w:r>
                      <w:r>
                        <w:rPr>
                          <w:rFonts w:hint="eastAsia"/>
                        </w:rPr>
                        <w:t>-</w:t>
                      </w:r>
                      <w:r w:rsidR="00AB2A01">
                        <w:t>XX</w:t>
                      </w:r>
                      <w:r>
                        <w:rPr>
                          <w:rFonts w:hint="eastAsia"/>
                        </w:rPr>
                        <w:t>-</w:t>
                      </w:r>
                      <w:r w:rsidR="00AB2A01">
                        <w:t>XX</w:t>
                      </w:r>
                      <w:r>
                        <w:t>发布</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72E56F97" wp14:editId="1C5B0170">
                <wp:simplePos x="0" y="0"/>
                <wp:positionH relativeFrom="column">
                  <wp:posOffset>1620520</wp:posOffset>
                </wp:positionH>
                <wp:positionV relativeFrom="paragraph">
                  <wp:posOffset>1798320</wp:posOffset>
                </wp:positionV>
                <wp:extent cx="4320540" cy="426720"/>
                <wp:effectExtent l="0" t="0" r="0" b="0"/>
                <wp:wrapNone/>
                <wp:docPr id="306238762" name="文本框 306238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0540" cy="426720"/>
                        </a:xfrm>
                        <a:prstGeom prst="rect">
                          <a:avLst/>
                        </a:prstGeom>
                        <a:noFill/>
                        <a:ln w="6350">
                          <a:noFill/>
                        </a:ln>
                      </wps:spPr>
                      <wps:txbx>
                        <w:txbxContent>
                          <w:p w14:paraId="0222456D" w14:textId="06B2DBE7" w:rsidR="00DE0836" w:rsidRDefault="00DE0836" w:rsidP="00B37A78">
                            <w:pPr>
                              <w:pStyle w:val="1f"/>
                              <w:wordWrap w:val="0"/>
                              <w:spacing w:line="240" w:lineRule="auto"/>
                            </w:pPr>
                            <w:r>
                              <w:t xml:space="preserve">T/CSEE </w:t>
                            </w:r>
                            <w:r w:rsidR="00977B56">
                              <w:t>XXXX</w:t>
                            </w:r>
                            <w:r>
                              <w:rPr>
                                <w:color w:val="000000" w:themeColor="text1"/>
                              </w:rPr>
                              <w:t>—</w:t>
                            </w:r>
                            <w:r>
                              <w:rPr>
                                <w:rFonts w:hint="eastAsia"/>
                              </w:rPr>
                              <w:t>202</w:t>
                            </w:r>
                            <w:r w:rsidR="00977B56">
                              <w:t>X</w:t>
                            </w:r>
                          </w:p>
                          <w:p w14:paraId="77CE2443" w14:textId="77777777" w:rsidR="00DE0836" w:rsidRDefault="00DE0836"/>
                        </w:txbxContent>
                      </wps:txbx>
                      <wps:bodyPr rot="0" spcFirstLastPara="0" vertOverflow="overflow" horzOverflow="overflow" vert="horz" wrap="square" lIns="0" tIns="0" rIns="9144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72E56F97" id="文本框 306238762" o:spid="_x0000_s1031" type="#_x0000_t202" style="position:absolute;left:0;text-align:left;margin-left:127.6pt;margin-top:141.6pt;width:340.2pt;height:3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" filled="f" stroked="f" strokeweight=".5pt">
                <v:textbox style="mso-fit-shape-to-text:t" inset="0,0,,0">
                  <w:txbxContent>
                    <w:p w14:paraId="0222456D" w14:textId="06B2DBE7" w:rsidR="00DE0836" w:rsidRDefault="00DE0836" w:rsidP="00B37A78">
                      <w:pPr>
                        <w:pStyle w:val="1f"/>
                        <w:wordWrap w:val="0"/>
                        <w:spacing w:line="240" w:lineRule="auto"/>
                      </w:pPr>
                      <w:r>
                        <w:t xml:space="preserve">T/CSEE </w:t>
                      </w:r>
                      <w:r w:rsidR="00977B56">
                        <w:t>XXXX</w:t>
                      </w:r>
                      <w:r>
                        <w:rPr>
                          <w:color w:val="000000" w:themeColor="text1"/>
                        </w:rPr>
                        <w:t>—</w:t>
                      </w:r>
                      <w:r>
                        <w:rPr>
                          <w:rFonts w:hint="eastAsia"/>
                        </w:rPr>
                        <w:t>202</w:t>
                      </w:r>
                      <w:r w:rsidR="00977B56">
                        <w:t>X</w:t>
                      </w:r>
                    </w:p>
                    <w:p w14:paraId="77CE2443" w14:textId="77777777" w:rsidR="00DE0836" w:rsidRDefault="00DE0836"/>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5235B52B" wp14:editId="526FE1DB">
                <wp:simplePos x="0" y="0"/>
                <wp:positionH relativeFrom="column">
                  <wp:posOffset>0</wp:posOffset>
                </wp:positionH>
                <wp:positionV relativeFrom="paragraph">
                  <wp:posOffset>34290</wp:posOffset>
                </wp:positionV>
                <wp:extent cx="1800225" cy="396240"/>
                <wp:effectExtent l="0" t="0" r="0" b="0"/>
                <wp:wrapNone/>
                <wp:docPr id="1713761227" name="文本框 1713761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96240"/>
                        </a:xfrm>
                        <a:prstGeom prst="rect">
                          <a:avLst/>
                        </a:prstGeom>
                        <a:noFill/>
                        <a:ln w="6350">
                          <a:noFill/>
                        </a:ln>
                      </wps:spPr>
                      <wps:txbx>
                        <w:txbxContent>
                          <w:p w14:paraId="787C64FF" w14:textId="77777777" w:rsidR="00DE0836" w:rsidRDefault="00DE0836">
                            <w:pPr>
                              <w:pStyle w:val="ICS"/>
                            </w:pPr>
                            <w:r>
                              <w:rPr>
                                <w:rFonts w:hint="eastAsia"/>
                              </w:rPr>
                              <w:t>I</w:t>
                            </w:r>
                            <w:r>
                              <w:t>CS 19.020</w:t>
                            </w:r>
                          </w:p>
                          <w:p w14:paraId="573B89B7" w14:textId="77777777" w:rsidR="00DE0836" w:rsidRDefault="00DE0836">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5235B52B" id="文本框 1713761227" o:spid="_x0000_s1032" type="#_x0000_t202" style="position:absolute;left:0;text-align:left;margin-left:0;margin-top:2.7pt;width:141.75pt;height:3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" filled="f" stroked="f" strokeweight=".5pt">
                <v:textbox style="mso-fit-shape-to-text:t" inset="0,0,,0">
                  <w:txbxContent>
                    <w:p w14:paraId="787C64FF" w14:textId="77777777" w:rsidR="00DE0836" w:rsidRDefault="00DE0836">
                      <w:pPr>
                        <w:pStyle w:val="ICS"/>
                      </w:pPr>
                      <w:r>
                        <w:rPr>
                          <w:rFonts w:hint="eastAsia"/>
                        </w:rPr>
                        <w:t>I</w:t>
                      </w:r>
                      <w:r>
                        <w:t>CS 19.020</w:t>
                      </w:r>
                    </w:p>
                    <w:p w14:paraId="573B89B7" w14:textId="77777777" w:rsidR="00DE0836" w:rsidRDefault="00DE0836">
                      <w:pPr>
                        <w:pStyle w:val="ICS"/>
                      </w:pPr>
                      <w:r>
                        <w:rPr>
                          <w:rFonts w:hint="eastAsia"/>
                        </w:rPr>
                        <w:t>C</w:t>
                      </w:r>
                      <w:r>
                        <w:t>CS K85</w:t>
                      </w:r>
                    </w:p>
                  </w:txbxContent>
                </v:textbox>
              </v:shape>
            </w:pict>
          </mc:Fallback>
        </mc:AlternateContent>
      </w:r>
    </w:p>
    <w:p w14:paraId="249976B5" w14:textId="77777777" w:rsidR="00B45005" w:rsidRPr="006F74DD" w:rsidRDefault="00B45005">
      <w:pPr>
        <w:pStyle w:val="affffffffff2"/>
        <w:ind w:firstLine="420"/>
      </w:pPr>
    </w:p>
    <w:p w14:paraId="2E6BCA55" w14:textId="77777777" w:rsidR="00B45005" w:rsidRPr="006F74DD" w:rsidRDefault="00B45005">
      <w:pPr>
        <w:pStyle w:val="affffffffff2"/>
        <w:ind w:firstLine="420"/>
      </w:pPr>
    </w:p>
    <w:p w14:paraId="783DEAC7" w14:textId="3A26788E" w:rsidR="00B45005" w:rsidRPr="006F74DD" w:rsidRDefault="00B45005">
      <w:pPr>
        <w:pStyle w:val="affffffffff2"/>
        <w:ind w:firstLine="420"/>
      </w:pPr>
    </w:p>
    <w:p w14:paraId="7A64D491" w14:textId="66B72F13" w:rsidR="00B45005" w:rsidRPr="006F74DD" w:rsidRDefault="00B45005">
      <w:pPr>
        <w:pStyle w:val="affffffffff2"/>
        <w:ind w:firstLine="420"/>
      </w:pPr>
    </w:p>
    <w:p w14:paraId="093BBDAF" w14:textId="70EBBAC5" w:rsidR="00B45005" w:rsidRPr="006F74DD" w:rsidRDefault="00B91B62">
      <w:pPr>
        <w:pStyle w:val="affffffffff2"/>
        <w:ind w:firstLine="420"/>
      </w:pPr>
      <w:r>
        <w:rPr>
          <w:noProof/>
        </w:rPr>
        <mc:AlternateContent>
          <mc:Choice Requires="wps">
            <w:drawing>
              <wp:anchor distT="0" distB="0" distL="114300" distR="114300" simplePos="0" relativeHeight="251658244" behindDoc="0" locked="0" layoutInCell="1" allowOverlap="1" wp14:anchorId="2C9F2AC1" wp14:editId="023ECE26">
                <wp:simplePos x="0" y="0"/>
                <wp:positionH relativeFrom="column">
                  <wp:posOffset>-81280</wp:posOffset>
                </wp:positionH>
                <wp:positionV relativeFrom="paragraph">
                  <wp:posOffset>1169035</wp:posOffset>
                </wp:positionV>
                <wp:extent cx="6120765" cy="4363720"/>
                <wp:effectExtent l="0" t="0" r="0" b="0"/>
                <wp:wrapNone/>
                <wp:docPr id="1609366561" name="文本框 1609366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4363720"/>
                        </a:xfrm>
                        <a:prstGeom prst="rect">
                          <a:avLst/>
                        </a:prstGeom>
                        <a:noFill/>
                        <a:ln w="6350">
                          <a:noFill/>
                        </a:ln>
                      </wps:spPr>
                      <wps:txbx>
                        <w:txbxContent>
                          <w:p w14:paraId="10615C8B" w14:textId="3968E7EE" w:rsidR="00DE0836" w:rsidRDefault="000E66C0" w:rsidP="00791909">
                            <w:pPr>
                              <w:pStyle w:val="affffffffff5"/>
                              <w:spacing w:line="240" w:lineRule="auto"/>
                            </w:pPr>
                            <w:r>
                              <w:rPr>
                                <w:rFonts w:hint="eastAsia"/>
                                <w:color w:val="000000" w:themeColor="text1"/>
                              </w:rPr>
                              <w:t>海上风电应急通信技术规范</w:t>
                            </w:r>
                            <w:r w:rsidR="00BD021B" w:rsidRPr="00BD021B">
                              <w:rPr>
                                <w:rFonts w:hint="eastAsia"/>
                                <w:color w:val="000000" w:themeColor="text1"/>
                              </w:rPr>
                              <w:t xml:space="preserve"> </w:t>
                            </w:r>
                            <w:r w:rsidR="00236957" w:rsidRPr="00B37A78">
                              <w:rPr>
                                <w:rFonts w:hint="eastAsia"/>
                                <w:color w:val="000000" w:themeColor="text1"/>
                              </w:rPr>
                              <w:t xml:space="preserve"> </w:t>
                            </w:r>
                            <w:r w:rsidR="00236957">
                              <w:t xml:space="preserve"> </w:t>
                            </w:r>
                          </w:p>
                          <w:p w14:paraId="3735B573" w14:textId="77777777" w:rsidR="00A13CE7" w:rsidRDefault="00A13CE7" w:rsidP="00791909">
                            <w:pPr>
                              <w:pStyle w:val="affffffffff5"/>
                              <w:spacing w:line="240" w:lineRule="auto"/>
                            </w:pPr>
                          </w:p>
                          <w:p w14:paraId="0DCA56D1" w14:textId="0D015B79" w:rsidR="00DE0836" w:rsidRPr="00B91B62" w:rsidRDefault="000E66C0" w:rsidP="00B91B62">
                            <w:pPr>
                              <w:pStyle w:val="affffffffff8"/>
                            </w:pPr>
                            <w:r w:rsidRPr="000E66C0">
                              <w:t>Technical specification for emergency communication of offshore wind farm</w:t>
                            </w:r>
                            <w:r w:rsidR="00DE0836" w:rsidRPr="00B91B62">
                              <w:t xml:space="preserve"> </w:t>
                            </w:r>
                          </w:p>
                          <w:p w14:paraId="267143B4" w14:textId="77777777" w:rsidR="00DE0836" w:rsidRDefault="00DE0836" w:rsidP="00B91B62">
                            <w:pPr>
                              <w:pStyle w:val="affffffffff8"/>
                            </w:pPr>
                          </w:p>
                          <w:p w14:paraId="5EE4FA3B" w14:textId="0A732BC9" w:rsidR="00DE0836" w:rsidRDefault="00F20F9C" w:rsidP="00713750">
                            <w:pPr>
                              <w:pStyle w:val="affffffffff9"/>
                            </w:pPr>
                            <w:r>
                              <w:rPr>
                                <w:rFonts w:hint="eastAsia"/>
                              </w:rPr>
                              <w:t>（</w:t>
                            </w:r>
                            <w:r w:rsidR="00854C89">
                              <w:rPr>
                                <w:rFonts w:hint="eastAsia"/>
                              </w:rPr>
                              <w:t>初</w:t>
                            </w:r>
                            <w:r>
                              <w:rPr>
                                <w:rFonts w:hint="eastAsia"/>
                              </w:rPr>
                              <w:t>稿）</w:t>
                            </w:r>
                          </w:p>
                          <w:p w14:paraId="6288D7A6" w14:textId="77777777" w:rsidR="00DE0836" w:rsidRDefault="00DE0836">
                            <w:pPr>
                              <w:pStyle w:val="affffffffff9"/>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2C9F2AC1" id="文本框 1609366561" o:spid="_x0000_s1033" type="#_x0000_t202" style="position:absolute;left:0;text-align:left;margin-left:-6.4pt;margin-top:92.05pt;width:481.95pt;height:34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" filled="f" stroked="f" strokeweight=".5pt">
                <v:textbox style="mso-fit-shape-to-text:t" inset="0,0,,0">
                  <w:txbxContent>
                    <w:p w14:paraId="10615C8B" w14:textId="3968E7EE" w:rsidR="00DE0836" w:rsidRDefault="000E66C0" w:rsidP="00791909">
                      <w:pPr>
                        <w:pStyle w:val="affffffffff5"/>
                        <w:spacing w:line="240" w:lineRule="auto"/>
                      </w:pPr>
                      <w:r>
                        <w:rPr>
                          <w:rFonts w:hint="eastAsia"/>
                          <w:color w:val="000000" w:themeColor="text1"/>
                        </w:rPr>
                        <w:t>海上风电应急通信技术规范</w:t>
                      </w:r>
                      <w:r w:rsidR="00BD021B" w:rsidRPr="00BD021B">
                        <w:rPr>
                          <w:rFonts w:hint="eastAsia"/>
                          <w:color w:val="000000" w:themeColor="text1"/>
                        </w:rPr>
                        <w:t xml:space="preserve"> </w:t>
                      </w:r>
                      <w:r w:rsidR="00236957" w:rsidRPr="00B37A78">
                        <w:rPr>
                          <w:rFonts w:hint="eastAsia"/>
                          <w:color w:val="000000" w:themeColor="text1"/>
                        </w:rPr>
                        <w:t xml:space="preserve"> </w:t>
                      </w:r>
                      <w:r w:rsidR="00236957">
                        <w:t xml:space="preserve"> </w:t>
                      </w:r>
                    </w:p>
                    <w:p w14:paraId="3735B573" w14:textId="77777777" w:rsidR="00A13CE7" w:rsidRDefault="00A13CE7" w:rsidP="00791909">
                      <w:pPr>
                        <w:pStyle w:val="affffffffff5"/>
                        <w:spacing w:line="240" w:lineRule="auto"/>
                      </w:pPr>
                    </w:p>
                    <w:p w14:paraId="0DCA56D1" w14:textId="0D015B79" w:rsidR="00DE0836" w:rsidRPr="00B91B62" w:rsidRDefault="000E66C0" w:rsidP="00B91B62">
                      <w:pPr>
                        <w:pStyle w:val="affffffffff8"/>
                      </w:pPr>
                      <w:r w:rsidRPr="000E66C0">
                        <w:t>Technical specification for emergency communication of offshore wind farm</w:t>
                      </w:r>
                      <w:r w:rsidR="00DE0836" w:rsidRPr="00B91B62">
                        <w:t xml:space="preserve"> </w:t>
                      </w:r>
                    </w:p>
                    <w:p w14:paraId="267143B4" w14:textId="77777777" w:rsidR="00DE0836" w:rsidRDefault="00DE0836" w:rsidP="00B91B62">
                      <w:pPr>
                        <w:pStyle w:val="affffffffff8"/>
                      </w:pPr>
                    </w:p>
                    <w:p w14:paraId="5EE4FA3B" w14:textId="0A732BC9" w:rsidR="00DE0836" w:rsidRDefault="00F20F9C" w:rsidP="00713750">
                      <w:pPr>
                        <w:pStyle w:val="affffffffff9"/>
                      </w:pPr>
                      <w:r>
                        <w:rPr>
                          <w:rFonts w:hint="eastAsia"/>
                        </w:rPr>
                        <w:t>（</w:t>
                      </w:r>
                      <w:r w:rsidR="00854C89">
                        <w:rPr>
                          <w:rFonts w:hint="eastAsia"/>
                        </w:rPr>
                        <w:t>初</w:t>
                      </w:r>
                      <w:r>
                        <w:rPr>
                          <w:rFonts w:hint="eastAsia"/>
                        </w:rPr>
                        <w:t>稿）</w:t>
                      </w:r>
                    </w:p>
                    <w:p w14:paraId="6288D7A6" w14:textId="77777777" w:rsidR="00DE0836" w:rsidRDefault="00DE0836">
                      <w:pPr>
                        <w:pStyle w:val="affffffffff9"/>
                      </w:pPr>
                    </w:p>
                  </w:txbxContent>
                </v:textbox>
              </v:shape>
            </w:pict>
          </mc:Fallback>
        </mc:AlternateContent>
      </w:r>
    </w:p>
    <w:p w14:paraId="1355681D" w14:textId="77777777" w:rsidR="00B45005" w:rsidRDefault="00B45005">
      <w:pPr>
        <w:pStyle w:val="affffffffff2"/>
        <w:ind w:firstLine="420"/>
      </w:pPr>
    </w:p>
    <w:p w14:paraId="71264CCC" w14:textId="77777777" w:rsidR="00B37A78" w:rsidRPr="00B37A78" w:rsidRDefault="00B37A78" w:rsidP="00B37A78"/>
    <w:p w14:paraId="408A7E78" w14:textId="77777777" w:rsidR="00B37A78" w:rsidRPr="00B37A78" w:rsidRDefault="00B37A78" w:rsidP="00B37A78"/>
    <w:p w14:paraId="78CB4ACF" w14:textId="77777777" w:rsidR="00B37A78" w:rsidRPr="00B37A78" w:rsidRDefault="00B37A78" w:rsidP="00B37A78"/>
    <w:p w14:paraId="258492B0" w14:textId="1967096E" w:rsidR="00B37A78" w:rsidRDefault="00B37A78" w:rsidP="00B37A78">
      <w:pPr>
        <w:tabs>
          <w:tab w:val="left" w:pos="3804"/>
        </w:tabs>
        <w:rPr>
          <w:rFonts w:ascii="宋体"/>
          <w:kern w:val="0"/>
          <w:szCs w:val="20"/>
        </w:rPr>
      </w:pPr>
      <w:r>
        <w:rPr>
          <w:rFonts w:ascii="宋体"/>
          <w:kern w:val="0"/>
          <w:szCs w:val="20"/>
        </w:rPr>
        <w:tab/>
      </w:r>
    </w:p>
    <w:p w14:paraId="53E8918E" w14:textId="29B17F22" w:rsidR="00B37A78" w:rsidRPr="00B37A78" w:rsidRDefault="00B37A78" w:rsidP="00B37A78">
      <w:pPr>
        <w:tabs>
          <w:tab w:val="left" w:pos="3804"/>
        </w:tabs>
        <w:sectPr w:rsidR="00B37A78" w:rsidRPr="00B37A78" w:rsidSect="00CF6E12">
          <w:headerReference w:type="even" r:id="rId18"/>
          <w:headerReference w:type="default" r:id="rId19"/>
          <w:footerReference w:type="even" r:id="rId20"/>
          <w:footerReference w:type="default" r:id="rId21"/>
          <w:headerReference w:type="first" r:id="rId22"/>
          <w:footerReference w:type="first" r:id="rId23"/>
          <w:pgSz w:w="11907" w:h="16839"/>
          <w:pgMar w:top="284" w:right="1134" w:bottom="1134" w:left="1418" w:header="284" w:footer="1134" w:gutter="0"/>
          <w:pgNumType w:fmt="upperRoman" w:start="1"/>
          <w:cols w:space="425"/>
          <w:titlePg/>
          <w:docGrid w:type="lines" w:linePitch="312"/>
        </w:sectPr>
      </w:pPr>
      <w:r>
        <w:tab/>
      </w:r>
    </w:p>
    <w:p w14:paraId="1C24CA28" w14:textId="41C1FD56" w:rsidR="00B45005" w:rsidRPr="006F74DD" w:rsidRDefault="00A85E3F" w:rsidP="00B91B62">
      <w:pPr>
        <w:pStyle w:val="affffffffffd"/>
        <w:keepNext/>
        <w:pageBreakBefore/>
        <w:outlineLvl w:val="0"/>
      </w:pPr>
      <w:bookmarkStart w:id="0" w:name="标准内容"/>
      <w:bookmarkStart w:id="1" w:name="_Toc151726987"/>
      <w:bookmarkStart w:id="2" w:name="_Toc63642871"/>
      <w:bookmarkStart w:id="3" w:name="_Toc55228493"/>
      <w:bookmarkStart w:id="4" w:name="_Toc62027346"/>
      <w:bookmarkEnd w:id="0"/>
      <w:r w:rsidRPr="006F74DD">
        <w:rPr>
          <w:rFonts w:hint="eastAsia"/>
        </w:rPr>
        <w:lastRenderedPageBreak/>
        <w:t>目</w:t>
      </w:r>
      <w:r w:rsidR="00020AB3">
        <w:rPr>
          <w:rFonts w:hint="eastAsia"/>
        </w:rPr>
        <w:t xml:space="preserve"> </w:t>
      </w:r>
      <w:r w:rsidR="00020AB3">
        <w:t xml:space="preserve">   </w:t>
      </w:r>
      <w:r w:rsidRPr="006F74DD">
        <w:rPr>
          <w:rFonts w:hint="eastAsia"/>
        </w:rPr>
        <w:t>次</w:t>
      </w:r>
      <w:bookmarkEnd w:id="1"/>
    </w:p>
    <w:p w14:paraId="6E1394DD" w14:textId="2E88A053" w:rsidR="005C4419" w:rsidRDefault="005C4419">
      <w:pPr>
        <w:pStyle w:val="TOC1"/>
        <w:tabs>
          <w:tab w:val="right" w:leader="dot" w:pos="9346"/>
        </w:tabs>
        <w:spacing w:before="78" w:after="78"/>
        <w:rPr>
          <w:rFonts w:asciiTheme="minorHAnsi" w:eastAsiaTheme="minorEastAsia" w:hAnsiTheme="minorHAnsi" w:cstheme="minorBidi"/>
          <w:noProof/>
          <w:kern w:val="2"/>
          <w:szCs w:val="22"/>
          <w14:ligatures w14:val="standardContextual"/>
        </w:rPr>
      </w:pPr>
      <w:r>
        <w:rPr>
          <w:rFonts w:hAnsi="宋体"/>
        </w:rPr>
        <w:fldChar w:fldCharType="begin"/>
      </w:r>
      <w:r>
        <w:rPr>
          <w:rFonts w:hAnsi="宋体"/>
        </w:rPr>
        <w:instrText xml:space="preserve"> TOC \o "1-3" \h \z \u </w:instrText>
      </w:r>
      <w:r>
        <w:rPr>
          <w:rFonts w:hAnsi="宋体"/>
        </w:rPr>
        <w:fldChar w:fldCharType="separate"/>
      </w:r>
      <w:hyperlink w:anchor="_Toc151726987" w:history="1">
        <w:r w:rsidRPr="00DF1466">
          <w:rPr>
            <w:rStyle w:val="afffffffff8"/>
            <w:noProof/>
          </w:rPr>
          <w:t>目</w:t>
        </w:r>
        <w:r w:rsidRPr="00DF1466">
          <w:rPr>
            <w:rStyle w:val="afffffffff8"/>
            <w:noProof/>
          </w:rPr>
          <w:t xml:space="preserve">    </w:t>
        </w:r>
        <w:r w:rsidRPr="00DF1466">
          <w:rPr>
            <w:rStyle w:val="afffffffff8"/>
            <w:noProof/>
          </w:rPr>
          <w:t>次</w:t>
        </w:r>
        <w:r>
          <w:rPr>
            <w:noProof/>
            <w:webHidden/>
          </w:rPr>
          <w:tab/>
        </w:r>
        <w:r>
          <w:rPr>
            <w:noProof/>
            <w:webHidden/>
          </w:rPr>
          <w:fldChar w:fldCharType="begin"/>
        </w:r>
        <w:r>
          <w:rPr>
            <w:noProof/>
            <w:webHidden/>
          </w:rPr>
          <w:instrText xml:space="preserve"> PAGEREF _Toc151726987 \h </w:instrText>
        </w:r>
        <w:r>
          <w:rPr>
            <w:noProof/>
            <w:webHidden/>
          </w:rPr>
        </w:r>
        <w:r>
          <w:rPr>
            <w:noProof/>
            <w:webHidden/>
          </w:rPr>
          <w:fldChar w:fldCharType="separate"/>
        </w:r>
        <w:r>
          <w:rPr>
            <w:noProof/>
            <w:webHidden/>
          </w:rPr>
          <w:t>2</w:t>
        </w:r>
        <w:r>
          <w:rPr>
            <w:noProof/>
            <w:webHidden/>
          </w:rPr>
          <w:fldChar w:fldCharType="end"/>
        </w:r>
      </w:hyperlink>
    </w:p>
    <w:p w14:paraId="0042D00F" w14:textId="0A9438BD" w:rsidR="005C4419" w:rsidRDefault="00000000">
      <w:pPr>
        <w:pStyle w:val="TOC1"/>
        <w:tabs>
          <w:tab w:val="right" w:leader="dot" w:pos="9346"/>
        </w:tabs>
        <w:spacing w:before="78" w:after="78"/>
        <w:rPr>
          <w:rFonts w:asciiTheme="minorHAnsi" w:eastAsiaTheme="minorEastAsia" w:hAnsiTheme="minorHAnsi" w:cstheme="minorBidi"/>
          <w:noProof/>
          <w:kern w:val="2"/>
          <w:szCs w:val="22"/>
          <w14:ligatures w14:val="standardContextual"/>
        </w:rPr>
      </w:pPr>
      <w:hyperlink w:anchor="_Toc151726988" w:history="1">
        <w:r w:rsidR="005C4419" w:rsidRPr="00DF1466">
          <w:rPr>
            <w:rStyle w:val="afffffffff8"/>
            <w:noProof/>
          </w:rPr>
          <w:t>前</w:t>
        </w:r>
        <w:r w:rsidR="005C4419" w:rsidRPr="00DF1466">
          <w:rPr>
            <w:rStyle w:val="afffffffff8"/>
            <w:noProof/>
          </w:rPr>
          <w:t xml:space="preserve">    </w:t>
        </w:r>
        <w:r w:rsidR="005C4419" w:rsidRPr="00DF1466">
          <w:rPr>
            <w:rStyle w:val="afffffffff8"/>
            <w:noProof/>
          </w:rPr>
          <w:t>言</w:t>
        </w:r>
        <w:r w:rsidR="005C4419">
          <w:rPr>
            <w:noProof/>
            <w:webHidden/>
          </w:rPr>
          <w:tab/>
        </w:r>
        <w:r w:rsidR="005C4419">
          <w:rPr>
            <w:noProof/>
            <w:webHidden/>
          </w:rPr>
          <w:fldChar w:fldCharType="begin"/>
        </w:r>
        <w:r w:rsidR="005C4419">
          <w:rPr>
            <w:noProof/>
            <w:webHidden/>
          </w:rPr>
          <w:instrText xml:space="preserve"> PAGEREF _Toc151726988 \h </w:instrText>
        </w:r>
        <w:r w:rsidR="005C4419">
          <w:rPr>
            <w:noProof/>
            <w:webHidden/>
          </w:rPr>
        </w:r>
        <w:r w:rsidR="005C4419">
          <w:rPr>
            <w:noProof/>
            <w:webHidden/>
          </w:rPr>
          <w:fldChar w:fldCharType="separate"/>
        </w:r>
        <w:r w:rsidR="005C4419">
          <w:rPr>
            <w:noProof/>
            <w:webHidden/>
          </w:rPr>
          <w:t>3</w:t>
        </w:r>
        <w:r w:rsidR="005C4419">
          <w:rPr>
            <w:noProof/>
            <w:webHidden/>
          </w:rPr>
          <w:fldChar w:fldCharType="end"/>
        </w:r>
      </w:hyperlink>
    </w:p>
    <w:p w14:paraId="1E3486F9" w14:textId="7C12CD61" w:rsidR="005C4419" w:rsidRDefault="00000000">
      <w:pPr>
        <w:pStyle w:val="TOC2"/>
        <w:tabs>
          <w:tab w:val="right" w:leader="dot" w:pos="9346"/>
        </w:tabs>
        <w:spacing w:before="78" w:after="78"/>
        <w:rPr>
          <w:rFonts w:asciiTheme="minorHAnsi" w:eastAsiaTheme="minorEastAsia" w:hAnsiTheme="minorHAnsi" w:cstheme="minorBidi"/>
          <w:noProof/>
          <w:kern w:val="2"/>
          <w:szCs w:val="22"/>
          <w14:ligatures w14:val="standardContextual"/>
        </w:rPr>
      </w:pPr>
      <w:hyperlink w:anchor="_Toc151726989" w:history="1">
        <w:r w:rsidR="005C4419" w:rsidRPr="00DF1466">
          <w:rPr>
            <w:rStyle w:val="afffffffff8"/>
            <w:noProof/>
          </w:rPr>
          <w:t>1</w:t>
        </w:r>
        <w:r w:rsidR="005C4419" w:rsidRPr="00DF1466">
          <w:rPr>
            <w:rStyle w:val="afffffffff8"/>
            <w:noProof/>
          </w:rPr>
          <w:t xml:space="preserve">　范围</w:t>
        </w:r>
        <w:r w:rsidR="005C4419">
          <w:rPr>
            <w:noProof/>
            <w:webHidden/>
          </w:rPr>
          <w:tab/>
        </w:r>
        <w:r w:rsidR="005C4419">
          <w:rPr>
            <w:noProof/>
            <w:webHidden/>
          </w:rPr>
          <w:fldChar w:fldCharType="begin"/>
        </w:r>
        <w:r w:rsidR="005C4419">
          <w:rPr>
            <w:noProof/>
            <w:webHidden/>
          </w:rPr>
          <w:instrText xml:space="preserve"> PAGEREF _Toc151726989 \h </w:instrText>
        </w:r>
        <w:r w:rsidR="005C4419">
          <w:rPr>
            <w:noProof/>
            <w:webHidden/>
          </w:rPr>
        </w:r>
        <w:r w:rsidR="005C4419">
          <w:rPr>
            <w:noProof/>
            <w:webHidden/>
          </w:rPr>
          <w:fldChar w:fldCharType="separate"/>
        </w:r>
        <w:r w:rsidR="005C4419">
          <w:rPr>
            <w:noProof/>
            <w:webHidden/>
          </w:rPr>
          <w:t>4</w:t>
        </w:r>
        <w:r w:rsidR="005C4419">
          <w:rPr>
            <w:noProof/>
            <w:webHidden/>
          </w:rPr>
          <w:fldChar w:fldCharType="end"/>
        </w:r>
      </w:hyperlink>
    </w:p>
    <w:p w14:paraId="602AC8C9" w14:textId="23B0CF84" w:rsidR="005C4419" w:rsidRDefault="00000000">
      <w:pPr>
        <w:pStyle w:val="TOC2"/>
        <w:tabs>
          <w:tab w:val="right" w:leader="dot" w:pos="9346"/>
        </w:tabs>
        <w:spacing w:before="78" w:after="78"/>
        <w:rPr>
          <w:rFonts w:asciiTheme="minorHAnsi" w:eastAsiaTheme="minorEastAsia" w:hAnsiTheme="minorHAnsi" w:cstheme="minorBidi"/>
          <w:noProof/>
          <w:kern w:val="2"/>
          <w:szCs w:val="22"/>
          <w14:ligatures w14:val="standardContextual"/>
        </w:rPr>
      </w:pPr>
      <w:hyperlink w:anchor="_Toc151726990" w:history="1">
        <w:r w:rsidR="005C4419" w:rsidRPr="00DF1466">
          <w:rPr>
            <w:rStyle w:val="afffffffff8"/>
            <w:noProof/>
          </w:rPr>
          <w:t>2</w:t>
        </w:r>
        <w:r w:rsidR="005C4419" w:rsidRPr="00DF1466">
          <w:rPr>
            <w:rStyle w:val="afffffffff8"/>
            <w:noProof/>
          </w:rPr>
          <w:t xml:space="preserve">　规范性引用文件</w:t>
        </w:r>
        <w:r w:rsidR="005C4419">
          <w:rPr>
            <w:noProof/>
            <w:webHidden/>
          </w:rPr>
          <w:tab/>
        </w:r>
        <w:r w:rsidR="005C4419">
          <w:rPr>
            <w:noProof/>
            <w:webHidden/>
          </w:rPr>
          <w:fldChar w:fldCharType="begin"/>
        </w:r>
        <w:r w:rsidR="005C4419">
          <w:rPr>
            <w:noProof/>
            <w:webHidden/>
          </w:rPr>
          <w:instrText xml:space="preserve"> PAGEREF _Toc151726990 \h </w:instrText>
        </w:r>
        <w:r w:rsidR="005C4419">
          <w:rPr>
            <w:noProof/>
            <w:webHidden/>
          </w:rPr>
        </w:r>
        <w:r w:rsidR="005C4419">
          <w:rPr>
            <w:noProof/>
            <w:webHidden/>
          </w:rPr>
          <w:fldChar w:fldCharType="separate"/>
        </w:r>
        <w:r w:rsidR="005C4419">
          <w:rPr>
            <w:noProof/>
            <w:webHidden/>
          </w:rPr>
          <w:t>4</w:t>
        </w:r>
        <w:r w:rsidR="005C4419">
          <w:rPr>
            <w:noProof/>
            <w:webHidden/>
          </w:rPr>
          <w:fldChar w:fldCharType="end"/>
        </w:r>
      </w:hyperlink>
    </w:p>
    <w:p w14:paraId="6465B670" w14:textId="2B72C19E" w:rsidR="005C4419" w:rsidRDefault="00000000">
      <w:pPr>
        <w:pStyle w:val="TOC2"/>
        <w:tabs>
          <w:tab w:val="right" w:leader="dot" w:pos="9346"/>
        </w:tabs>
        <w:spacing w:before="78" w:after="78"/>
        <w:rPr>
          <w:rFonts w:asciiTheme="minorHAnsi" w:eastAsiaTheme="minorEastAsia" w:hAnsiTheme="minorHAnsi" w:cstheme="minorBidi"/>
          <w:noProof/>
          <w:kern w:val="2"/>
          <w:szCs w:val="22"/>
          <w14:ligatures w14:val="standardContextual"/>
        </w:rPr>
      </w:pPr>
      <w:hyperlink w:anchor="_Toc151726991" w:history="1">
        <w:r w:rsidR="005C4419" w:rsidRPr="00DF1466">
          <w:rPr>
            <w:rStyle w:val="afffffffff8"/>
            <w:noProof/>
          </w:rPr>
          <w:t>3</w:t>
        </w:r>
        <w:r w:rsidR="005C4419" w:rsidRPr="00DF1466">
          <w:rPr>
            <w:rStyle w:val="afffffffff8"/>
            <w:noProof/>
          </w:rPr>
          <w:t xml:space="preserve">　术语和定义</w:t>
        </w:r>
        <w:r w:rsidR="005C4419">
          <w:rPr>
            <w:noProof/>
            <w:webHidden/>
          </w:rPr>
          <w:tab/>
        </w:r>
        <w:r w:rsidR="005C4419">
          <w:rPr>
            <w:noProof/>
            <w:webHidden/>
          </w:rPr>
          <w:fldChar w:fldCharType="begin"/>
        </w:r>
        <w:r w:rsidR="005C4419">
          <w:rPr>
            <w:noProof/>
            <w:webHidden/>
          </w:rPr>
          <w:instrText xml:space="preserve"> PAGEREF _Toc151726991 \h </w:instrText>
        </w:r>
        <w:r w:rsidR="005C4419">
          <w:rPr>
            <w:noProof/>
            <w:webHidden/>
          </w:rPr>
        </w:r>
        <w:r w:rsidR="005C4419">
          <w:rPr>
            <w:noProof/>
            <w:webHidden/>
          </w:rPr>
          <w:fldChar w:fldCharType="separate"/>
        </w:r>
        <w:r w:rsidR="005C4419">
          <w:rPr>
            <w:noProof/>
            <w:webHidden/>
          </w:rPr>
          <w:t>4</w:t>
        </w:r>
        <w:r w:rsidR="005C4419">
          <w:rPr>
            <w:noProof/>
            <w:webHidden/>
          </w:rPr>
          <w:fldChar w:fldCharType="end"/>
        </w:r>
      </w:hyperlink>
    </w:p>
    <w:p w14:paraId="2D14C459" w14:textId="2EAD80A9" w:rsidR="005C4419" w:rsidRDefault="00000000">
      <w:pPr>
        <w:pStyle w:val="TOC2"/>
        <w:tabs>
          <w:tab w:val="right" w:leader="dot" w:pos="9346"/>
        </w:tabs>
        <w:spacing w:before="78" w:after="78"/>
        <w:rPr>
          <w:rFonts w:asciiTheme="minorHAnsi" w:eastAsiaTheme="minorEastAsia" w:hAnsiTheme="minorHAnsi" w:cstheme="minorBidi"/>
          <w:noProof/>
          <w:kern w:val="2"/>
          <w:szCs w:val="22"/>
          <w14:ligatures w14:val="standardContextual"/>
        </w:rPr>
      </w:pPr>
      <w:hyperlink w:anchor="_Toc151726992" w:history="1">
        <w:r w:rsidR="005C4419" w:rsidRPr="00DF1466">
          <w:rPr>
            <w:rStyle w:val="afffffffff8"/>
            <w:noProof/>
          </w:rPr>
          <w:t>4</w:t>
        </w:r>
        <w:r w:rsidR="005C4419" w:rsidRPr="00DF1466">
          <w:rPr>
            <w:rStyle w:val="afffffffff8"/>
            <w:noProof/>
          </w:rPr>
          <w:t xml:space="preserve">　符号、代号和缩略语</w:t>
        </w:r>
        <w:r w:rsidR="005C4419">
          <w:rPr>
            <w:noProof/>
            <w:webHidden/>
          </w:rPr>
          <w:tab/>
        </w:r>
        <w:r w:rsidR="005C4419">
          <w:rPr>
            <w:noProof/>
            <w:webHidden/>
          </w:rPr>
          <w:fldChar w:fldCharType="begin"/>
        </w:r>
        <w:r w:rsidR="005C4419">
          <w:rPr>
            <w:noProof/>
            <w:webHidden/>
          </w:rPr>
          <w:instrText xml:space="preserve"> PAGEREF _Toc151726992 \h </w:instrText>
        </w:r>
        <w:r w:rsidR="005C4419">
          <w:rPr>
            <w:noProof/>
            <w:webHidden/>
          </w:rPr>
        </w:r>
        <w:r w:rsidR="005C4419">
          <w:rPr>
            <w:noProof/>
            <w:webHidden/>
          </w:rPr>
          <w:fldChar w:fldCharType="separate"/>
        </w:r>
        <w:r w:rsidR="005C4419">
          <w:rPr>
            <w:noProof/>
            <w:webHidden/>
          </w:rPr>
          <w:t>5</w:t>
        </w:r>
        <w:r w:rsidR="005C4419">
          <w:rPr>
            <w:noProof/>
            <w:webHidden/>
          </w:rPr>
          <w:fldChar w:fldCharType="end"/>
        </w:r>
      </w:hyperlink>
    </w:p>
    <w:p w14:paraId="10BD661F" w14:textId="2D7B1158" w:rsidR="005C4419" w:rsidRDefault="00000000">
      <w:pPr>
        <w:pStyle w:val="TOC2"/>
        <w:tabs>
          <w:tab w:val="right" w:leader="dot" w:pos="9346"/>
        </w:tabs>
        <w:spacing w:before="78" w:after="78"/>
        <w:rPr>
          <w:rFonts w:asciiTheme="minorHAnsi" w:eastAsiaTheme="minorEastAsia" w:hAnsiTheme="minorHAnsi" w:cstheme="minorBidi"/>
          <w:noProof/>
          <w:kern w:val="2"/>
          <w:szCs w:val="22"/>
          <w14:ligatures w14:val="standardContextual"/>
        </w:rPr>
      </w:pPr>
      <w:hyperlink w:anchor="_Toc151726993" w:history="1">
        <w:r w:rsidR="005C4419" w:rsidRPr="00DF1466">
          <w:rPr>
            <w:rStyle w:val="afffffffff8"/>
            <w:noProof/>
          </w:rPr>
          <w:t>5</w:t>
        </w:r>
        <w:r w:rsidR="005C4419" w:rsidRPr="00DF1466">
          <w:rPr>
            <w:rStyle w:val="afffffffff8"/>
            <w:noProof/>
          </w:rPr>
          <w:t xml:space="preserve">　应急通讯系统配置要求</w:t>
        </w:r>
        <w:r w:rsidR="005C4419">
          <w:rPr>
            <w:noProof/>
            <w:webHidden/>
          </w:rPr>
          <w:tab/>
        </w:r>
        <w:r w:rsidR="005C4419">
          <w:rPr>
            <w:noProof/>
            <w:webHidden/>
          </w:rPr>
          <w:fldChar w:fldCharType="begin"/>
        </w:r>
        <w:r w:rsidR="005C4419">
          <w:rPr>
            <w:noProof/>
            <w:webHidden/>
          </w:rPr>
          <w:instrText xml:space="preserve"> PAGEREF _Toc151726993 \h </w:instrText>
        </w:r>
        <w:r w:rsidR="005C4419">
          <w:rPr>
            <w:noProof/>
            <w:webHidden/>
          </w:rPr>
        </w:r>
        <w:r w:rsidR="005C4419">
          <w:rPr>
            <w:noProof/>
            <w:webHidden/>
          </w:rPr>
          <w:fldChar w:fldCharType="separate"/>
        </w:r>
        <w:r w:rsidR="005C4419">
          <w:rPr>
            <w:noProof/>
            <w:webHidden/>
          </w:rPr>
          <w:t>5</w:t>
        </w:r>
        <w:r w:rsidR="005C4419">
          <w:rPr>
            <w:noProof/>
            <w:webHidden/>
          </w:rPr>
          <w:fldChar w:fldCharType="end"/>
        </w:r>
      </w:hyperlink>
    </w:p>
    <w:p w14:paraId="4D037A4B" w14:textId="48A35126"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6994" w:history="1">
        <w:r w:rsidR="005C4419" w:rsidRPr="00DF1466">
          <w:rPr>
            <w:rStyle w:val="afffffffff8"/>
            <w:rFonts w:hAnsi="黑体"/>
            <w:noProof/>
          </w:rPr>
          <w:t>5.1</w:t>
        </w:r>
        <w:r w:rsidR="005C4419" w:rsidRPr="00DF1466">
          <w:rPr>
            <w:rStyle w:val="afffffffff8"/>
            <w:rFonts w:hAnsi="黑体"/>
            <w:noProof/>
          </w:rPr>
          <w:t>一般要求</w:t>
        </w:r>
        <w:r w:rsidR="005C4419">
          <w:rPr>
            <w:noProof/>
            <w:webHidden/>
          </w:rPr>
          <w:tab/>
        </w:r>
        <w:r w:rsidR="005C4419">
          <w:rPr>
            <w:noProof/>
            <w:webHidden/>
          </w:rPr>
          <w:fldChar w:fldCharType="begin"/>
        </w:r>
        <w:r w:rsidR="005C4419">
          <w:rPr>
            <w:noProof/>
            <w:webHidden/>
          </w:rPr>
          <w:instrText xml:space="preserve"> PAGEREF _Toc151726994 \h </w:instrText>
        </w:r>
        <w:r w:rsidR="005C4419">
          <w:rPr>
            <w:noProof/>
            <w:webHidden/>
          </w:rPr>
        </w:r>
        <w:r w:rsidR="005C4419">
          <w:rPr>
            <w:noProof/>
            <w:webHidden/>
          </w:rPr>
          <w:fldChar w:fldCharType="separate"/>
        </w:r>
        <w:r w:rsidR="005C4419">
          <w:rPr>
            <w:noProof/>
            <w:webHidden/>
          </w:rPr>
          <w:t>6</w:t>
        </w:r>
        <w:r w:rsidR="005C4419">
          <w:rPr>
            <w:noProof/>
            <w:webHidden/>
          </w:rPr>
          <w:fldChar w:fldCharType="end"/>
        </w:r>
      </w:hyperlink>
    </w:p>
    <w:p w14:paraId="19777095" w14:textId="713CCE20" w:rsidR="005C4419" w:rsidRPr="000C5858" w:rsidRDefault="00000000">
      <w:pPr>
        <w:pStyle w:val="TOC3"/>
        <w:tabs>
          <w:tab w:val="right" w:leader="dot" w:pos="9346"/>
        </w:tabs>
        <w:spacing w:before="78" w:after="78"/>
        <w:ind w:left="210"/>
        <w:rPr>
          <w:rStyle w:val="afffffffff8"/>
        </w:rPr>
      </w:pPr>
      <w:hyperlink w:anchor="_Toc151726995" w:history="1">
        <w:r w:rsidR="005C4419" w:rsidRPr="000C5858">
          <w:rPr>
            <w:rStyle w:val="afffffffff8"/>
            <w:noProof/>
          </w:rPr>
          <w:t>5.2</w:t>
        </w:r>
        <w:r w:rsidR="005C4419" w:rsidRPr="000C5858">
          <w:rPr>
            <w:rStyle w:val="afffffffff8"/>
            <w:noProof/>
          </w:rPr>
          <w:t>应急通讯指挥中心配置要求</w:t>
        </w:r>
        <w:r w:rsidR="005C4419" w:rsidRPr="000C5858">
          <w:rPr>
            <w:rStyle w:val="afffffffff8"/>
            <w:webHidden/>
          </w:rPr>
          <w:tab/>
        </w:r>
        <w:r w:rsidR="005C4419" w:rsidRPr="000C5858">
          <w:rPr>
            <w:rStyle w:val="afffffffff8"/>
            <w:webHidden/>
          </w:rPr>
          <w:fldChar w:fldCharType="begin"/>
        </w:r>
        <w:r w:rsidR="005C4419" w:rsidRPr="000C5858">
          <w:rPr>
            <w:rStyle w:val="afffffffff8"/>
            <w:webHidden/>
          </w:rPr>
          <w:instrText xml:space="preserve"> PAGEREF _Toc151726995 \h </w:instrText>
        </w:r>
        <w:r w:rsidR="005C4419" w:rsidRPr="000C5858">
          <w:rPr>
            <w:rStyle w:val="afffffffff8"/>
            <w:webHidden/>
          </w:rPr>
        </w:r>
        <w:r w:rsidR="005C4419" w:rsidRPr="000C5858">
          <w:rPr>
            <w:rStyle w:val="afffffffff8"/>
            <w:webHidden/>
          </w:rPr>
          <w:fldChar w:fldCharType="separate"/>
        </w:r>
        <w:r w:rsidR="005C4419" w:rsidRPr="000C5858">
          <w:rPr>
            <w:rStyle w:val="afffffffff8"/>
            <w:webHidden/>
          </w:rPr>
          <w:t>6</w:t>
        </w:r>
        <w:r w:rsidR="005C4419" w:rsidRPr="000C5858">
          <w:rPr>
            <w:rStyle w:val="afffffffff8"/>
            <w:webHidden/>
          </w:rPr>
          <w:fldChar w:fldCharType="end"/>
        </w:r>
      </w:hyperlink>
    </w:p>
    <w:p w14:paraId="1626B5BC" w14:textId="10D2F4A8" w:rsidR="005C4419" w:rsidRPr="000C5858" w:rsidRDefault="00000000">
      <w:pPr>
        <w:pStyle w:val="TOC3"/>
        <w:tabs>
          <w:tab w:val="right" w:leader="dot" w:pos="9346"/>
        </w:tabs>
        <w:spacing w:before="78" w:after="78"/>
        <w:ind w:left="210"/>
        <w:rPr>
          <w:rStyle w:val="afffffffff8"/>
        </w:rPr>
      </w:pPr>
      <w:hyperlink w:anchor="_Toc151726996" w:history="1">
        <w:r w:rsidR="005C4419" w:rsidRPr="000C5858">
          <w:rPr>
            <w:rStyle w:val="afffffffff8"/>
            <w:noProof/>
          </w:rPr>
          <w:t>5.3</w:t>
        </w:r>
        <w:r w:rsidR="005C4419" w:rsidRPr="000C5858">
          <w:rPr>
            <w:rStyle w:val="afffffffff8"/>
            <w:noProof/>
          </w:rPr>
          <w:t>场站侧应急通讯系统配置要求</w:t>
        </w:r>
        <w:r w:rsidR="005C4419" w:rsidRPr="000C5858">
          <w:rPr>
            <w:rStyle w:val="afffffffff8"/>
            <w:webHidden/>
          </w:rPr>
          <w:tab/>
        </w:r>
        <w:r w:rsidR="005C4419" w:rsidRPr="000C5858">
          <w:rPr>
            <w:rStyle w:val="afffffffff8"/>
            <w:webHidden/>
          </w:rPr>
          <w:fldChar w:fldCharType="begin"/>
        </w:r>
        <w:r w:rsidR="005C4419" w:rsidRPr="000C5858">
          <w:rPr>
            <w:rStyle w:val="afffffffff8"/>
            <w:webHidden/>
          </w:rPr>
          <w:instrText xml:space="preserve"> PAGEREF _Toc151726996 \h </w:instrText>
        </w:r>
        <w:r w:rsidR="005C4419" w:rsidRPr="000C5858">
          <w:rPr>
            <w:rStyle w:val="afffffffff8"/>
            <w:webHidden/>
          </w:rPr>
        </w:r>
        <w:r w:rsidR="005C4419" w:rsidRPr="000C5858">
          <w:rPr>
            <w:rStyle w:val="afffffffff8"/>
            <w:webHidden/>
          </w:rPr>
          <w:fldChar w:fldCharType="separate"/>
        </w:r>
        <w:r w:rsidR="005C4419" w:rsidRPr="000C5858">
          <w:rPr>
            <w:rStyle w:val="afffffffff8"/>
            <w:webHidden/>
          </w:rPr>
          <w:t>6</w:t>
        </w:r>
        <w:r w:rsidR="005C4419" w:rsidRPr="000C5858">
          <w:rPr>
            <w:rStyle w:val="afffffffff8"/>
            <w:webHidden/>
          </w:rPr>
          <w:fldChar w:fldCharType="end"/>
        </w:r>
      </w:hyperlink>
    </w:p>
    <w:p w14:paraId="6616AA36" w14:textId="3BC19A42" w:rsidR="005C4419" w:rsidRPr="000C5858" w:rsidRDefault="00000000">
      <w:pPr>
        <w:pStyle w:val="TOC3"/>
        <w:tabs>
          <w:tab w:val="right" w:leader="dot" w:pos="9346"/>
        </w:tabs>
        <w:spacing w:before="78" w:after="78"/>
        <w:ind w:left="210"/>
        <w:rPr>
          <w:rStyle w:val="afffffffff8"/>
        </w:rPr>
      </w:pPr>
      <w:hyperlink w:anchor="_Toc151726997" w:history="1">
        <w:r w:rsidR="005C4419" w:rsidRPr="000C5858">
          <w:rPr>
            <w:rStyle w:val="afffffffff8"/>
            <w:noProof/>
          </w:rPr>
          <w:t>5.4</w:t>
        </w:r>
        <w:r w:rsidR="005C4419" w:rsidRPr="000C5858">
          <w:rPr>
            <w:rStyle w:val="afffffffff8"/>
            <w:noProof/>
          </w:rPr>
          <w:t>应急通讯设备配置</w:t>
        </w:r>
        <w:r w:rsidR="005C4419" w:rsidRPr="000C5858">
          <w:rPr>
            <w:rStyle w:val="afffffffff8"/>
            <w:webHidden/>
          </w:rPr>
          <w:tab/>
        </w:r>
        <w:r w:rsidR="005C4419" w:rsidRPr="000C5858">
          <w:rPr>
            <w:rStyle w:val="afffffffff8"/>
            <w:webHidden/>
          </w:rPr>
          <w:fldChar w:fldCharType="begin"/>
        </w:r>
        <w:r w:rsidR="005C4419" w:rsidRPr="000C5858">
          <w:rPr>
            <w:rStyle w:val="afffffffff8"/>
            <w:webHidden/>
          </w:rPr>
          <w:instrText xml:space="preserve"> PAGEREF _Toc151726997 \h </w:instrText>
        </w:r>
        <w:r w:rsidR="005C4419" w:rsidRPr="000C5858">
          <w:rPr>
            <w:rStyle w:val="afffffffff8"/>
            <w:webHidden/>
          </w:rPr>
        </w:r>
        <w:r w:rsidR="005C4419" w:rsidRPr="000C5858">
          <w:rPr>
            <w:rStyle w:val="afffffffff8"/>
            <w:webHidden/>
          </w:rPr>
          <w:fldChar w:fldCharType="separate"/>
        </w:r>
        <w:r w:rsidR="005C4419" w:rsidRPr="000C5858">
          <w:rPr>
            <w:rStyle w:val="afffffffff8"/>
            <w:webHidden/>
          </w:rPr>
          <w:t>6</w:t>
        </w:r>
        <w:r w:rsidR="005C4419" w:rsidRPr="000C5858">
          <w:rPr>
            <w:rStyle w:val="afffffffff8"/>
            <w:webHidden/>
          </w:rPr>
          <w:fldChar w:fldCharType="end"/>
        </w:r>
      </w:hyperlink>
    </w:p>
    <w:p w14:paraId="69C10EE9" w14:textId="3693EB4C" w:rsidR="005C4419" w:rsidRDefault="00000000">
      <w:pPr>
        <w:pStyle w:val="TOC2"/>
        <w:tabs>
          <w:tab w:val="right" w:leader="dot" w:pos="9346"/>
        </w:tabs>
        <w:spacing w:before="78" w:after="78"/>
        <w:rPr>
          <w:rFonts w:asciiTheme="minorHAnsi" w:eastAsiaTheme="minorEastAsia" w:hAnsiTheme="minorHAnsi" w:cstheme="minorBidi"/>
          <w:noProof/>
          <w:kern w:val="2"/>
          <w:szCs w:val="22"/>
          <w14:ligatures w14:val="standardContextual"/>
        </w:rPr>
      </w:pPr>
      <w:hyperlink w:anchor="_Toc151727003" w:history="1">
        <w:r w:rsidR="005C4419" w:rsidRPr="00DF1466">
          <w:rPr>
            <w:rStyle w:val="afffffffff8"/>
            <w:noProof/>
          </w:rPr>
          <w:t>6</w:t>
        </w:r>
        <w:r w:rsidR="005C4419" w:rsidRPr="00DF1466">
          <w:rPr>
            <w:rStyle w:val="afffffffff8"/>
            <w:noProof/>
          </w:rPr>
          <w:t xml:space="preserve">　</w:t>
        </w:r>
        <w:r w:rsidR="005C4419" w:rsidRPr="00DF1466">
          <w:rPr>
            <w:rStyle w:val="afffffffff8"/>
            <w:noProof/>
          </w:rPr>
          <w:t xml:space="preserve"> </w:t>
        </w:r>
        <w:r w:rsidR="005C4419" w:rsidRPr="00DF1466">
          <w:rPr>
            <w:rStyle w:val="afffffffff8"/>
            <w:noProof/>
          </w:rPr>
          <w:t>应急通信设备配备要求</w:t>
        </w:r>
        <w:r w:rsidR="005C4419">
          <w:rPr>
            <w:noProof/>
            <w:webHidden/>
          </w:rPr>
          <w:tab/>
        </w:r>
        <w:r w:rsidR="005C4419">
          <w:rPr>
            <w:noProof/>
            <w:webHidden/>
          </w:rPr>
          <w:fldChar w:fldCharType="begin"/>
        </w:r>
        <w:r w:rsidR="005C4419">
          <w:rPr>
            <w:noProof/>
            <w:webHidden/>
          </w:rPr>
          <w:instrText xml:space="preserve"> PAGEREF _Toc151727003 \h </w:instrText>
        </w:r>
        <w:r w:rsidR="005C4419">
          <w:rPr>
            <w:noProof/>
            <w:webHidden/>
          </w:rPr>
        </w:r>
        <w:r w:rsidR="005C4419">
          <w:rPr>
            <w:noProof/>
            <w:webHidden/>
          </w:rPr>
          <w:fldChar w:fldCharType="separate"/>
        </w:r>
        <w:r w:rsidR="005C4419">
          <w:rPr>
            <w:noProof/>
            <w:webHidden/>
          </w:rPr>
          <w:t>8</w:t>
        </w:r>
        <w:r w:rsidR="005C4419">
          <w:rPr>
            <w:noProof/>
            <w:webHidden/>
          </w:rPr>
          <w:fldChar w:fldCharType="end"/>
        </w:r>
      </w:hyperlink>
    </w:p>
    <w:p w14:paraId="2E65FDDA" w14:textId="4ECACB4F"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04" w:history="1">
        <w:r w:rsidR="005C4419" w:rsidRPr="00DF1466">
          <w:rPr>
            <w:rStyle w:val="afffffffff8"/>
            <w:noProof/>
          </w:rPr>
          <w:t xml:space="preserve">6.1 </w:t>
        </w:r>
        <w:r w:rsidR="005C4419" w:rsidRPr="00DF1466">
          <w:rPr>
            <w:rStyle w:val="afffffffff8"/>
            <w:noProof/>
          </w:rPr>
          <w:t>一般要求</w:t>
        </w:r>
        <w:r w:rsidR="005C4419">
          <w:rPr>
            <w:noProof/>
            <w:webHidden/>
          </w:rPr>
          <w:tab/>
        </w:r>
        <w:r w:rsidR="005C4419">
          <w:rPr>
            <w:noProof/>
            <w:webHidden/>
          </w:rPr>
          <w:fldChar w:fldCharType="begin"/>
        </w:r>
        <w:r w:rsidR="005C4419">
          <w:rPr>
            <w:noProof/>
            <w:webHidden/>
          </w:rPr>
          <w:instrText xml:space="preserve"> PAGEREF _Toc151727004 \h </w:instrText>
        </w:r>
        <w:r w:rsidR="005C4419">
          <w:rPr>
            <w:noProof/>
            <w:webHidden/>
          </w:rPr>
        </w:r>
        <w:r w:rsidR="005C4419">
          <w:rPr>
            <w:noProof/>
            <w:webHidden/>
          </w:rPr>
          <w:fldChar w:fldCharType="separate"/>
        </w:r>
        <w:r w:rsidR="005C4419">
          <w:rPr>
            <w:noProof/>
            <w:webHidden/>
          </w:rPr>
          <w:t>8</w:t>
        </w:r>
        <w:r w:rsidR="005C4419">
          <w:rPr>
            <w:noProof/>
            <w:webHidden/>
          </w:rPr>
          <w:fldChar w:fldCharType="end"/>
        </w:r>
      </w:hyperlink>
    </w:p>
    <w:p w14:paraId="19C85BAE" w14:textId="16613EAD"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05" w:history="1">
        <w:r w:rsidR="005C4419" w:rsidRPr="00DF1466">
          <w:rPr>
            <w:rStyle w:val="afffffffff8"/>
            <w:noProof/>
          </w:rPr>
          <w:t xml:space="preserve">6.2 </w:t>
        </w:r>
        <w:r w:rsidR="005C4419" w:rsidRPr="00DF1466">
          <w:rPr>
            <w:rStyle w:val="afffffffff8"/>
            <w:noProof/>
          </w:rPr>
          <w:t>中频</w:t>
        </w:r>
        <w:r w:rsidR="005C4419" w:rsidRPr="00DF1466">
          <w:rPr>
            <w:rStyle w:val="afffffffff8"/>
            <w:noProof/>
          </w:rPr>
          <w:t>/</w:t>
        </w:r>
        <w:r w:rsidR="005C4419" w:rsidRPr="00DF1466">
          <w:rPr>
            <w:rStyle w:val="afffffffff8"/>
            <w:noProof/>
          </w:rPr>
          <w:t>高频（</w:t>
        </w:r>
        <w:r w:rsidR="005C4419" w:rsidRPr="00DF1466">
          <w:rPr>
            <w:rStyle w:val="afffffffff8"/>
            <w:noProof/>
          </w:rPr>
          <w:t>MF/HF</w:t>
        </w:r>
        <w:r w:rsidR="005C4419" w:rsidRPr="00DF1466">
          <w:rPr>
            <w:rStyle w:val="afffffffff8"/>
            <w:noProof/>
          </w:rPr>
          <w:t>）无线电装置</w:t>
        </w:r>
        <w:r w:rsidR="005C4419">
          <w:rPr>
            <w:noProof/>
            <w:webHidden/>
          </w:rPr>
          <w:tab/>
        </w:r>
        <w:r w:rsidR="005C4419">
          <w:rPr>
            <w:noProof/>
            <w:webHidden/>
          </w:rPr>
          <w:fldChar w:fldCharType="begin"/>
        </w:r>
        <w:r w:rsidR="005C4419">
          <w:rPr>
            <w:noProof/>
            <w:webHidden/>
          </w:rPr>
          <w:instrText xml:space="preserve"> PAGEREF _Toc151727005 \h </w:instrText>
        </w:r>
        <w:r w:rsidR="005C4419">
          <w:rPr>
            <w:noProof/>
            <w:webHidden/>
          </w:rPr>
        </w:r>
        <w:r w:rsidR="005C4419">
          <w:rPr>
            <w:noProof/>
            <w:webHidden/>
          </w:rPr>
          <w:fldChar w:fldCharType="separate"/>
        </w:r>
        <w:r w:rsidR="005C4419">
          <w:rPr>
            <w:noProof/>
            <w:webHidden/>
          </w:rPr>
          <w:t>8</w:t>
        </w:r>
        <w:r w:rsidR="005C4419">
          <w:rPr>
            <w:noProof/>
            <w:webHidden/>
          </w:rPr>
          <w:fldChar w:fldCharType="end"/>
        </w:r>
      </w:hyperlink>
    </w:p>
    <w:p w14:paraId="3671E0A1" w14:textId="4F106C2F"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06" w:history="1">
        <w:r w:rsidR="005C4419" w:rsidRPr="00DF1466">
          <w:rPr>
            <w:rStyle w:val="afffffffff8"/>
            <w:noProof/>
          </w:rPr>
          <w:t xml:space="preserve">6.3 </w:t>
        </w:r>
        <w:r w:rsidR="005C4419" w:rsidRPr="00DF1466">
          <w:rPr>
            <w:rStyle w:val="afffffffff8"/>
            <w:noProof/>
          </w:rPr>
          <w:t>甚高频（</w:t>
        </w:r>
        <w:r w:rsidR="005C4419" w:rsidRPr="00DF1466">
          <w:rPr>
            <w:rStyle w:val="afffffffff8"/>
            <w:noProof/>
          </w:rPr>
          <w:t>VHF</w:t>
        </w:r>
        <w:r w:rsidR="005C4419" w:rsidRPr="00DF1466">
          <w:rPr>
            <w:rStyle w:val="afffffffff8"/>
            <w:noProof/>
          </w:rPr>
          <w:t>）无线电装置</w:t>
        </w:r>
        <w:r w:rsidR="005C4419">
          <w:rPr>
            <w:noProof/>
            <w:webHidden/>
          </w:rPr>
          <w:tab/>
        </w:r>
        <w:r w:rsidR="005C4419">
          <w:rPr>
            <w:noProof/>
            <w:webHidden/>
          </w:rPr>
          <w:fldChar w:fldCharType="begin"/>
        </w:r>
        <w:r w:rsidR="005C4419">
          <w:rPr>
            <w:noProof/>
            <w:webHidden/>
          </w:rPr>
          <w:instrText xml:space="preserve"> PAGEREF _Toc151727006 \h </w:instrText>
        </w:r>
        <w:r w:rsidR="005C4419">
          <w:rPr>
            <w:noProof/>
            <w:webHidden/>
          </w:rPr>
        </w:r>
        <w:r w:rsidR="005C4419">
          <w:rPr>
            <w:noProof/>
            <w:webHidden/>
          </w:rPr>
          <w:fldChar w:fldCharType="separate"/>
        </w:r>
        <w:r w:rsidR="005C4419">
          <w:rPr>
            <w:noProof/>
            <w:webHidden/>
          </w:rPr>
          <w:t>9</w:t>
        </w:r>
        <w:r w:rsidR="005C4419">
          <w:rPr>
            <w:noProof/>
            <w:webHidden/>
          </w:rPr>
          <w:fldChar w:fldCharType="end"/>
        </w:r>
      </w:hyperlink>
    </w:p>
    <w:p w14:paraId="49C33FBA" w14:textId="397F8F44"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07" w:history="1">
        <w:r w:rsidR="005C4419" w:rsidRPr="00DF1466">
          <w:rPr>
            <w:rStyle w:val="afffffffff8"/>
            <w:noProof/>
          </w:rPr>
          <w:t xml:space="preserve">6.4 </w:t>
        </w:r>
        <w:r w:rsidR="005C4419" w:rsidRPr="00DF1466">
          <w:rPr>
            <w:rStyle w:val="afffffffff8"/>
            <w:noProof/>
          </w:rPr>
          <w:t>救生艇筏甚高频（</w:t>
        </w:r>
        <w:r w:rsidR="005C4419" w:rsidRPr="00DF1466">
          <w:rPr>
            <w:rStyle w:val="afffffffff8"/>
            <w:noProof/>
          </w:rPr>
          <w:t>VHF</w:t>
        </w:r>
        <w:r w:rsidR="005C4419" w:rsidRPr="00DF1466">
          <w:rPr>
            <w:rStyle w:val="afffffffff8"/>
            <w:noProof/>
          </w:rPr>
          <w:t>）双向无线电话</w:t>
        </w:r>
        <w:r w:rsidR="005C4419">
          <w:rPr>
            <w:noProof/>
            <w:webHidden/>
          </w:rPr>
          <w:tab/>
        </w:r>
        <w:r w:rsidR="005C4419">
          <w:rPr>
            <w:noProof/>
            <w:webHidden/>
          </w:rPr>
          <w:fldChar w:fldCharType="begin"/>
        </w:r>
        <w:r w:rsidR="005C4419">
          <w:rPr>
            <w:noProof/>
            <w:webHidden/>
          </w:rPr>
          <w:instrText xml:space="preserve"> PAGEREF _Toc151727007 \h </w:instrText>
        </w:r>
        <w:r w:rsidR="005C4419">
          <w:rPr>
            <w:noProof/>
            <w:webHidden/>
          </w:rPr>
        </w:r>
        <w:r w:rsidR="005C4419">
          <w:rPr>
            <w:noProof/>
            <w:webHidden/>
          </w:rPr>
          <w:fldChar w:fldCharType="separate"/>
        </w:r>
        <w:r w:rsidR="005C4419">
          <w:rPr>
            <w:noProof/>
            <w:webHidden/>
          </w:rPr>
          <w:t>9</w:t>
        </w:r>
        <w:r w:rsidR="005C4419">
          <w:rPr>
            <w:noProof/>
            <w:webHidden/>
          </w:rPr>
          <w:fldChar w:fldCharType="end"/>
        </w:r>
      </w:hyperlink>
    </w:p>
    <w:p w14:paraId="6270A819" w14:textId="6C269C52"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08" w:history="1">
        <w:r w:rsidR="005C4419" w:rsidRPr="00DF1466">
          <w:rPr>
            <w:rStyle w:val="afffffffff8"/>
            <w:noProof/>
          </w:rPr>
          <w:t xml:space="preserve">6.5 </w:t>
        </w:r>
        <w:r w:rsidR="005C4419" w:rsidRPr="00DF1466">
          <w:rPr>
            <w:rStyle w:val="afffffffff8"/>
            <w:noProof/>
          </w:rPr>
          <w:t>北斗终端</w:t>
        </w:r>
        <w:r w:rsidR="005C4419">
          <w:rPr>
            <w:noProof/>
            <w:webHidden/>
          </w:rPr>
          <w:tab/>
        </w:r>
        <w:r w:rsidR="005C4419">
          <w:rPr>
            <w:noProof/>
            <w:webHidden/>
          </w:rPr>
          <w:fldChar w:fldCharType="begin"/>
        </w:r>
        <w:r w:rsidR="005C4419">
          <w:rPr>
            <w:noProof/>
            <w:webHidden/>
          </w:rPr>
          <w:instrText xml:space="preserve"> PAGEREF _Toc151727008 \h </w:instrText>
        </w:r>
        <w:r w:rsidR="005C4419">
          <w:rPr>
            <w:noProof/>
            <w:webHidden/>
          </w:rPr>
        </w:r>
        <w:r w:rsidR="005C4419">
          <w:rPr>
            <w:noProof/>
            <w:webHidden/>
          </w:rPr>
          <w:fldChar w:fldCharType="separate"/>
        </w:r>
        <w:r w:rsidR="005C4419">
          <w:rPr>
            <w:noProof/>
            <w:webHidden/>
          </w:rPr>
          <w:t>9</w:t>
        </w:r>
        <w:r w:rsidR="005C4419">
          <w:rPr>
            <w:noProof/>
            <w:webHidden/>
          </w:rPr>
          <w:fldChar w:fldCharType="end"/>
        </w:r>
      </w:hyperlink>
    </w:p>
    <w:p w14:paraId="16EDA5A5" w14:textId="7736A13F"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09" w:history="1">
        <w:r w:rsidR="005C4419" w:rsidRPr="00DF1466">
          <w:rPr>
            <w:rStyle w:val="afffffffff8"/>
            <w:noProof/>
          </w:rPr>
          <w:t xml:space="preserve">6.6 </w:t>
        </w:r>
        <w:r w:rsidR="005C4419" w:rsidRPr="00DF1466">
          <w:rPr>
            <w:rStyle w:val="afffffffff8"/>
            <w:noProof/>
          </w:rPr>
          <w:t>奈伏泰斯（</w:t>
        </w:r>
        <w:r w:rsidR="005C4419" w:rsidRPr="00DF1466">
          <w:rPr>
            <w:rStyle w:val="afffffffff8"/>
            <w:noProof/>
          </w:rPr>
          <w:t>NAVTEX</w:t>
        </w:r>
        <w:r w:rsidR="005C4419" w:rsidRPr="00DF1466">
          <w:rPr>
            <w:rStyle w:val="afffffffff8"/>
            <w:noProof/>
          </w:rPr>
          <w:t>）接收机</w:t>
        </w:r>
        <w:r w:rsidR="005C4419">
          <w:rPr>
            <w:noProof/>
            <w:webHidden/>
          </w:rPr>
          <w:tab/>
        </w:r>
        <w:r w:rsidR="005C4419">
          <w:rPr>
            <w:noProof/>
            <w:webHidden/>
          </w:rPr>
          <w:fldChar w:fldCharType="begin"/>
        </w:r>
        <w:r w:rsidR="005C4419">
          <w:rPr>
            <w:noProof/>
            <w:webHidden/>
          </w:rPr>
          <w:instrText xml:space="preserve"> PAGEREF _Toc151727009 \h </w:instrText>
        </w:r>
        <w:r w:rsidR="005C4419">
          <w:rPr>
            <w:noProof/>
            <w:webHidden/>
          </w:rPr>
        </w:r>
        <w:r w:rsidR="005C4419">
          <w:rPr>
            <w:noProof/>
            <w:webHidden/>
          </w:rPr>
          <w:fldChar w:fldCharType="separate"/>
        </w:r>
        <w:r w:rsidR="005C4419">
          <w:rPr>
            <w:noProof/>
            <w:webHidden/>
          </w:rPr>
          <w:t>10</w:t>
        </w:r>
        <w:r w:rsidR="005C4419">
          <w:rPr>
            <w:noProof/>
            <w:webHidden/>
          </w:rPr>
          <w:fldChar w:fldCharType="end"/>
        </w:r>
      </w:hyperlink>
    </w:p>
    <w:p w14:paraId="35F86742" w14:textId="5B878898"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10" w:history="1">
        <w:r w:rsidR="005C4419" w:rsidRPr="00DF1466">
          <w:rPr>
            <w:rStyle w:val="afffffffff8"/>
            <w:noProof/>
          </w:rPr>
          <w:t xml:space="preserve">6.7 </w:t>
        </w:r>
        <w:r w:rsidR="005C4419" w:rsidRPr="00DF1466">
          <w:rPr>
            <w:rStyle w:val="afffffffff8"/>
            <w:noProof/>
          </w:rPr>
          <w:t>海事卫星（</w:t>
        </w:r>
        <w:r w:rsidR="005C4419" w:rsidRPr="00DF1466">
          <w:rPr>
            <w:rStyle w:val="afffffffff8"/>
            <w:noProof/>
          </w:rPr>
          <w:t>INMARSAT</w:t>
        </w:r>
        <w:r w:rsidR="005C4419" w:rsidRPr="00DF1466">
          <w:rPr>
            <w:rStyle w:val="afffffffff8"/>
            <w:noProof/>
          </w:rPr>
          <w:t>）船舶地面站</w:t>
        </w:r>
        <w:r w:rsidR="005C4419">
          <w:rPr>
            <w:noProof/>
            <w:webHidden/>
          </w:rPr>
          <w:tab/>
        </w:r>
        <w:r w:rsidR="005C4419">
          <w:rPr>
            <w:noProof/>
            <w:webHidden/>
          </w:rPr>
          <w:fldChar w:fldCharType="begin"/>
        </w:r>
        <w:r w:rsidR="005C4419">
          <w:rPr>
            <w:noProof/>
            <w:webHidden/>
          </w:rPr>
          <w:instrText xml:space="preserve"> PAGEREF _Toc151727010 \h </w:instrText>
        </w:r>
        <w:r w:rsidR="005C4419">
          <w:rPr>
            <w:noProof/>
            <w:webHidden/>
          </w:rPr>
        </w:r>
        <w:r w:rsidR="005C4419">
          <w:rPr>
            <w:noProof/>
            <w:webHidden/>
          </w:rPr>
          <w:fldChar w:fldCharType="separate"/>
        </w:r>
        <w:r w:rsidR="005C4419">
          <w:rPr>
            <w:noProof/>
            <w:webHidden/>
          </w:rPr>
          <w:t>10</w:t>
        </w:r>
        <w:r w:rsidR="005C4419">
          <w:rPr>
            <w:noProof/>
            <w:webHidden/>
          </w:rPr>
          <w:fldChar w:fldCharType="end"/>
        </w:r>
      </w:hyperlink>
    </w:p>
    <w:p w14:paraId="159E3149" w14:textId="661299A2"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11" w:history="1">
        <w:r w:rsidR="005C4419" w:rsidRPr="00DF1466">
          <w:rPr>
            <w:rStyle w:val="afffffffff8"/>
            <w:noProof/>
          </w:rPr>
          <w:t xml:space="preserve">6.8 </w:t>
        </w:r>
        <w:r w:rsidR="005C4419" w:rsidRPr="00DF1466">
          <w:rPr>
            <w:rStyle w:val="afffffffff8"/>
            <w:noProof/>
          </w:rPr>
          <w:t>卫星紧急无线电示位标</w:t>
        </w:r>
        <w:r w:rsidR="005C4419">
          <w:rPr>
            <w:noProof/>
            <w:webHidden/>
          </w:rPr>
          <w:tab/>
        </w:r>
        <w:r w:rsidR="005C4419">
          <w:rPr>
            <w:noProof/>
            <w:webHidden/>
          </w:rPr>
          <w:fldChar w:fldCharType="begin"/>
        </w:r>
        <w:r w:rsidR="005C4419">
          <w:rPr>
            <w:noProof/>
            <w:webHidden/>
          </w:rPr>
          <w:instrText xml:space="preserve"> PAGEREF _Toc151727011 \h </w:instrText>
        </w:r>
        <w:r w:rsidR="005C4419">
          <w:rPr>
            <w:noProof/>
            <w:webHidden/>
          </w:rPr>
        </w:r>
        <w:r w:rsidR="005C4419">
          <w:rPr>
            <w:noProof/>
            <w:webHidden/>
          </w:rPr>
          <w:fldChar w:fldCharType="separate"/>
        </w:r>
        <w:r w:rsidR="005C4419">
          <w:rPr>
            <w:noProof/>
            <w:webHidden/>
          </w:rPr>
          <w:t>10</w:t>
        </w:r>
        <w:r w:rsidR="005C4419">
          <w:rPr>
            <w:noProof/>
            <w:webHidden/>
          </w:rPr>
          <w:fldChar w:fldCharType="end"/>
        </w:r>
      </w:hyperlink>
    </w:p>
    <w:p w14:paraId="70D57CFB" w14:textId="4151BDBC"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12" w:history="1">
        <w:r w:rsidR="005C4419" w:rsidRPr="00DF1466">
          <w:rPr>
            <w:rStyle w:val="afffffffff8"/>
            <w:noProof/>
          </w:rPr>
          <w:t xml:space="preserve">6.9 </w:t>
        </w:r>
        <w:r w:rsidR="005C4419" w:rsidRPr="00DF1466">
          <w:rPr>
            <w:rStyle w:val="afffffffff8"/>
            <w:noProof/>
          </w:rPr>
          <w:t>搜救雷达应答器（</w:t>
        </w:r>
        <w:r w:rsidR="005C4419" w:rsidRPr="00DF1466">
          <w:rPr>
            <w:rStyle w:val="afffffffff8"/>
            <w:noProof/>
          </w:rPr>
          <w:t>SART</w:t>
        </w:r>
        <w:r w:rsidR="005C4419" w:rsidRPr="00DF1466">
          <w:rPr>
            <w:rStyle w:val="afffffffff8"/>
            <w:noProof/>
          </w:rPr>
          <w:t>）</w:t>
        </w:r>
        <w:r w:rsidR="005C4419">
          <w:rPr>
            <w:noProof/>
            <w:webHidden/>
          </w:rPr>
          <w:tab/>
        </w:r>
        <w:r w:rsidR="005C4419">
          <w:rPr>
            <w:noProof/>
            <w:webHidden/>
          </w:rPr>
          <w:fldChar w:fldCharType="begin"/>
        </w:r>
        <w:r w:rsidR="005C4419">
          <w:rPr>
            <w:noProof/>
            <w:webHidden/>
          </w:rPr>
          <w:instrText xml:space="preserve"> PAGEREF _Toc151727012 \h </w:instrText>
        </w:r>
        <w:r w:rsidR="005C4419">
          <w:rPr>
            <w:noProof/>
            <w:webHidden/>
          </w:rPr>
        </w:r>
        <w:r w:rsidR="005C4419">
          <w:rPr>
            <w:noProof/>
            <w:webHidden/>
          </w:rPr>
          <w:fldChar w:fldCharType="separate"/>
        </w:r>
        <w:r w:rsidR="005C4419">
          <w:rPr>
            <w:noProof/>
            <w:webHidden/>
          </w:rPr>
          <w:t>11</w:t>
        </w:r>
        <w:r w:rsidR="005C4419">
          <w:rPr>
            <w:noProof/>
            <w:webHidden/>
          </w:rPr>
          <w:fldChar w:fldCharType="end"/>
        </w:r>
      </w:hyperlink>
    </w:p>
    <w:p w14:paraId="4928A39E" w14:textId="4FD26C34"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13" w:history="1">
        <w:r w:rsidR="005C4419" w:rsidRPr="00DF1466">
          <w:rPr>
            <w:rStyle w:val="afffffffff8"/>
            <w:noProof/>
          </w:rPr>
          <w:t xml:space="preserve">6.10 </w:t>
        </w:r>
        <w:r w:rsidR="005C4419" w:rsidRPr="00DF1466">
          <w:rPr>
            <w:rStyle w:val="afffffffff8"/>
            <w:noProof/>
          </w:rPr>
          <w:t>卫星宽带数字通信系统</w:t>
        </w:r>
        <w:r w:rsidR="005C4419">
          <w:rPr>
            <w:noProof/>
            <w:webHidden/>
          </w:rPr>
          <w:tab/>
        </w:r>
        <w:r w:rsidR="005C4419">
          <w:rPr>
            <w:noProof/>
            <w:webHidden/>
          </w:rPr>
          <w:fldChar w:fldCharType="begin"/>
        </w:r>
        <w:r w:rsidR="005C4419">
          <w:rPr>
            <w:noProof/>
            <w:webHidden/>
          </w:rPr>
          <w:instrText xml:space="preserve"> PAGEREF _Toc151727013 \h </w:instrText>
        </w:r>
        <w:r w:rsidR="005C4419">
          <w:rPr>
            <w:noProof/>
            <w:webHidden/>
          </w:rPr>
        </w:r>
        <w:r w:rsidR="005C4419">
          <w:rPr>
            <w:noProof/>
            <w:webHidden/>
          </w:rPr>
          <w:fldChar w:fldCharType="separate"/>
        </w:r>
        <w:r w:rsidR="005C4419">
          <w:rPr>
            <w:noProof/>
            <w:webHidden/>
          </w:rPr>
          <w:t>11</w:t>
        </w:r>
        <w:r w:rsidR="005C4419">
          <w:rPr>
            <w:noProof/>
            <w:webHidden/>
          </w:rPr>
          <w:fldChar w:fldCharType="end"/>
        </w:r>
      </w:hyperlink>
    </w:p>
    <w:p w14:paraId="3719B6BF" w14:textId="0260764E" w:rsidR="005C4419" w:rsidRDefault="00000000">
      <w:pPr>
        <w:pStyle w:val="TOC3"/>
        <w:tabs>
          <w:tab w:val="right" w:leader="dot" w:pos="9346"/>
        </w:tabs>
        <w:spacing w:before="78" w:after="78"/>
        <w:ind w:left="210"/>
        <w:rPr>
          <w:rFonts w:asciiTheme="minorHAnsi" w:eastAsiaTheme="minorEastAsia" w:hAnsiTheme="minorHAnsi" w:cstheme="minorBidi"/>
          <w:noProof/>
          <w:kern w:val="2"/>
          <w:szCs w:val="22"/>
          <w14:ligatures w14:val="standardContextual"/>
        </w:rPr>
      </w:pPr>
      <w:hyperlink w:anchor="_Toc151727014" w:history="1">
        <w:r w:rsidR="005C4419" w:rsidRPr="00DF1466">
          <w:rPr>
            <w:rStyle w:val="afffffffff8"/>
            <w:noProof/>
          </w:rPr>
          <w:t xml:space="preserve">6.11 </w:t>
        </w:r>
        <w:r w:rsidR="005C4419" w:rsidRPr="00DF1466">
          <w:rPr>
            <w:rStyle w:val="afffffffff8"/>
            <w:noProof/>
          </w:rPr>
          <w:t>个人定位示位标（</w:t>
        </w:r>
        <w:r w:rsidR="005C4419" w:rsidRPr="00DF1466">
          <w:rPr>
            <w:rStyle w:val="afffffffff8"/>
            <w:noProof/>
          </w:rPr>
          <w:t>PLB</w:t>
        </w:r>
        <w:r w:rsidR="005C4419" w:rsidRPr="00DF1466">
          <w:rPr>
            <w:rStyle w:val="afffffffff8"/>
            <w:noProof/>
          </w:rPr>
          <w:t>）</w:t>
        </w:r>
        <w:r w:rsidR="005C4419">
          <w:rPr>
            <w:noProof/>
            <w:webHidden/>
          </w:rPr>
          <w:tab/>
        </w:r>
        <w:r w:rsidR="005C4419">
          <w:rPr>
            <w:noProof/>
            <w:webHidden/>
          </w:rPr>
          <w:fldChar w:fldCharType="begin"/>
        </w:r>
        <w:r w:rsidR="005C4419">
          <w:rPr>
            <w:noProof/>
            <w:webHidden/>
          </w:rPr>
          <w:instrText xml:space="preserve"> PAGEREF _Toc151727014 \h </w:instrText>
        </w:r>
        <w:r w:rsidR="005C4419">
          <w:rPr>
            <w:noProof/>
            <w:webHidden/>
          </w:rPr>
        </w:r>
        <w:r w:rsidR="005C4419">
          <w:rPr>
            <w:noProof/>
            <w:webHidden/>
          </w:rPr>
          <w:fldChar w:fldCharType="separate"/>
        </w:r>
        <w:r w:rsidR="005C4419">
          <w:rPr>
            <w:noProof/>
            <w:webHidden/>
          </w:rPr>
          <w:t>11</w:t>
        </w:r>
        <w:r w:rsidR="005C4419">
          <w:rPr>
            <w:noProof/>
            <w:webHidden/>
          </w:rPr>
          <w:fldChar w:fldCharType="end"/>
        </w:r>
      </w:hyperlink>
    </w:p>
    <w:p w14:paraId="008515C3" w14:textId="708488C3" w:rsidR="00995B87" w:rsidRPr="001F782A" w:rsidRDefault="005C4419" w:rsidP="001F782A">
      <w:pPr>
        <w:pStyle w:val="affffffffff2"/>
        <w:ind w:firstLine="420"/>
        <w:rPr>
          <w:rFonts w:hAnsi="宋体"/>
        </w:rPr>
        <w:sectPr w:rsidR="00995B87" w:rsidRPr="001F782A">
          <w:headerReference w:type="default" r:id="rId24"/>
          <w:footerReference w:type="even" r:id="rId25"/>
          <w:footerReference w:type="default" r:id="rId26"/>
          <w:pgSz w:w="11907" w:h="16839"/>
          <w:pgMar w:top="1417" w:right="1134" w:bottom="1134" w:left="1417" w:header="1417" w:footer="1134" w:gutter="0"/>
          <w:cols w:space="425"/>
          <w:docGrid w:type="lines" w:linePitch="312"/>
        </w:sectPr>
      </w:pPr>
      <w:r>
        <w:rPr>
          <w:rFonts w:hAnsi="宋体"/>
        </w:rPr>
        <w:fldChar w:fldCharType="end"/>
      </w:r>
    </w:p>
    <w:p w14:paraId="02B19D6E" w14:textId="77777777" w:rsidR="00B45005" w:rsidRPr="006F74DD" w:rsidRDefault="00A85E3F">
      <w:pPr>
        <w:pStyle w:val="affffffffff0"/>
        <w:rPr>
          <w:rFonts w:ascii="Times New Roman"/>
        </w:rPr>
      </w:pPr>
      <w:bookmarkStart w:id="5" w:name="_Toc151726988"/>
      <w:r w:rsidRPr="006F74DD">
        <w:rPr>
          <w:rFonts w:ascii="Times New Roman"/>
        </w:rPr>
        <w:lastRenderedPageBreak/>
        <w:t>前</w:t>
      </w:r>
      <w:r w:rsidRPr="006F74DD">
        <w:rPr>
          <w:rFonts w:ascii="Times New Roman"/>
        </w:rPr>
        <w:t xml:space="preserve">    </w:t>
      </w:r>
      <w:r w:rsidRPr="006F74DD">
        <w:rPr>
          <w:rFonts w:ascii="Times New Roman"/>
        </w:rPr>
        <w:t>言</w:t>
      </w:r>
      <w:bookmarkEnd w:id="2"/>
      <w:bookmarkEnd w:id="3"/>
      <w:bookmarkEnd w:id="4"/>
      <w:bookmarkEnd w:id="5"/>
    </w:p>
    <w:p w14:paraId="72F137C2" w14:textId="4946FC17" w:rsidR="00B45005" w:rsidRPr="006F74DD" w:rsidRDefault="002E4DDE">
      <w:pPr>
        <w:ind w:firstLineChars="200" w:firstLine="420"/>
      </w:pPr>
      <w:r w:rsidRPr="002E4DDE">
        <w:rPr>
          <w:rFonts w:hint="eastAsia"/>
        </w:rPr>
        <w:t>本文件按照《中国电机工程学会标准化管理办法》、《中国电机工程学会标准化管理办法实施细则》的要求，依据</w:t>
      </w:r>
      <w:r w:rsidRPr="002E4DDE">
        <w:rPr>
          <w:rFonts w:hint="eastAsia"/>
        </w:rPr>
        <w:t>GB/T 1.1</w:t>
      </w:r>
      <w:r w:rsidRPr="002E4DDE">
        <w:rPr>
          <w:rFonts w:hint="eastAsia"/>
        </w:rPr>
        <w:t>—</w:t>
      </w:r>
      <w:r w:rsidRPr="002E4DDE">
        <w:rPr>
          <w:rFonts w:hint="eastAsia"/>
        </w:rPr>
        <w:t>2020</w:t>
      </w:r>
      <w:r w:rsidRPr="002E4DDE">
        <w:rPr>
          <w:rFonts w:hint="eastAsia"/>
        </w:rPr>
        <w:t>《标准化工作导则</w:t>
      </w:r>
      <w:r w:rsidRPr="002E4DDE">
        <w:rPr>
          <w:rFonts w:hint="eastAsia"/>
        </w:rPr>
        <w:t xml:space="preserve"> </w:t>
      </w:r>
      <w:r w:rsidRPr="002E4DDE">
        <w:rPr>
          <w:rFonts w:hint="eastAsia"/>
        </w:rPr>
        <w:t>第</w:t>
      </w:r>
      <w:r w:rsidRPr="002E4DDE">
        <w:rPr>
          <w:rFonts w:hint="eastAsia"/>
        </w:rPr>
        <w:t>1</w:t>
      </w:r>
      <w:r w:rsidRPr="002E4DDE">
        <w:rPr>
          <w:rFonts w:hint="eastAsia"/>
        </w:rPr>
        <w:t>部分：标准化文件的结构和起草规则》的规定起草</w:t>
      </w:r>
      <w:r w:rsidR="00A85E3F" w:rsidRPr="006F74DD">
        <w:t>。</w:t>
      </w:r>
    </w:p>
    <w:p w14:paraId="2AF51387" w14:textId="77777777" w:rsidR="00B45005" w:rsidRPr="006F74DD" w:rsidRDefault="00A85E3F">
      <w:pPr>
        <w:ind w:firstLineChars="200" w:firstLine="420"/>
      </w:pPr>
      <w:r w:rsidRPr="006F74DD">
        <w:t>请注意本文件的某些内容可能涉及专利。本文件的发布机构不承担识别专利的责任。</w:t>
      </w:r>
    </w:p>
    <w:p w14:paraId="16FAEACD" w14:textId="77777777" w:rsidR="00B45005" w:rsidRPr="006F74DD" w:rsidRDefault="00A85E3F">
      <w:pPr>
        <w:autoSpaceDE w:val="0"/>
        <w:autoSpaceDN w:val="0"/>
        <w:adjustRightInd w:val="0"/>
        <w:ind w:firstLineChars="200" w:firstLine="420"/>
        <w:jc w:val="left"/>
        <w:rPr>
          <w:rFonts w:ascii="宋体" w:cs="宋体"/>
          <w:kern w:val="0"/>
          <w:szCs w:val="21"/>
        </w:rPr>
      </w:pPr>
      <w:r w:rsidRPr="006F74DD">
        <w:t>本文件</w:t>
      </w:r>
      <w:r w:rsidRPr="006F74DD">
        <w:rPr>
          <w:rFonts w:ascii="宋体" w:cs="宋体" w:hint="eastAsia"/>
          <w:kern w:val="0"/>
          <w:szCs w:val="21"/>
        </w:rPr>
        <w:t>由中国电机工程学会提出。</w:t>
      </w:r>
    </w:p>
    <w:p w14:paraId="0916F62E" w14:textId="4A1E0495" w:rsidR="006F73C2" w:rsidRPr="006F74DD" w:rsidRDefault="006F73C2" w:rsidP="006F73C2">
      <w:pPr>
        <w:ind w:right="210" w:firstLineChars="200" w:firstLine="420"/>
        <w:rPr>
          <w:rFonts w:ascii="宋体" w:cs="宋体"/>
          <w:kern w:val="0"/>
          <w:szCs w:val="21"/>
        </w:rPr>
      </w:pPr>
      <w:r w:rsidRPr="006F74DD">
        <w:rPr>
          <w:rFonts w:ascii="宋体" w:hAnsi="宋体" w:hint="eastAsia"/>
        </w:rPr>
        <w:t>本文件由中国电机工程学会</w:t>
      </w:r>
      <w:r w:rsidR="00157D61" w:rsidRPr="00157D61">
        <w:rPr>
          <w:rFonts w:ascii="宋体" w:cs="宋体" w:hint="eastAsia"/>
          <w:kern w:val="0"/>
          <w:szCs w:val="21"/>
        </w:rPr>
        <w:t>海上风电技术专业委员</w:t>
      </w:r>
      <w:r w:rsidRPr="006F74DD">
        <w:rPr>
          <w:rFonts w:ascii="宋体" w:cs="宋体" w:hint="eastAsia"/>
          <w:kern w:val="0"/>
          <w:szCs w:val="21"/>
        </w:rPr>
        <w:t>会技术归口</w:t>
      </w:r>
      <w:r>
        <w:rPr>
          <w:rFonts w:ascii="宋体" w:cs="宋体" w:hint="eastAsia"/>
          <w:kern w:val="0"/>
          <w:szCs w:val="21"/>
        </w:rPr>
        <w:t>并</w:t>
      </w:r>
      <w:r w:rsidRPr="006F74DD">
        <w:rPr>
          <w:rFonts w:ascii="宋体" w:cs="宋体" w:hint="eastAsia"/>
          <w:kern w:val="0"/>
          <w:szCs w:val="21"/>
        </w:rPr>
        <w:t>解释。</w:t>
      </w:r>
    </w:p>
    <w:p w14:paraId="4DC1DC3F" w14:textId="2FA6DC18" w:rsidR="00B45005" w:rsidRPr="006F74DD" w:rsidRDefault="00A85E3F" w:rsidP="00666F95">
      <w:pPr>
        <w:ind w:firstLineChars="200" w:firstLine="420"/>
        <w:rPr>
          <w:rFonts w:ascii="宋体" w:hAnsi="宋体"/>
        </w:rPr>
      </w:pPr>
      <w:r w:rsidRPr="006F74DD">
        <w:t>本文件起草单位：</w:t>
      </w:r>
      <w:r w:rsidR="008C1E58" w:rsidRPr="002A0C50">
        <w:rPr>
          <w:rFonts w:hint="eastAsia"/>
        </w:rPr>
        <w:t>中国华能集团清洁能源技术研究院有限公司、中国船级社、中广核风力发电有限公司、北京鉴衡认证中心有限公司、中国船舶集团海装风电股份有限公司、</w:t>
      </w:r>
      <w:r w:rsidR="00706390" w:rsidRPr="00706390">
        <w:rPr>
          <w:rFonts w:hint="eastAsia"/>
        </w:rPr>
        <w:t>华能广东汕头海上风电有限责任公司、</w:t>
      </w:r>
      <w:r w:rsidR="008C1E58" w:rsidRPr="002A0C50">
        <w:rPr>
          <w:rFonts w:hint="eastAsia"/>
        </w:rPr>
        <w:t>东方电气风电股份有限公司</w:t>
      </w:r>
      <w:r w:rsidR="00706390">
        <w:rPr>
          <w:rFonts w:hint="eastAsia"/>
        </w:rPr>
        <w:t>、</w:t>
      </w:r>
      <w:r w:rsidR="00706390" w:rsidRPr="00706390">
        <w:rPr>
          <w:rFonts w:hint="eastAsia"/>
        </w:rPr>
        <w:t>华能海上风电科学技术研究有限公司</w:t>
      </w:r>
    </w:p>
    <w:p w14:paraId="212B48C9" w14:textId="3CA55337" w:rsidR="00B45005" w:rsidRPr="006F74DD" w:rsidRDefault="00A85E3F">
      <w:pPr>
        <w:ind w:firstLineChars="200" w:firstLine="420"/>
      </w:pPr>
      <w:r w:rsidRPr="006F74DD">
        <w:t>本文件主要起草人：</w:t>
      </w:r>
      <w:r w:rsidRPr="006F74DD">
        <w:rPr>
          <w:rFonts w:hint="eastAsia"/>
        </w:rPr>
        <w:t>。</w:t>
      </w:r>
    </w:p>
    <w:p w14:paraId="14941014" w14:textId="46E5B15D" w:rsidR="00B45005" w:rsidRPr="006F74DD" w:rsidRDefault="00A85E3F">
      <w:pPr>
        <w:ind w:firstLineChars="200" w:firstLine="420"/>
      </w:pPr>
      <w:r w:rsidRPr="006F74DD">
        <w:t>本文件</w:t>
      </w:r>
      <w:r w:rsidR="00D46668">
        <w:rPr>
          <w:rFonts w:hint="eastAsia"/>
        </w:rPr>
        <w:t>为</w:t>
      </w:r>
      <w:r w:rsidRPr="006F74DD">
        <w:t>首次发布。</w:t>
      </w:r>
    </w:p>
    <w:p w14:paraId="0F398691" w14:textId="3429E86D" w:rsidR="00B45005" w:rsidRPr="006F74DD" w:rsidRDefault="00A85E3F">
      <w:pPr>
        <w:ind w:firstLineChars="200" w:firstLine="420"/>
        <w:rPr>
          <w:rFonts w:ascii="宋体" w:hAnsi="宋体"/>
        </w:rPr>
      </w:pPr>
      <w:r w:rsidRPr="006F74DD">
        <w:rPr>
          <w:rFonts w:ascii="宋体" w:hAnsi="宋体" w:hint="eastAsia"/>
        </w:rPr>
        <w:t>本文件在执行过程中的意见或建议反馈至中国电机工程学会标准执行办公室（地址：北京市西城区白广路二条</w:t>
      </w:r>
      <w:r w:rsidRPr="00485E2F">
        <w:t>1</w:t>
      </w:r>
      <w:r w:rsidRPr="00485E2F">
        <w:rPr>
          <w:rFonts w:hint="eastAsia"/>
        </w:rPr>
        <w:t>号，</w:t>
      </w:r>
      <w:r w:rsidRPr="00485E2F">
        <w:t>100761</w:t>
      </w:r>
      <w:r w:rsidRPr="00485E2F">
        <w:rPr>
          <w:rFonts w:hint="eastAsia"/>
        </w:rPr>
        <w:t>，网址：</w:t>
      </w:r>
      <w:r w:rsidRPr="00485E2F">
        <w:t>http</w:t>
      </w:r>
      <w:r w:rsidRPr="00485E2F">
        <w:rPr>
          <w:rFonts w:hint="eastAsia"/>
        </w:rPr>
        <w:t>：</w:t>
      </w:r>
      <w:r w:rsidRPr="00485E2F">
        <w:t>//www.csee.org.cn</w:t>
      </w:r>
      <w:r w:rsidRPr="00485E2F">
        <w:rPr>
          <w:rFonts w:hint="eastAsia"/>
        </w:rPr>
        <w:t>，邮箱：</w:t>
      </w:r>
      <w:hyperlink r:id="rId27" w:history="1">
        <w:r w:rsidRPr="00485E2F">
          <w:rPr>
            <w:rStyle w:val="afffffffff8"/>
          </w:rPr>
          <w:t>cseebz@csee.org.cn</w:t>
        </w:r>
      </w:hyperlink>
      <w:r w:rsidRPr="00485E2F">
        <w:rPr>
          <w:rFonts w:hint="eastAsia"/>
        </w:rPr>
        <w:t>）</w:t>
      </w:r>
      <w:r w:rsidRPr="006F74DD">
        <w:rPr>
          <w:rFonts w:ascii="宋体" w:hAnsi="宋体" w:hint="eastAsia"/>
        </w:rPr>
        <w:t>。</w:t>
      </w:r>
    </w:p>
    <w:p w14:paraId="2CEC1E1A" w14:textId="77777777" w:rsidR="00B45005" w:rsidRPr="006F74DD" w:rsidRDefault="00B45005">
      <w:pPr>
        <w:ind w:firstLineChars="200" w:firstLine="420"/>
        <w:rPr>
          <w:rFonts w:ascii="宋体" w:hAnsi="宋体"/>
        </w:rPr>
      </w:pPr>
    </w:p>
    <w:p w14:paraId="794B9279" w14:textId="77777777" w:rsidR="00B45005" w:rsidRPr="006F74DD" w:rsidRDefault="00B45005">
      <w:pPr>
        <w:ind w:firstLineChars="200" w:firstLine="420"/>
        <w:rPr>
          <w:rFonts w:ascii="宋体" w:hAnsi="宋体"/>
        </w:rPr>
      </w:pPr>
    </w:p>
    <w:p w14:paraId="633F33A6" w14:textId="77777777" w:rsidR="00B45005" w:rsidRPr="006F74DD" w:rsidRDefault="00A85E3F">
      <w:pPr>
        <w:widowControl/>
        <w:jc w:val="left"/>
        <w:rPr>
          <w:rFonts w:eastAsia="黑体"/>
          <w:kern w:val="0"/>
          <w:sz w:val="32"/>
          <w:szCs w:val="20"/>
        </w:rPr>
      </w:pPr>
      <w:bookmarkStart w:id="6" w:name="标准引言"/>
      <w:bookmarkStart w:id="7" w:name="标准目次"/>
      <w:bookmarkEnd w:id="6"/>
      <w:bookmarkEnd w:id="7"/>
      <w:r w:rsidRPr="006F74DD">
        <w:br w:type="page"/>
      </w:r>
    </w:p>
    <w:p w14:paraId="0AAD65B6" w14:textId="61F5F4DF" w:rsidR="00B45005" w:rsidRPr="006F74DD" w:rsidRDefault="000E66C0" w:rsidP="00884096">
      <w:pPr>
        <w:pStyle w:val="afffffffffffa"/>
        <w:spacing w:line="240" w:lineRule="auto"/>
        <w:rPr>
          <w:rFonts w:ascii="Times New Roman"/>
        </w:rPr>
      </w:pPr>
      <w:r>
        <w:rPr>
          <w:rFonts w:ascii="Times New Roman" w:hint="eastAsia"/>
        </w:rPr>
        <w:lastRenderedPageBreak/>
        <w:t>海上风电应急通信技术规范</w:t>
      </w:r>
    </w:p>
    <w:p w14:paraId="3923BB01" w14:textId="5157A165" w:rsidR="00B45005" w:rsidRPr="006F74DD" w:rsidRDefault="00B35DE9" w:rsidP="00AB4395">
      <w:pPr>
        <w:pStyle w:val="af3"/>
        <w:numPr>
          <w:ilvl w:val="0"/>
          <w:numId w:val="0"/>
        </w:numPr>
        <w:rPr>
          <w:rFonts w:ascii="Times New Roman"/>
          <w:szCs w:val="21"/>
        </w:rPr>
      </w:pPr>
      <w:bookmarkStart w:id="8" w:name="_Toc55228494"/>
      <w:bookmarkStart w:id="9" w:name="_Toc62027348"/>
      <w:bookmarkStart w:id="10" w:name="_Toc63642873"/>
      <w:bookmarkStart w:id="11" w:name="_Toc151726989"/>
      <w:r w:rsidRPr="006F74DD">
        <w:rPr>
          <w:rFonts w:hint="eastAsia"/>
          <w:szCs w:val="21"/>
        </w:rPr>
        <w:t xml:space="preserve">1　</w:t>
      </w:r>
      <w:r w:rsidR="00A85E3F" w:rsidRPr="006F74DD">
        <w:rPr>
          <w:rFonts w:ascii="Times New Roman"/>
          <w:szCs w:val="21"/>
        </w:rPr>
        <w:t>范围</w:t>
      </w:r>
      <w:bookmarkStart w:id="12" w:name="pindex89"/>
      <w:bookmarkEnd w:id="8"/>
      <w:bookmarkEnd w:id="9"/>
      <w:bookmarkEnd w:id="10"/>
      <w:bookmarkEnd w:id="11"/>
      <w:bookmarkEnd w:id="12"/>
    </w:p>
    <w:p w14:paraId="1E951DDE" w14:textId="0CD443AE" w:rsidR="000E66C0" w:rsidRPr="000E66C0" w:rsidRDefault="000E66C0" w:rsidP="000E66C0">
      <w:pPr>
        <w:pStyle w:val="afffff4"/>
        <w:rPr>
          <w:szCs w:val="21"/>
        </w:rPr>
      </w:pPr>
      <w:r w:rsidRPr="000E66C0">
        <w:rPr>
          <w:rFonts w:hint="eastAsia"/>
          <w:szCs w:val="21"/>
        </w:rPr>
        <w:t>本文件规定了海上风力发电机组、海上升压变电站、运维船舶、无人自主运维设备、运维人员可携带的应急通信设备配置及相关技术要求。</w:t>
      </w:r>
    </w:p>
    <w:p w14:paraId="63E1E8CD" w14:textId="005BC81F" w:rsidR="001C1D61" w:rsidRPr="00FA57DF" w:rsidRDefault="000E66C0" w:rsidP="000E66C0">
      <w:pPr>
        <w:pStyle w:val="afffff4"/>
        <w:rPr>
          <w:szCs w:val="21"/>
        </w:rPr>
      </w:pPr>
      <w:r w:rsidRPr="000E66C0">
        <w:rPr>
          <w:rFonts w:hint="eastAsia"/>
          <w:szCs w:val="21"/>
        </w:rPr>
        <w:t>本文件适用于海上风电场内各设施及运维人员的应急通信设备配备及选择</w:t>
      </w:r>
      <w:r w:rsidR="004768FC" w:rsidRPr="004D3D8C">
        <w:rPr>
          <w:rFonts w:hint="eastAsia"/>
          <w:szCs w:val="21"/>
        </w:rPr>
        <w:t>。</w:t>
      </w:r>
    </w:p>
    <w:p w14:paraId="5EB6ECF9" w14:textId="12358556" w:rsidR="00B45005" w:rsidRPr="006F74DD" w:rsidRDefault="00B35DE9" w:rsidP="003575BC">
      <w:pPr>
        <w:pStyle w:val="af3"/>
        <w:numPr>
          <w:ilvl w:val="0"/>
          <w:numId w:val="0"/>
        </w:numPr>
        <w:rPr>
          <w:rFonts w:ascii="Times New Roman"/>
          <w:szCs w:val="21"/>
        </w:rPr>
      </w:pPr>
      <w:bookmarkStart w:id="13" w:name="_Toc55228495"/>
      <w:bookmarkStart w:id="14" w:name="_Toc63642874"/>
      <w:bookmarkStart w:id="15" w:name="_Toc62027349"/>
      <w:bookmarkStart w:id="16" w:name="_Toc151726990"/>
      <w:r w:rsidRPr="006F74DD">
        <w:rPr>
          <w:rFonts w:hint="eastAsia"/>
          <w:szCs w:val="21"/>
        </w:rPr>
        <w:t xml:space="preserve">2　</w:t>
      </w:r>
      <w:r w:rsidR="00A85E3F" w:rsidRPr="006F74DD">
        <w:rPr>
          <w:rFonts w:ascii="Times New Roman"/>
          <w:szCs w:val="21"/>
        </w:rPr>
        <w:t>规范性引用文</w:t>
      </w:r>
      <w:bookmarkEnd w:id="13"/>
      <w:r w:rsidR="00A85E3F" w:rsidRPr="006F74DD">
        <w:rPr>
          <w:rFonts w:ascii="Times New Roman"/>
          <w:szCs w:val="21"/>
        </w:rPr>
        <w:t>件</w:t>
      </w:r>
      <w:bookmarkStart w:id="17" w:name="pindex92"/>
      <w:bookmarkEnd w:id="14"/>
      <w:bookmarkEnd w:id="15"/>
      <w:bookmarkEnd w:id="16"/>
      <w:bookmarkEnd w:id="17"/>
    </w:p>
    <w:p w14:paraId="2AADFA9A" w14:textId="5A31BBB4" w:rsidR="00B45005" w:rsidRPr="006F74DD" w:rsidRDefault="00A85E3F" w:rsidP="009E2B69">
      <w:pPr>
        <w:pStyle w:val="affffffffff2"/>
        <w:ind w:firstLine="420"/>
        <w:rPr>
          <w:rFonts w:ascii="Times New Roman"/>
          <w:szCs w:val="21"/>
        </w:rPr>
      </w:pPr>
      <w:r w:rsidRPr="006F74DD">
        <w:rPr>
          <w:rFonts w:ascii="Times New Roman"/>
          <w:szCs w:val="21"/>
        </w:rPr>
        <w:t>下列文件中的内容通过文中的规范性引用而构成本文件必不可少的条款。其中，注日期的引用文件，仅该日期对应的版本适用于本文件</w:t>
      </w:r>
      <w:r w:rsidRPr="003A44A0">
        <w:rPr>
          <w:rFonts w:ascii="Times New Roman"/>
          <w:szCs w:val="21"/>
        </w:rPr>
        <w:t>；</w:t>
      </w:r>
      <w:sdt>
        <w:sdtPr>
          <w:alias w:val="易错词检查"/>
          <w:id w:val="1111024"/>
        </w:sdtPr>
        <w:sdtContent>
          <w:bookmarkStart w:id="18" w:name="bkReivew1111024"/>
          <w:r w:rsidRPr="00791909">
            <w:rPr>
              <w:rFonts w:ascii="Times New Roman" w:hint="eastAsia"/>
              <w:szCs w:val="21"/>
            </w:rPr>
            <w:t>不</w:t>
          </w:r>
          <w:bookmarkEnd w:id="18"/>
        </w:sdtContent>
      </w:sdt>
      <w:r w:rsidRPr="003A44A0">
        <w:rPr>
          <w:rFonts w:ascii="Times New Roman"/>
          <w:szCs w:val="21"/>
        </w:rPr>
        <w:t>注日期的引用文件，其最新版本（包括所有的修改</w:t>
      </w:r>
      <w:sdt>
        <w:sdtPr>
          <w:alias w:val="易错词检查"/>
          <w:id w:val="1110632"/>
        </w:sdtPr>
        <w:sdtContent>
          <w:r w:rsidR="003A44A0" w:rsidRPr="00791909">
            <w:rPr>
              <w:rFonts w:ascii="Times New Roman" w:hint="eastAsia"/>
              <w:szCs w:val="21"/>
            </w:rPr>
            <w:t>版本</w:t>
          </w:r>
        </w:sdtContent>
      </w:sdt>
      <w:r w:rsidRPr="003A44A0">
        <w:rPr>
          <w:rFonts w:ascii="Times New Roman"/>
          <w:szCs w:val="21"/>
        </w:rPr>
        <w:t>）</w:t>
      </w:r>
      <w:r>
        <w:rPr>
          <w:rFonts w:ascii="Times New Roman"/>
          <w:szCs w:val="21"/>
        </w:rPr>
        <w:t>适用于本文件。</w:t>
      </w:r>
    </w:p>
    <w:p w14:paraId="21095A3F" w14:textId="77777777" w:rsidR="000E66C0" w:rsidRPr="000E66C0" w:rsidRDefault="000E66C0" w:rsidP="000E66C0">
      <w:pPr>
        <w:widowControl/>
        <w:tabs>
          <w:tab w:val="center" w:pos="4201"/>
          <w:tab w:val="right" w:leader="dot" w:pos="9298"/>
        </w:tabs>
        <w:autoSpaceDE w:val="0"/>
        <w:autoSpaceDN w:val="0"/>
        <w:ind w:firstLineChars="200" w:firstLine="420"/>
        <w:rPr>
          <w:rFonts w:ascii="宋体"/>
          <w:kern w:val="0"/>
          <w:szCs w:val="20"/>
        </w:rPr>
      </w:pPr>
      <w:bookmarkStart w:id="19" w:name="_Toc62027350"/>
      <w:bookmarkStart w:id="20" w:name="_Toc63642875"/>
      <w:bookmarkStart w:id="21" w:name="_Toc55228496"/>
      <w:r w:rsidRPr="000E66C0">
        <w:rPr>
          <w:rFonts w:ascii="宋体" w:hint="eastAsia"/>
          <w:kern w:val="0"/>
          <w:szCs w:val="20"/>
        </w:rPr>
        <w:t>中华人民共和国海事局公告第1号 《国内航行海船法定检验技术规则》</w:t>
      </w:r>
    </w:p>
    <w:p w14:paraId="7ED7ED5D" w14:textId="43F5A181"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kern w:val="0"/>
          <w:szCs w:val="20"/>
        </w:rPr>
        <w:t xml:space="preserve">GB 2312 </w:t>
      </w:r>
      <w:r w:rsidR="00C60AE2">
        <w:rPr>
          <w:kern w:val="0"/>
          <w:szCs w:val="20"/>
        </w:rPr>
        <w:t xml:space="preserve"> </w:t>
      </w:r>
      <w:r w:rsidRPr="000E66C0">
        <w:rPr>
          <w:kern w:val="0"/>
          <w:szCs w:val="20"/>
        </w:rPr>
        <w:t>信息交换用汉字编码字符集基本集</w:t>
      </w:r>
    </w:p>
    <w:p w14:paraId="3CB9F7C1" w14:textId="4141A8A1"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kern w:val="0"/>
          <w:szCs w:val="20"/>
        </w:rPr>
        <w:t>GB/T 10250</w:t>
      </w:r>
      <w:r w:rsidR="00C60AE2">
        <w:rPr>
          <w:kern w:val="0"/>
          <w:szCs w:val="20"/>
        </w:rPr>
        <w:t xml:space="preserve"> </w:t>
      </w:r>
      <w:r w:rsidRPr="000E66C0">
        <w:rPr>
          <w:kern w:val="0"/>
          <w:szCs w:val="20"/>
        </w:rPr>
        <w:t xml:space="preserve"> </w:t>
      </w:r>
      <w:r w:rsidRPr="000E66C0">
        <w:rPr>
          <w:kern w:val="0"/>
          <w:szCs w:val="20"/>
        </w:rPr>
        <w:t>船舶电气与电子设备的电磁兼容性</w:t>
      </w:r>
    </w:p>
    <w:p w14:paraId="45628167" w14:textId="0EEF0F5E"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kern w:val="0"/>
          <w:szCs w:val="20"/>
        </w:rPr>
        <w:t xml:space="preserve">GB/T 16162 </w:t>
      </w:r>
      <w:r w:rsidR="00C60AE2">
        <w:rPr>
          <w:kern w:val="0"/>
          <w:szCs w:val="20"/>
        </w:rPr>
        <w:t xml:space="preserve"> </w:t>
      </w:r>
      <w:r w:rsidRPr="000E66C0">
        <w:rPr>
          <w:kern w:val="0"/>
          <w:szCs w:val="20"/>
        </w:rPr>
        <w:t>全球海上遇险与安全系统（</w:t>
      </w:r>
      <w:r w:rsidRPr="000E66C0">
        <w:rPr>
          <w:kern w:val="0"/>
          <w:szCs w:val="20"/>
        </w:rPr>
        <w:t>GMDSS</w:t>
      </w:r>
      <w:r w:rsidRPr="000E66C0">
        <w:rPr>
          <w:kern w:val="0"/>
          <w:szCs w:val="20"/>
        </w:rPr>
        <w:t>）术语</w:t>
      </w:r>
    </w:p>
    <w:p w14:paraId="6F0B2189" w14:textId="042D4BB0"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kern w:val="0"/>
          <w:szCs w:val="20"/>
        </w:rPr>
        <w:t>GB/T 18480</w:t>
      </w:r>
      <w:r w:rsidR="00C60AE2">
        <w:rPr>
          <w:kern w:val="0"/>
          <w:szCs w:val="20"/>
        </w:rPr>
        <w:t xml:space="preserve"> </w:t>
      </w:r>
      <w:r w:rsidRPr="000E66C0">
        <w:rPr>
          <w:kern w:val="0"/>
          <w:szCs w:val="20"/>
        </w:rPr>
        <w:t xml:space="preserve"> </w:t>
      </w:r>
      <w:r w:rsidRPr="000E66C0">
        <w:rPr>
          <w:kern w:val="0"/>
          <w:szCs w:val="20"/>
        </w:rPr>
        <w:t>海底光缆规范</w:t>
      </w:r>
    </w:p>
    <w:p w14:paraId="19126BCC" w14:textId="58BD5DCD"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kern w:val="0"/>
          <w:szCs w:val="20"/>
        </w:rPr>
        <w:t>GB/T 18766</w:t>
      </w:r>
      <w:r w:rsidR="00C60AE2">
        <w:rPr>
          <w:kern w:val="0"/>
          <w:szCs w:val="20"/>
        </w:rPr>
        <w:t xml:space="preserve"> </w:t>
      </w:r>
      <w:r w:rsidRPr="000E66C0">
        <w:rPr>
          <w:kern w:val="0"/>
          <w:szCs w:val="20"/>
        </w:rPr>
        <w:t xml:space="preserve"> </w:t>
      </w:r>
      <w:r w:rsidRPr="000E66C0">
        <w:rPr>
          <w:kern w:val="0"/>
          <w:szCs w:val="20"/>
        </w:rPr>
        <w:t>中文奈伏泰斯（</w:t>
      </w:r>
      <w:r w:rsidRPr="000E66C0">
        <w:rPr>
          <w:kern w:val="0"/>
          <w:szCs w:val="20"/>
        </w:rPr>
        <w:t>NAVTEX</w:t>
      </w:r>
      <w:r w:rsidRPr="000E66C0">
        <w:rPr>
          <w:kern w:val="0"/>
          <w:szCs w:val="20"/>
        </w:rPr>
        <w:t>）系统技术要求</w:t>
      </w:r>
    </w:p>
    <w:p w14:paraId="72BE41A8" w14:textId="73C46A85"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kern w:val="0"/>
          <w:szCs w:val="20"/>
        </w:rPr>
        <w:t>GB/T 13705</w:t>
      </w:r>
      <w:r w:rsidR="00C60AE2">
        <w:rPr>
          <w:kern w:val="0"/>
          <w:szCs w:val="20"/>
        </w:rPr>
        <w:t xml:space="preserve"> </w:t>
      </w:r>
      <w:r w:rsidRPr="000E66C0">
        <w:rPr>
          <w:kern w:val="0"/>
          <w:szCs w:val="20"/>
        </w:rPr>
        <w:t xml:space="preserve"> </w:t>
      </w:r>
      <w:r w:rsidRPr="000E66C0">
        <w:rPr>
          <w:kern w:val="0"/>
          <w:szCs w:val="20"/>
        </w:rPr>
        <w:t>船用无线电通信设备一般要求</w:t>
      </w:r>
    </w:p>
    <w:p w14:paraId="07E9ADFD" w14:textId="2D1BFDCC"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rFonts w:hint="eastAsia"/>
          <w:kern w:val="0"/>
          <w:szCs w:val="20"/>
        </w:rPr>
        <w:t>DL/T5505</w:t>
      </w:r>
      <w:r w:rsidR="00C60AE2">
        <w:rPr>
          <w:kern w:val="0"/>
          <w:szCs w:val="20"/>
        </w:rPr>
        <w:t xml:space="preserve"> </w:t>
      </w:r>
      <w:r w:rsidRPr="000E66C0">
        <w:rPr>
          <w:rFonts w:hint="eastAsia"/>
          <w:kern w:val="0"/>
          <w:szCs w:val="20"/>
        </w:rPr>
        <w:t>电力应急通信设计技术规程</w:t>
      </w:r>
    </w:p>
    <w:p w14:paraId="2AC48260" w14:textId="54F04691"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kern w:val="0"/>
          <w:szCs w:val="20"/>
        </w:rPr>
        <w:t xml:space="preserve">JT/T 766.1 </w:t>
      </w:r>
      <w:r w:rsidR="00C60AE2">
        <w:rPr>
          <w:kern w:val="0"/>
          <w:szCs w:val="20"/>
        </w:rPr>
        <w:t xml:space="preserve"> </w:t>
      </w:r>
      <w:r w:rsidRPr="000E66C0">
        <w:rPr>
          <w:kern w:val="0"/>
          <w:szCs w:val="20"/>
        </w:rPr>
        <w:t>北斗卫星导航系统船载终端</w:t>
      </w:r>
      <w:r w:rsidRPr="000E66C0">
        <w:rPr>
          <w:kern w:val="0"/>
          <w:szCs w:val="20"/>
        </w:rPr>
        <w:t xml:space="preserve"> </w:t>
      </w:r>
      <w:r w:rsidRPr="000E66C0">
        <w:rPr>
          <w:kern w:val="0"/>
          <w:szCs w:val="20"/>
        </w:rPr>
        <w:t>第</w:t>
      </w:r>
      <w:r w:rsidRPr="000E66C0">
        <w:rPr>
          <w:kern w:val="0"/>
          <w:szCs w:val="20"/>
        </w:rPr>
        <w:t>1</w:t>
      </w:r>
      <w:r w:rsidRPr="000E66C0">
        <w:rPr>
          <w:kern w:val="0"/>
          <w:szCs w:val="20"/>
        </w:rPr>
        <w:t>部分：技术要求</w:t>
      </w:r>
    </w:p>
    <w:p w14:paraId="4FCA70F2" w14:textId="20CFFD32"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kern w:val="0"/>
          <w:szCs w:val="20"/>
        </w:rPr>
        <w:t xml:space="preserve">JT/T 768 </w:t>
      </w:r>
      <w:r w:rsidR="00C60AE2">
        <w:rPr>
          <w:kern w:val="0"/>
          <w:szCs w:val="20"/>
        </w:rPr>
        <w:t xml:space="preserve"> </w:t>
      </w:r>
      <w:r w:rsidRPr="000E66C0">
        <w:rPr>
          <w:kern w:val="0"/>
          <w:szCs w:val="20"/>
        </w:rPr>
        <w:t>北斗卫星导航系统船舶遇险报警终端技术要求</w:t>
      </w:r>
    </w:p>
    <w:p w14:paraId="245BC61D" w14:textId="66313CCE"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kern w:val="0"/>
          <w:szCs w:val="20"/>
        </w:rPr>
        <w:t xml:space="preserve">JT/T 1300 </w:t>
      </w:r>
      <w:r w:rsidR="00C60AE2">
        <w:rPr>
          <w:kern w:val="0"/>
          <w:szCs w:val="20"/>
        </w:rPr>
        <w:t xml:space="preserve"> </w:t>
      </w:r>
      <w:r w:rsidRPr="000E66C0">
        <w:rPr>
          <w:kern w:val="0"/>
          <w:szCs w:val="20"/>
        </w:rPr>
        <w:t>北斗船用应急无线电示位标技术要求及测试方法</w:t>
      </w:r>
    </w:p>
    <w:p w14:paraId="6FCC03F9" w14:textId="3F79EF8B" w:rsid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rFonts w:hint="eastAsia"/>
          <w:kern w:val="0"/>
          <w:szCs w:val="20"/>
        </w:rPr>
        <w:t>GB</w:t>
      </w:r>
      <w:r w:rsidRPr="000E66C0">
        <w:rPr>
          <w:kern w:val="0"/>
          <w:szCs w:val="20"/>
        </w:rPr>
        <w:t xml:space="preserve"> </w:t>
      </w:r>
      <w:r w:rsidRPr="000E66C0">
        <w:rPr>
          <w:rFonts w:hint="eastAsia"/>
          <w:kern w:val="0"/>
          <w:szCs w:val="20"/>
        </w:rPr>
        <w:t>14391</w:t>
      </w:r>
      <w:r w:rsidR="00C60AE2">
        <w:rPr>
          <w:kern w:val="0"/>
          <w:szCs w:val="20"/>
        </w:rPr>
        <w:t xml:space="preserve"> </w:t>
      </w:r>
      <w:r w:rsidRPr="000E66C0">
        <w:rPr>
          <w:rFonts w:hint="eastAsia"/>
          <w:kern w:val="0"/>
          <w:szCs w:val="20"/>
        </w:rPr>
        <w:t>卫星紧急无线电示位标性能要求</w:t>
      </w:r>
    </w:p>
    <w:p w14:paraId="4F823C21" w14:textId="54D629C8" w:rsidR="000E66C0" w:rsidRPr="000E66C0" w:rsidRDefault="000E66C0" w:rsidP="000E66C0">
      <w:pPr>
        <w:widowControl/>
        <w:tabs>
          <w:tab w:val="center" w:pos="4201"/>
          <w:tab w:val="right" w:leader="dot" w:pos="9298"/>
        </w:tabs>
        <w:autoSpaceDE w:val="0"/>
        <w:autoSpaceDN w:val="0"/>
        <w:ind w:firstLineChars="200" w:firstLine="420"/>
        <w:rPr>
          <w:kern w:val="0"/>
          <w:szCs w:val="20"/>
        </w:rPr>
      </w:pPr>
      <w:r w:rsidRPr="000E66C0">
        <w:rPr>
          <w:rFonts w:hint="eastAsia"/>
          <w:kern w:val="0"/>
          <w:szCs w:val="20"/>
        </w:rPr>
        <w:t xml:space="preserve">YD/T 3040 LTE/CDMA/TD-SCDMA/WCDMA/GSM(GPRS) </w:t>
      </w:r>
      <w:r w:rsidR="00C60AE2">
        <w:rPr>
          <w:kern w:val="0"/>
          <w:szCs w:val="20"/>
        </w:rPr>
        <w:t xml:space="preserve"> </w:t>
      </w:r>
      <w:r w:rsidRPr="000E66C0">
        <w:rPr>
          <w:rFonts w:hint="eastAsia"/>
          <w:kern w:val="0"/>
          <w:szCs w:val="20"/>
        </w:rPr>
        <w:t>多模双卡多待终端设备技术要求</w:t>
      </w:r>
    </w:p>
    <w:p w14:paraId="61D4841A" w14:textId="3788C2A5" w:rsidR="00B45005" w:rsidRPr="006F74DD" w:rsidRDefault="00B35DE9" w:rsidP="003575BC">
      <w:pPr>
        <w:pStyle w:val="af3"/>
        <w:numPr>
          <w:ilvl w:val="0"/>
          <w:numId w:val="0"/>
        </w:numPr>
        <w:rPr>
          <w:rFonts w:ascii="Times New Roman"/>
          <w:szCs w:val="21"/>
        </w:rPr>
      </w:pPr>
      <w:bookmarkStart w:id="22" w:name="_Toc151726991"/>
      <w:r w:rsidRPr="006F74DD">
        <w:rPr>
          <w:rFonts w:hint="eastAsia"/>
          <w:szCs w:val="21"/>
        </w:rPr>
        <w:t xml:space="preserve">3　</w:t>
      </w:r>
      <w:r w:rsidR="00A85E3F" w:rsidRPr="006F74DD">
        <w:rPr>
          <w:rFonts w:ascii="Times New Roman"/>
          <w:szCs w:val="21"/>
        </w:rPr>
        <w:t>术语和定义</w:t>
      </w:r>
      <w:bookmarkStart w:id="23" w:name="pindex105"/>
      <w:bookmarkEnd w:id="19"/>
      <w:bookmarkEnd w:id="20"/>
      <w:bookmarkEnd w:id="21"/>
      <w:bookmarkEnd w:id="22"/>
      <w:bookmarkEnd w:id="23"/>
    </w:p>
    <w:p w14:paraId="30DCC56B" w14:textId="72D141FD" w:rsidR="00B45005" w:rsidRPr="006F74DD" w:rsidRDefault="00D80740">
      <w:pPr>
        <w:pStyle w:val="affffffffff2"/>
        <w:ind w:firstLine="420"/>
        <w:rPr>
          <w:rFonts w:ascii="Times New Roman"/>
          <w:szCs w:val="21"/>
        </w:rPr>
      </w:pPr>
      <w:r>
        <w:rPr>
          <w:rFonts w:ascii="Times New Roman" w:hint="eastAsia"/>
          <w:szCs w:val="21"/>
        </w:rPr>
        <w:t>下列术语和定义适用于本</w:t>
      </w:r>
      <w:r w:rsidR="00FA3218" w:rsidRPr="006F74DD">
        <w:rPr>
          <w:rFonts w:ascii="Times New Roman" w:hint="eastAsia"/>
          <w:szCs w:val="21"/>
        </w:rPr>
        <w:t>文件</w:t>
      </w:r>
      <w:r w:rsidRPr="006F74DD">
        <w:rPr>
          <w:rFonts w:ascii="Times New Roman" w:hint="eastAsia"/>
          <w:szCs w:val="21"/>
        </w:rPr>
        <w:t>。</w:t>
      </w:r>
    </w:p>
    <w:p w14:paraId="7250FB3E" w14:textId="77777777" w:rsidR="00D46668" w:rsidRPr="00485E2F" w:rsidRDefault="00B35DE9" w:rsidP="003575BC">
      <w:pPr>
        <w:pStyle w:val="affffffffffff0"/>
        <w:numPr>
          <w:ilvl w:val="0"/>
          <w:numId w:val="0"/>
        </w:numPr>
        <w:rPr>
          <w:rFonts w:hAnsi="黑体"/>
        </w:rPr>
      </w:pPr>
      <w:r w:rsidRPr="00485E2F">
        <w:rPr>
          <w:rFonts w:hAnsi="黑体"/>
        </w:rPr>
        <w:t xml:space="preserve">3.1　</w:t>
      </w:r>
    </w:p>
    <w:p w14:paraId="208E69E6" w14:textId="2BDC6D30" w:rsidR="00B45005" w:rsidRPr="00485E2F" w:rsidRDefault="000E66C0" w:rsidP="003575BC">
      <w:pPr>
        <w:pStyle w:val="affffffffffff0"/>
        <w:numPr>
          <w:ilvl w:val="0"/>
          <w:numId w:val="0"/>
        </w:numPr>
        <w:ind w:leftChars="202" w:left="424"/>
        <w:rPr>
          <w:rFonts w:ascii="Times New Roman" w:eastAsiaTheme="minorEastAsia"/>
          <w:b/>
          <w:bCs/>
        </w:rPr>
      </w:pPr>
      <w:r>
        <w:rPr>
          <w:rFonts w:ascii="Times New Roman" w:eastAsiaTheme="minorEastAsia" w:hint="eastAsia"/>
          <w:b/>
          <w:bCs/>
        </w:rPr>
        <w:t>海上风电场</w:t>
      </w:r>
      <w:r w:rsidR="00695FC7" w:rsidRPr="00485E2F">
        <w:rPr>
          <w:rFonts w:ascii="Times New Roman" w:eastAsiaTheme="minorEastAsia"/>
          <w:b/>
          <w:bCs/>
        </w:rPr>
        <w:t xml:space="preserve"> </w:t>
      </w:r>
      <w:r>
        <w:rPr>
          <w:rFonts w:ascii="Times New Roman" w:eastAsiaTheme="minorEastAsia" w:hint="eastAsia"/>
          <w:b/>
          <w:bCs/>
        </w:rPr>
        <w:t>O</w:t>
      </w:r>
      <w:r>
        <w:rPr>
          <w:rFonts w:ascii="Times New Roman" w:eastAsiaTheme="minorEastAsia"/>
          <w:b/>
          <w:bCs/>
        </w:rPr>
        <w:t>ffshore Wind Farm</w:t>
      </w:r>
      <w:r w:rsidR="00A85E3F" w:rsidRPr="00485E2F">
        <w:rPr>
          <w:rFonts w:ascii="Times New Roman" w:eastAsiaTheme="minorEastAsia"/>
          <w:b/>
          <w:bCs/>
        </w:rPr>
        <w:t xml:space="preserve"> </w:t>
      </w:r>
      <w:bookmarkStart w:id="24" w:name="pindex107"/>
      <w:bookmarkEnd w:id="24"/>
    </w:p>
    <w:p w14:paraId="12814FBC" w14:textId="361A59F2" w:rsidR="00B45005" w:rsidRPr="000D4753" w:rsidRDefault="000E66C0">
      <w:pPr>
        <w:pStyle w:val="affffffffff2"/>
        <w:ind w:firstLine="420"/>
        <w:rPr>
          <w:rFonts w:asciiTheme="minorEastAsia" w:eastAsiaTheme="minorEastAsia" w:hAnsiTheme="minorEastAsia"/>
        </w:rPr>
      </w:pPr>
      <w:r w:rsidRPr="000E66C0">
        <w:rPr>
          <w:rFonts w:asciiTheme="minorEastAsia" w:eastAsiaTheme="minorEastAsia" w:hAnsiTheme="minorEastAsia" w:hint="eastAsia"/>
        </w:rPr>
        <w:t>位于沿海多年平均大潮高潮</w:t>
      </w:r>
      <w:r w:rsidRPr="00A161A5">
        <w:rPr>
          <w:rFonts w:asciiTheme="minorEastAsia" w:eastAsiaTheme="minorEastAsia" w:hAnsiTheme="minorEastAsia" w:hint="eastAsia"/>
        </w:rPr>
        <w:t>线以下海域</w:t>
      </w:r>
      <w:r w:rsidRPr="000E66C0">
        <w:rPr>
          <w:rFonts w:asciiTheme="minorEastAsia" w:eastAsiaTheme="minorEastAsia" w:hAnsiTheme="minorEastAsia" w:hint="eastAsia"/>
        </w:rPr>
        <w:t>的风力发电机组，包括潮间带、潮下带滩涂、近海、远海等不同海域，以及在相应开发海域内无居民的海岛上建设的风力发电场</w:t>
      </w:r>
      <w:r w:rsidR="00A85E3F" w:rsidRPr="000D4753">
        <w:rPr>
          <w:rFonts w:asciiTheme="minorEastAsia" w:eastAsiaTheme="minorEastAsia" w:hAnsiTheme="minorEastAsia" w:hint="eastAsia"/>
        </w:rPr>
        <w:t>。</w:t>
      </w:r>
    </w:p>
    <w:p w14:paraId="30311171" w14:textId="77777777" w:rsidR="000D4753" w:rsidRPr="00485E2F" w:rsidRDefault="000D4753" w:rsidP="000D4753">
      <w:pPr>
        <w:pStyle w:val="affffffffffff0"/>
        <w:numPr>
          <w:ilvl w:val="0"/>
          <w:numId w:val="0"/>
        </w:numPr>
        <w:rPr>
          <w:rFonts w:hAnsi="黑体"/>
        </w:rPr>
      </w:pPr>
      <w:r w:rsidRPr="00485E2F">
        <w:rPr>
          <w:rFonts w:hAnsi="黑体"/>
        </w:rPr>
        <w:t xml:space="preserve">3.2 </w:t>
      </w:r>
    </w:p>
    <w:p w14:paraId="78B37D69" w14:textId="626D7342" w:rsidR="000D4753" w:rsidRPr="00485E2F" w:rsidRDefault="000E66C0" w:rsidP="00485E2F">
      <w:pPr>
        <w:pStyle w:val="affffffffffff0"/>
        <w:numPr>
          <w:ilvl w:val="0"/>
          <w:numId w:val="0"/>
        </w:numPr>
        <w:ind w:leftChars="202" w:left="424"/>
        <w:rPr>
          <w:rFonts w:ascii="Times New Roman" w:eastAsiaTheme="minorEastAsia"/>
          <w:b/>
          <w:bCs/>
        </w:rPr>
      </w:pPr>
      <w:r>
        <w:rPr>
          <w:rFonts w:ascii="Times New Roman" w:eastAsiaTheme="minorEastAsia" w:hint="eastAsia"/>
          <w:b/>
          <w:bCs/>
        </w:rPr>
        <w:t>应急通信</w:t>
      </w:r>
      <w:r w:rsidR="000D4753" w:rsidRPr="00485E2F">
        <w:rPr>
          <w:rFonts w:ascii="Times New Roman" w:eastAsiaTheme="minorEastAsia"/>
          <w:b/>
          <w:bCs/>
        </w:rPr>
        <w:t xml:space="preserve"> </w:t>
      </w:r>
      <w:r>
        <w:rPr>
          <w:rFonts w:ascii="Times New Roman" w:eastAsiaTheme="minorEastAsia" w:hint="eastAsia"/>
          <w:b/>
          <w:bCs/>
        </w:rPr>
        <w:t>E</w:t>
      </w:r>
      <w:r w:rsidRPr="000E66C0">
        <w:rPr>
          <w:rFonts w:ascii="Times New Roman" w:eastAsiaTheme="minorEastAsia"/>
          <w:b/>
          <w:bCs/>
        </w:rPr>
        <w:t xml:space="preserve">mergency </w:t>
      </w:r>
      <w:r>
        <w:rPr>
          <w:rFonts w:ascii="Times New Roman" w:eastAsiaTheme="minorEastAsia"/>
          <w:b/>
          <w:bCs/>
        </w:rPr>
        <w:t>C</w:t>
      </w:r>
      <w:r w:rsidRPr="000E66C0">
        <w:rPr>
          <w:rFonts w:ascii="Times New Roman" w:eastAsiaTheme="minorEastAsia"/>
          <w:b/>
          <w:bCs/>
        </w:rPr>
        <w:t>ommunication</w:t>
      </w:r>
    </w:p>
    <w:p w14:paraId="483ABD24" w14:textId="77777777" w:rsidR="000E66C0" w:rsidRDefault="000E66C0" w:rsidP="000E66C0">
      <w:pPr>
        <w:pStyle w:val="affffffffffff0"/>
        <w:numPr>
          <w:ilvl w:val="0"/>
          <w:numId w:val="0"/>
        </w:numPr>
        <w:ind w:firstLineChars="200" w:firstLine="420"/>
        <w:rPr>
          <w:rFonts w:asciiTheme="minorEastAsia" w:eastAsiaTheme="minorEastAsia" w:hAnsiTheme="minorEastAsia"/>
        </w:rPr>
      </w:pPr>
      <w:bookmarkStart w:id="25" w:name="_Toc57620049"/>
      <w:r w:rsidRPr="000E66C0">
        <w:rPr>
          <w:rFonts w:asciiTheme="minorEastAsia" w:eastAsiaTheme="minorEastAsia" w:hAnsiTheme="minorEastAsia" w:hint="eastAsia"/>
        </w:rPr>
        <w:t>在出现突发性紧急情况时，同时包括通信需求骤增时，为保障安全、实现紧急救助和必要通信所采用的通信手段和方法。</w:t>
      </w:r>
    </w:p>
    <w:p w14:paraId="580F055D" w14:textId="1D545B2E" w:rsidR="000D4753" w:rsidRPr="00485E2F" w:rsidRDefault="000D4753" w:rsidP="000D4753">
      <w:pPr>
        <w:pStyle w:val="affffffffffff0"/>
        <w:numPr>
          <w:ilvl w:val="0"/>
          <w:numId w:val="0"/>
        </w:numPr>
        <w:rPr>
          <w:rFonts w:hAnsi="黑体"/>
        </w:rPr>
      </w:pPr>
      <w:r w:rsidRPr="00485E2F">
        <w:rPr>
          <w:rFonts w:hAnsi="黑体"/>
        </w:rPr>
        <w:t>3.3</w:t>
      </w:r>
    </w:p>
    <w:p w14:paraId="42E801AB" w14:textId="7CDDB931" w:rsidR="000D4753" w:rsidRPr="00485E2F" w:rsidRDefault="000E66C0" w:rsidP="00485E2F">
      <w:pPr>
        <w:pStyle w:val="affffffffffff0"/>
        <w:numPr>
          <w:ilvl w:val="0"/>
          <w:numId w:val="0"/>
        </w:numPr>
        <w:ind w:leftChars="202" w:left="424"/>
        <w:rPr>
          <w:rFonts w:ascii="Times New Roman" w:eastAsiaTheme="minorEastAsia"/>
          <w:b/>
          <w:bCs/>
        </w:rPr>
      </w:pPr>
      <w:r>
        <w:rPr>
          <w:rFonts w:ascii="Times New Roman" w:eastAsiaTheme="minorEastAsia" w:hint="eastAsia"/>
          <w:b/>
          <w:bCs/>
        </w:rPr>
        <w:t>海上升压变电站</w:t>
      </w:r>
      <w:r w:rsidR="000D4753" w:rsidRPr="00485E2F">
        <w:rPr>
          <w:rFonts w:ascii="Times New Roman" w:eastAsiaTheme="minorEastAsia"/>
          <w:b/>
          <w:bCs/>
        </w:rPr>
        <w:t xml:space="preserve"> </w:t>
      </w:r>
      <w:bookmarkEnd w:id="25"/>
      <w:r>
        <w:rPr>
          <w:rFonts w:ascii="Times New Roman" w:eastAsiaTheme="minorEastAsia" w:hint="eastAsia"/>
          <w:b/>
          <w:bCs/>
        </w:rPr>
        <w:t>O</w:t>
      </w:r>
      <w:r w:rsidRPr="000E66C0">
        <w:rPr>
          <w:rFonts w:ascii="Times New Roman" w:eastAsiaTheme="minorEastAsia"/>
          <w:b/>
          <w:bCs/>
        </w:rPr>
        <w:t xml:space="preserve">ffshore </w:t>
      </w:r>
      <w:r>
        <w:rPr>
          <w:rFonts w:ascii="Times New Roman" w:eastAsiaTheme="minorEastAsia"/>
          <w:b/>
          <w:bCs/>
        </w:rPr>
        <w:t>S</w:t>
      </w:r>
      <w:r w:rsidRPr="000E66C0">
        <w:rPr>
          <w:rFonts w:ascii="Times New Roman" w:eastAsiaTheme="minorEastAsia"/>
          <w:b/>
          <w:bCs/>
        </w:rPr>
        <w:t>ubstation</w:t>
      </w:r>
    </w:p>
    <w:p w14:paraId="5367B948" w14:textId="0DACCD0B" w:rsidR="000E66C0" w:rsidRDefault="000E66C0" w:rsidP="000E66C0">
      <w:pPr>
        <w:pStyle w:val="affffffffffff0"/>
        <w:numPr>
          <w:ilvl w:val="0"/>
          <w:numId w:val="0"/>
        </w:numPr>
        <w:ind w:firstLineChars="200" w:firstLine="420"/>
        <w:rPr>
          <w:rFonts w:asciiTheme="minorEastAsia" w:eastAsiaTheme="minorEastAsia" w:hAnsiTheme="minorEastAsia"/>
        </w:rPr>
      </w:pPr>
      <w:bookmarkStart w:id="26" w:name="_Toc57620050"/>
      <w:r w:rsidRPr="000E66C0">
        <w:rPr>
          <w:rFonts w:asciiTheme="minorEastAsia" w:eastAsiaTheme="minorEastAsia" w:hAnsiTheme="minorEastAsia" w:hint="eastAsia"/>
        </w:rPr>
        <w:lastRenderedPageBreak/>
        <w:t>海上风电场内，用于布置电气系统、安全系统和辅助系统等设备，汇集风电场电能经升压后送出的设施。</w:t>
      </w:r>
    </w:p>
    <w:p w14:paraId="67BB098C" w14:textId="577234FD" w:rsidR="000D4753" w:rsidRPr="00485E2F" w:rsidRDefault="000D4753" w:rsidP="000D4753">
      <w:pPr>
        <w:pStyle w:val="affffffffffff0"/>
        <w:numPr>
          <w:ilvl w:val="0"/>
          <w:numId w:val="0"/>
        </w:numPr>
        <w:rPr>
          <w:rFonts w:hAnsi="黑体"/>
        </w:rPr>
      </w:pPr>
      <w:r w:rsidRPr="00485E2F">
        <w:rPr>
          <w:rFonts w:hAnsi="黑体"/>
        </w:rPr>
        <w:t>3.4</w:t>
      </w:r>
    </w:p>
    <w:p w14:paraId="3F1880C1" w14:textId="790D9C00" w:rsidR="000D4753" w:rsidRPr="00612E09" w:rsidRDefault="000E66C0" w:rsidP="00485E2F">
      <w:pPr>
        <w:pStyle w:val="affffffffffff0"/>
        <w:numPr>
          <w:ilvl w:val="0"/>
          <w:numId w:val="0"/>
        </w:numPr>
        <w:ind w:leftChars="202" w:left="424"/>
        <w:rPr>
          <w:rFonts w:ascii="Times New Roman" w:eastAsiaTheme="minorEastAsia"/>
          <w:b/>
        </w:rPr>
      </w:pPr>
      <w:r w:rsidRPr="00612E09">
        <w:rPr>
          <w:rFonts w:ascii="Times New Roman" w:eastAsiaTheme="minorEastAsia" w:hint="eastAsia"/>
          <w:b/>
        </w:rPr>
        <w:t>运维船舶</w:t>
      </w:r>
      <w:r w:rsidR="000D4753" w:rsidRPr="00612E09">
        <w:rPr>
          <w:rFonts w:ascii="Times New Roman" w:eastAsiaTheme="minorEastAsia"/>
          <w:b/>
        </w:rPr>
        <w:t xml:space="preserve"> </w:t>
      </w:r>
      <w:bookmarkEnd w:id="26"/>
      <w:r w:rsidRPr="00612E09">
        <w:rPr>
          <w:rFonts w:ascii="Times New Roman" w:eastAsiaTheme="minorEastAsia" w:hint="eastAsia"/>
          <w:b/>
        </w:rPr>
        <w:t>V</w:t>
      </w:r>
      <w:r w:rsidRPr="00612E09">
        <w:rPr>
          <w:rFonts w:ascii="Times New Roman" w:eastAsiaTheme="minorEastAsia"/>
          <w:b/>
        </w:rPr>
        <w:t xml:space="preserve">essel Of </w:t>
      </w:r>
      <w:r w:rsidRPr="00612E09">
        <w:rPr>
          <w:rFonts w:ascii="Times New Roman" w:eastAsiaTheme="minorEastAsia" w:hint="eastAsia"/>
          <w:b/>
        </w:rPr>
        <w:t>M</w:t>
      </w:r>
      <w:r w:rsidRPr="00612E09">
        <w:rPr>
          <w:rFonts w:ascii="Times New Roman" w:eastAsiaTheme="minorEastAsia"/>
          <w:b/>
        </w:rPr>
        <w:t>aintenance</w:t>
      </w:r>
    </w:p>
    <w:p w14:paraId="1F69D698" w14:textId="77777777" w:rsidR="00612E09" w:rsidRPr="00612E09" w:rsidRDefault="00612E09" w:rsidP="00612E09">
      <w:pPr>
        <w:pStyle w:val="affffffffffff0"/>
        <w:numPr>
          <w:ilvl w:val="0"/>
          <w:numId w:val="0"/>
        </w:numPr>
        <w:ind w:firstLineChars="200" w:firstLine="420"/>
        <w:rPr>
          <w:rFonts w:asciiTheme="minorEastAsia" w:eastAsiaTheme="minorEastAsia" w:hAnsiTheme="minorEastAsia"/>
        </w:rPr>
      </w:pPr>
      <w:bookmarkStart w:id="27" w:name="_Toc57620051"/>
      <w:r w:rsidRPr="00612E09">
        <w:rPr>
          <w:rFonts w:asciiTheme="minorEastAsia" w:eastAsiaTheme="minorEastAsia" w:hAnsiTheme="minorEastAsia" w:hint="eastAsia"/>
        </w:rPr>
        <w:t>用于海上风电场运行维护的专用船舶。</w:t>
      </w:r>
    </w:p>
    <w:p w14:paraId="3DCCD2A5" w14:textId="020F48D5" w:rsidR="000D4753" w:rsidRPr="00612E09" w:rsidRDefault="000D4753" w:rsidP="000D4753">
      <w:pPr>
        <w:pStyle w:val="affffffffffff0"/>
        <w:numPr>
          <w:ilvl w:val="0"/>
          <w:numId w:val="0"/>
        </w:numPr>
        <w:rPr>
          <w:rFonts w:hAnsi="黑体"/>
        </w:rPr>
      </w:pPr>
      <w:r w:rsidRPr="00612E09">
        <w:rPr>
          <w:rFonts w:hAnsi="黑体"/>
        </w:rPr>
        <w:t>3.5</w:t>
      </w:r>
    </w:p>
    <w:p w14:paraId="4C1961AB" w14:textId="14696500" w:rsidR="000D4753" w:rsidRPr="00612E09" w:rsidRDefault="00612E09" w:rsidP="00485E2F">
      <w:pPr>
        <w:pStyle w:val="affffffffffff0"/>
        <w:numPr>
          <w:ilvl w:val="0"/>
          <w:numId w:val="0"/>
        </w:numPr>
        <w:ind w:leftChars="202" w:left="424"/>
        <w:rPr>
          <w:rFonts w:ascii="Times New Roman" w:eastAsiaTheme="minorEastAsia"/>
          <w:b/>
        </w:rPr>
      </w:pPr>
      <w:r w:rsidRPr="00612E09">
        <w:rPr>
          <w:rFonts w:ascii="Times New Roman" w:eastAsiaTheme="minorEastAsia" w:hint="eastAsia"/>
          <w:b/>
        </w:rPr>
        <w:t>无人自主运维设备</w:t>
      </w:r>
      <w:r w:rsidR="000D4753" w:rsidRPr="00612E09">
        <w:rPr>
          <w:rFonts w:ascii="Times New Roman" w:eastAsiaTheme="minorEastAsia"/>
          <w:b/>
        </w:rPr>
        <w:t xml:space="preserve"> </w:t>
      </w:r>
      <w:bookmarkEnd w:id="27"/>
      <w:r w:rsidRPr="00612E09">
        <w:rPr>
          <w:rFonts w:ascii="Times New Roman" w:eastAsiaTheme="minorEastAsia"/>
          <w:b/>
        </w:rPr>
        <w:t>Unmanned Independent Operation And Maintenance Equipment</w:t>
      </w:r>
    </w:p>
    <w:p w14:paraId="715CB1FF" w14:textId="0C2589D6" w:rsidR="00612E09" w:rsidRDefault="00612E09" w:rsidP="00612E09">
      <w:pPr>
        <w:pStyle w:val="affffffffffff0"/>
        <w:numPr>
          <w:ilvl w:val="0"/>
          <w:numId w:val="0"/>
        </w:numPr>
        <w:ind w:firstLineChars="200" w:firstLine="420"/>
        <w:rPr>
          <w:rFonts w:asciiTheme="minorEastAsia" w:eastAsiaTheme="minorEastAsia" w:hAnsiTheme="minorEastAsia"/>
        </w:rPr>
      </w:pPr>
      <w:bookmarkStart w:id="28" w:name="_Toc57620052"/>
      <w:r w:rsidRPr="00612E09">
        <w:rPr>
          <w:rFonts w:asciiTheme="minorEastAsia" w:eastAsiaTheme="minorEastAsia" w:hAnsiTheme="minorEastAsia" w:hint="eastAsia"/>
        </w:rPr>
        <w:t>指设备本体无运行人员，可远程操控或按自动程序运行的海上风电场专业维护设备，通常包括无人机、升压站巡检机器人、水下机器人等。</w:t>
      </w:r>
    </w:p>
    <w:p w14:paraId="73E33154" w14:textId="7EB142CD" w:rsidR="000D4753" w:rsidRPr="00485E2F" w:rsidRDefault="000D4753" w:rsidP="000D4753">
      <w:pPr>
        <w:pStyle w:val="affffffffffff0"/>
        <w:numPr>
          <w:ilvl w:val="0"/>
          <w:numId w:val="0"/>
        </w:numPr>
        <w:rPr>
          <w:rFonts w:hAnsi="黑体"/>
        </w:rPr>
      </w:pPr>
      <w:r w:rsidRPr="00485E2F">
        <w:rPr>
          <w:rFonts w:hAnsi="黑体"/>
        </w:rPr>
        <w:t>3.6</w:t>
      </w:r>
    </w:p>
    <w:p w14:paraId="092A72DD" w14:textId="09F1BEA9" w:rsidR="000D4753" w:rsidRPr="00485E2F" w:rsidRDefault="00612E09" w:rsidP="00485E2F">
      <w:pPr>
        <w:pStyle w:val="affffffffffff0"/>
        <w:numPr>
          <w:ilvl w:val="0"/>
          <w:numId w:val="0"/>
        </w:numPr>
        <w:ind w:leftChars="202" w:left="424"/>
        <w:rPr>
          <w:rFonts w:ascii="Times New Roman" w:eastAsiaTheme="minorEastAsia"/>
          <w:b/>
          <w:bCs/>
        </w:rPr>
      </w:pPr>
      <w:r>
        <w:rPr>
          <w:rFonts w:ascii="Times New Roman" w:eastAsiaTheme="minorEastAsia" w:hint="eastAsia"/>
          <w:b/>
          <w:bCs/>
        </w:rPr>
        <w:t>出海作业</w:t>
      </w:r>
      <w:r w:rsidR="000D4753" w:rsidRPr="00485E2F">
        <w:rPr>
          <w:rFonts w:ascii="Times New Roman" w:eastAsiaTheme="minorEastAsia"/>
          <w:b/>
          <w:bCs/>
        </w:rPr>
        <w:t xml:space="preserve"> </w:t>
      </w:r>
      <w:bookmarkEnd w:id="28"/>
      <w:r w:rsidRPr="00612E09">
        <w:rPr>
          <w:rFonts w:ascii="Times New Roman" w:eastAsiaTheme="minorEastAsia"/>
          <w:b/>
          <w:bCs/>
        </w:rPr>
        <w:t>offshore maintenance</w:t>
      </w:r>
    </w:p>
    <w:p w14:paraId="335A43C7" w14:textId="1B52DE04" w:rsidR="00612E09" w:rsidRDefault="00612E09" w:rsidP="00612E09">
      <w:pPr>
        <w:pStyle w:val="affffffffffff0"/>
        <w:numPr>
          <w:ilvl w:val="0"/>
          <w:numId w:val="0"/>
        </w:numPr>
        <w:ind w:firstLineChars="200" w:firstLine="420"/>
        <w:rPr>
          <w:rFonts w:asciiTheme="minorEastAsia" w:eastAsiaTheme="minorEastAsia" w:hAnsiTheme="minorEastAsia"/>
        </w:rPr>
      </w:pPr>
      <w:bookmarkStart w:id="29" w:name="_Toc57620053"/>
      <w:r w:rsidRPr="00612E09">
        <w:rPr>
          <w:rFonts w:asciiTheme="minorEastAsia" w:eastAsiaTheme="minorEastAsia" w:hAnsiTheme="minorEastAsia" w:hint="eastAsia"/>
        </w:rPr>
        <w:t>指海上风电场运维人员在离岸期间执行的一系列工作的总称。</w:t>
      </w:r>
    </w:p>
    <w:p w14:paraId="25807522" w14:textId="6002E35D" w:rsidR="00B45005" w:rsidRPr="00540437" w:rsidRDefault="00B35DE9" w:rsidP="003575BC">
      <w:pPr>
        <w:pStyle w:val="af3"/>
        <w:numPr>
          <w:ilvl w:val="0"/>
          <w:numId w:val="0"/>
        </w:numPr>
        <w:rPr>
          <w:rFonts w:ascii="Times New Roman"/>
          <w:szCs w:val="21"/>
        </w:rPr>
      </w:pPr>
      <w:bookmarkStart w:id="30" w:name="_Toc151726992"/>
      <w:bookmarkEnd w:id="29"/>
      <w:r w:rsidRPr="00540437">
        <w:rPr>
          <w:rFonts w:hint="eastAsia"/>
          <w:szCs w:val="21"/>
        </w:rPr>
        <w:t xml:space="preserve">4　</w:t>
      </w:r>
      <w:r w:rsidR="00612E09">
        <w:rPr>
          <w:rFonts w:ascii="Times New Roman" w:hint="eastAsia"/>
          <w:szCs w:val="21"/>
        </w:rPr>
        <w:t>符号、代号和缩略语</w:t>
      </w:r>
      <w:bookmarkEnd w:id="30"/>
    </w:p>
    <w:p w14:paraId="499B0DE1" w14:textId="77777777" w:rsidR="00612E09" w:rsidRPr="00612E09" w:rsidRDefault="00612E09" w:rsidP="00612E09">
      <w:pPr>
        <w:widowControl/>
        <w:tabs>
          <w:tab w:val="center" w:pos="4201"/>
          <w:tab w:val="right" w:leader="dot" w:pos="9298"/>
        </w:tabs>
        <w:autoSpaceDE w:val="0"/>
        <w:autoSpaceDN w:val="0"/>
        <w:ind w:firstLineChars="200" w:firstLine="420"/>
        <w:rPr>
          <w:rFonts w:ascii="宋体"/>
          <w:kern w:val="0"/>
          <w:szCs w:val="20"/>
        </w:rPr>
      </w:pPr>
      <w:bookmarkStart w:id="31" w:name="_Toc63642877"/>
      <w:bookmarkStart w:id="32" w:name="_Toc62027352"/>
      <w:r w:rsidRPr="00612E09">
        <w:rPr>
          <w:rFonts w:ascii="宋体" w:hint="eastAsia"/>
          <w:kern w:val="0"/>
          <w:szCs w:val="20"/>
        </w:rPr>
        <w:t>下列符号、代号和缩略语适用于本文件。</w:t>
      </w:r>
    </w:p>
    <w:p w14:paraId="031EABEB"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CGS2000</w:t>
      </w:r>
      <w:r w:rsidRPr="00612E09">
        <w:rPr>
          <w:kern w:val="0"/>
          <w:szCs w:val="20"/>
        </w:rPr>
        <w:t>：中国大地坐标系统</w:t>
      </w:r>
      <w:r w:rsidRPr="00612E09">
        <w:rPr>
          <w:kern w:val="0"/>
          <w:szCs w:val="20"/>
        </w:rPr>
        <w:t xml:space="preserve"> </w:t>
      </w:r>
      <w:r w:rsidRPr="00612E09">
        <w:rPr>
          <w:rFonts w:hint="eastAsia"/>
          <w:kern w:val="0"/>
          <w:szCs w:val="20"/>
        </w:rPr>
        <w:t>(</w:t>
      </w:r>
      <w:r w:rsidRPr="00612E09">
        <w:rPr>
          <w:kern w:val="0"/>
          <w:szCs w:val="20"/>
        </w:rPr>
        <w:t>China Geodetic Coordinate System 2000</w:t>
      </w:r>
      <w:r w:rsidRPr="00612E09">
        <w:rPr>
          <w:rFonts w:hint="eastAsia"/>
          <w:kern w:val="0"/>
          <w:szCs w:val="20"/>
        </w:rPr>
        <w:t>)</w:t>
      </w:r>
    </w:p>
    <w:p w14:paraId="4AB61144"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DSC</w:t>
      </w:r>
      <w:r w:rsidRPr="00612E09">
        <w:rPr>
          <w:rFonts w:hint="eastAsia"/>
          <w:kern w:val="0"/>
          <w:szCs w:val="20"/>
        </w:rPr>
        <w:t>：数字选择性呼叫</w:t>
      </w:r>
      <w:r w:rsidRPr="00612E09">
        <w:rPr>
          <w:rFonts w:hint="eastAsia"/>
          <w:kern w:val="0"/>
          <w:szCs w:val="20"/>
        </w:rPr>
        <w:t xml:space="preserve"> (</w:t>
      </w:r>
      <w:r w:rsidRPr="00612E09">
        <w:rPr>
          <w:kern w:val="0"/>
          <w:szCs w:val="20"/>
        </w:rPr>
        <w:t>Digital Selective Calling)</w:t>
      </w:r>
    </w:p>
    <w:p w14:paraId="45C12EB4"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EPIRB</w:t>
      </w:r>
      <w:r w:rsidRPr="00612E09">
        <w:rPr>
          <w:kern w:val="0"/>
          <w:szCs w:val="20"/>
        </w:rPr>
        <w:t>：紧急无线电示位标</w:t>
      </w:r>
      <w:r w:rsidRPr="00612E09">
        <w:rPr>
          <w:kern w:val="0"/>
          <w:szCs w:val="20"/>
        </w:rPr>
        <w:t xml:space="preserve"> </w:t>
      </w:r>
      <w:r w:rsidRPr="00612E09">
        <w:rPr>
          <w:rFonts w:hint="eastAsia"/>
          <w:kern w:val="0"/>
          <w:szCs w:val="20"/>
        </w:rPr>
        <w:t>(</w:t>
      </w:r>
      <w:r w:rsidRPr="00612E09">
        <w:rPr>
          <w:kern w:val="0"/>
          <w:szCs w:val="20"/>
        </w:rPr>
        <w:t>Emergency Position Indicating Radio Beacon</w:t>
      </w:r>
      <w:r w:rsidRPr="00612E09">
        <w:rPr>
          <w:rFonts w:hint="eastAsia"/>
          <w:kern w:val="0"/>
          <w:szCs w:val="20"/>
        </w:rPr>
        <w:t>)</w:t>
      </w:r>
    </w:p>
    <w:p w14:paraId="1F29876F"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GNSS</w:t>
      </w:r>
      <w:r w:rsidRPr="00612E09">
        <w:rPr>
          <w:kern w:val="0"/>
          <w:szCs w:val="20"/>
        </w:rPr>
        <w:t>：全球卫星导航系统</w:t>
      </w:r>
      <w:r w:rsidRPr="00612E09">
        <w:rPr>
          <w:rFonts w:hint="eastAsia"/>
          <w:kern w:val="0"/>
          <w:szCs w:val="20"/>
        </w:rPr>
        <w:t xml:space="preserve"> (</w:t>
      </w:r>
      <w:r w:rsidRPr="00612E09">
        <w:rPr>
          <w:kern w:val="0"/>
          <w:szCs w:val="20"/>
        </w:rPr>
        <w:t>Global Navigation Satellite System</w:t>
      </w:r>
      <w:r w:rsidRPr="00612E09">
        <w:rPr>
          <w:rFonts w:hint="eastAsia"/>
          <w:kern w:val="0"/>
          <w:szCs w:val="20"/>
        </w:rPr>
        <w:t>)</w:t>
      </w:r>
    </w:p>
    <w:p w14:paraId="173D7136"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GPRS</w:t>
      </w:r>
      <w:r w:rsidRPr="00612E09">
        <w:rPr>
          <w:kern w:val="0"/>
          <w:szCs w:val="20"/>
        </w:rPr>
        <w:t>：</w:t>
      </w:r>
      <w:r w:rsidRPr="00612E09">
        <w:rPr>
          <w:rFonts w:hint="eastAsia"/>
          <w:kern w:val="0"/>
          <w:szCs w:val="20"/>
        </w:rPr>
        <w:t>通用分组无线业务</w:t>
      </w:r>
      <w:r w:rsidRPr="00612E09">
        <w:rPr>
          <w:rFonts w:hint="eastAsia"/>
          <w:kern w:val="0"/>
          <w:szCs w:val="20"/>
        </w:rPr>
        <w:t xml:space="preserve"> (</w:t>
      </w:r>
      <w:r w:rsidRPr="00612E09">
        <w:rPr>
          <w:kern w:val="0"/>
          <w:szCs w:val="20"/>
        </w:rPr>
        <w:t xml:space="preserve">General Packet Radio </w:t>
      </w:r>
      <w:r w:rsidRPr="00612E09">
        <w:rPr>
          <w:rFonts w:hint="eastAsia"/>
          <w:kern w:val="0"/>
          <w:szCs w:val="20"/>
        </w:rPr>
        <w:t>S</w:t>
      </w:r>
      <w:r w:rsidRPr="00612E09">
        <w:rPr>
          <w:kern w:val="0"/>
          <w:szCs w:val="20"/>
        </w:rPr>
        <w:t>ervi</w:t>
      </w:r>
      <w:r w:rsidRPr="00612E09">
        <w:rPr>
          <w:rFonts w:hint="eastAsia"/>
          <w:kern w:val="0"/>
          <w:szCs w:val="20"/>
        </w:rPr>
        <w:t>ce)</w:t>
      </w:r>
    </w:p>
    <w:p w14:paraId="2B2CEDD3"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GPS</w:t>
      </w:r>
      <w:r w:rsidRPr="00612E09">
        <w:rPr>
          <w:kern w:val="0"/>
          <w:szCs w:val="20"/>
        </w:rPr>
        <w:t>：全球定位系统</w:t>
      </w:r>
      <w:r w:rsidRPr="00612E09">
        <w:rPr>
          <w:rFonts w:hint="eastAsia"/>
          <w:kern w:val="0"/>
          <w:szCs w:val="20"/>
        </w:rPr>
        <w:t xml:space="preserve"> (</w:t>
      </w:r>
      <w:r w:rsidRPr="00612E09">
        <w:rPr>
          <w:kern w:val="0"/>
          <w:szCs w:val="20"/>
        </w:rPr>
        <w:t>Global Positioning System</w:t>
      </w:r>
      <w:r w:rsidRPr="00612E09">
        <w:rPr>
          <w:rFonts w:hint="eastAsia"/>
          <w:kern w:val="0"/>
          <w:szCs w:val="20"/>
        </w:rPr>
        <w:t>)</w:t>
      </w:r>
    </w:p>
    <w:p w14:paraId="753FE402"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HF</w:t>
      </w:r>
      <w:r w:rsidRPr="00612E09">
        <w:rPr>
          <w:kern w:val="0"/>
          <w:szCs w:val="20"/>
        </w:rPr>
        <w:t>：高频</w:t>
      </w:r>
      <w:r w:rsidRPr="00612E09">
        <w:rPr>
          <w:rFonts w:hint="eastAsia"/>
          <w:kern w:val="0"/>
          <w:szCs w:val="20"/>
        </w:rPr>
        <w:t xml:space="preserve"> (</w:t>
      </w:r>
      <w:r w:rsidRPr="00612E09">
        <w:rPr>
          <w:kern w:val="0"/>
          <w:szCs w:val="20"/>
        </w:rPr>
        <w:t>High Frequency</w:t>
      </w:r>
      <w:r w:rsidRPr="00612E09">
        <w:rPr>
          <w:rFonts w:hint="eastAsia"/>
          <w:kern w:val="0"/>
          <w:szCs w:val="20"/>
        </w:rPr>
        <w:t>)</w:t>
      </w:r>
    </w:p>
    <w:p w14:paraId="3C193B3F"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INMARSAT</w:t>
      </w:r>
      <w:r w:rsidRPr="00612E09">
        <w:rPr>
          <w:kern w:val="0"/>
          <w:szCs w:val="20"/>
        </w:rPr>
        <w:t>：国际</w:t>
      </w:r>
      <w:r w:rsidRPr="00612E09">
        <w:rPr>
          <w:rFonts w:hint="eastAsia"/>
          <w:kern w:val="0"/>
          <w:szCs w:val="20"/>
        </w:rPr>
        <w:t>移动</w:t>
      </w:r>
      <w:r w:rsidRPr="00612E09">
        <w:rPr>
          <w:kern w:val="0"/>
          <w:szCs w:val="20"/>
        </w:rPr>
        <w:t>卫星通信</w:t>
      </w:r>
      <w:r w:rsidRPr="00612E09">
        <w:rPr>
          <w:rFonts w:hint="eastAsia"/>
          <w:kern w:val="0"/>
          <w:szCs w:val="20"/>
          <w:u w:val="single"/>
        </w:rPr>
        <w:t>组织</w:t>
      </w:r>
      <w:r w:rsidRPr="00612E09">
        <w:rPr>
          <w:rFonts w:hint="eastAsia"/>
          <w:kern w:val="0"/>
          <w:szCs w:val="20"/>
        </w:rPr>
        <w:t xml:space="preserve"> </w:t>
      </w:r>
      <w:r w:rsidRPr="00612E09">
        <w:rPr>
          <w:kern w:val="0"/>
          <w:szCs w:val="20"/>
        </w:rPr>
        <w:t>(International Maritime Satellite Organization)</w:t>
      </w:r>
    </w:p>
    <w:p w14:paraId="2F02B7DB"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LTE</w:t>
      </w:r>
      <w:r w:rsidRPr="00612E09">
        <w:rPr>
          <w:kern w:val="0"/>
          <w:szCs w:val="20"/>
        </w:rPr>
        <w:t>：</w:t>
      </w:r>
      <w:r w:rsidRPr="00612E09">
        <w:rPr>
          <w:rFonts w:hint="eastAsia"/>
          <w:kern w:val="0"/>
          <w:szCs w:val="20"/>
        </w:rPr>
        <w:t>长期演进</w:t>
      </w:r>
      <w:r w:rsidRPr="00612E09">
        <w:rPr>
          <w:rFonts w:hint="eastAsia"/>
          <w:kern w:val="0"/>
          <w:szCs w:val="20"/>
        </w:rPr>
        <w:t xml:space="preserve"> </w:t>
      </w:r>
      <w:r w:rsidRPr="00612E09">
        <w:rPr>
          <w:kern w:val="0"/>
          <w:szCs w:val="20"/>
        </w:rPr>
        <w:t>(</w:t>
      </w:r>
      <w:r w:rsidRPr="00612E09">
        <w:rPr>
          <w:rFonts w:hint="eastAsia"/>
          <w:kern w:val="0"/>
          <w:szCs w:val="20"/>
        </w:rPr>
        <w:t>Long Term Evolution</w:t>
      </w:r>
      <w:r w:rsidRPr="00612E09">
        <w:rPr>
          <w:kern w:val="0"/>
          <w:szCs w:val="20"/>
        </w:rPr>
        <w:t>)</w:t>
      </w:r>
    </w:p>
    <w:p w14:paraId="1654097A"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MF</w:t>
      </w:r>
      <w:r w:rsidRPr="00612E09">
        <w:rPr>
          <w:kern w:val="0"/>
          <w:szCs w:val="20"/>
        </w:rPr>
        <w:t>：中频</w:t>
      </w:r>
      <w:r w:rsidRPr="00612E09">
        <w:rPr>
          <w:rFonts w:hint="eastAsia"/>
          <w:kern w:val="0"/>
          <w:szCs w:val="20"/>
        </w:rPr>
        <w:t xml:space="preserve"> </w:t>
      </w:r>
      <w:r w:rsidRPr="00612E09">
        <w:rPr>
          <w:kern w:val="0"/>
          <w:szCs w:val="20"/>
        </w:rPr>
        <w:t>(Middle Frequency))</w:t>
      </w:r>
    </w:p>
    <w:p w14:paraId="30FC5AA6"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NAVTEX</w:t>
      </w:r>
      <w:r w:rsidRPr="00612E09">
        <w:rPr>
          <w:kern w:val="0"/>
          <w:szCs w:val="20"/>
        </w:rPr>
        <w:t>：奈伏泰斯业务系统</w:t>
      </w:r>
      <w:r w:rsidRPr="00612E09">
        <w:rPr>
          <w:rFonts w:hint="eastAsia"/>
          <w:kern w:val="0"/>
          <w:szCs w:val="20"/>
        </w:rPr>
        <w:t xml:space="preserve"> </w:t>
      </w:r>
      <w:r w:rsidRPr="00612E09">
        <w:rPr>
          <w:kern w:val="0"/>
          <w:szCs w:val="20"/>
        </w:rPr>
        <w:t>(Navigational Telex)</w:t>
      </w:r>
    </w:p>
    <w:p w14:paraId="5C2E572A"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PLB</w:t>
      </w:r>
      <w:r w:rsidRPr="00612E09">
        <w:rPr>
          <w:kern w:val="0"/>
          <w:szCs w:val="20"/>
        </w:rPr>
        <w:t>：个人定位示位标</w:t>
      </w:r>
      <w:r w:rsidRPr="00612E09">
        <w:rPr>
          <w:rFonts w:hint="eastAsia"/>
          <w:kern w:val="0"/>
          <w:szCs w:val="20"/>
        </w:rPr>
        <w:t xml:space="preserve"> </w:t>
      </w:r>
      <w:r w:rsidRPr="00612E09">
        <w:rPr>
          <w:kern w:val="0"/>
          <w:szCs w:val="20"/>
        </w:rPr>
        <w:t>(Personal Location Beacon)</w:t>
      </w:r>
    </w:p>
    <w:p w14:paraId="47B5F58A"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RDSS</w:t>
      </w:r>
      <w:r w:rsidRPr="00612E09">
        <w:rPr>
          <w:kern w:val="0"/>
          <w:szCs w:val="20"/>
        </w:rPr>
        <w:t>：卫星无线电测定业务</w:t>
      </w:r>
      <w:r w:rsidRPr="00612E09">
        <w:rPr>
          <w:rFonts w:hint="eastAsia"/>
          <w:kern w:val="0"/>
          <w:szCs w:val="20"/>
        </w:rPr>
        <w:t xml:space="preserve"> </w:t>
      </w:r>
      <w:r w:rsidRPr="00612E09">
        <w:rPr>
          <w:kern w:val="0"/>
          <w:szCs w:val="20"/>
        </w:rPr>
        <w:t xml:space="preserve">(Radio </w:t>
      </w:r>
      <w:r w:rsidRPr="00612E09">
        <w:rPr>
          <w:rFonts w:hint="eastAsia"/>
          <w:kern w:val="0"/>
          <w:szCs w:val="20"/>
        </w:rPr>
        <w:t>D</w:t>
      </w:r>
      <w:r w:rsidRPr="00612E09">
        <w:rPr>
          <w:kern w:val="0"/>
          <w:szCs w:val="20"/>
        </w:rPr>
        <w:t xml:space="preserve">etermination </w:t>
      </w:r>
      <w:r w:rsidRPr="00612E09">
        <w:rPr>
          <w:rFonts w:hint="eastAsia"/>
          <w:kern w:val="0"/>
          <w:szCs w:val="20"/>
        </w:rPr>
        <w:t>S</w:t>
      </w:r>
      <w:r w:rsidRPr="00612E09">
        <w:rPr>
          <w:kern w:val="0"/>
          <w:szCs w:val="20"/>
        </w:rPr>
        <w:t xml:space="preserve">atellite </w:t>
      </w:r>
      <w:r w:rsidRPr="00612E09">
        <w:rPr>
          <w:rFonts w:hint="eastAsia"/>
          <w:kern w:val="0"/>
          <w:szCs w:val="20"/>
        </w:rPr>
        <w:t>S</w:t>
      </w:r>
      <w:r w:rsidRPr="00612E09">
        <w:rPr>
          <w:kern w:val="0"/>
          <w:szCs w:val="20"/>
        </w:rPr>
        <w:t>ystem)</w:t>
      </w:r>
    </w:p>
    <w:p w14:paraId="2A9987A0"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RNSS</w:t>
      </w:r>
      <w:r w:rsidRPr="00612E09">
        <w:rPr>
          <w:kern w:val="0"/>
          <w:szCs w:val="20"/>
        </w:rPr>
        <w:t>：卫星无线电导航业务</w:t>
      </w:r>
      <w:r w:rsidRPr="00612E09">
        <w:rPr>
          <w:rFonts w:hint="eastAsia"/>
          <w:kern w:val="0"/>
          <w:szCs w:val="20"/>
        </w:rPr>
        <w:t xml:space="preserve"> </w:t>
      </w:r>
      <w:r w:rsidRPr="00612E09">
        <w:rPr>
          <w:kern w:val="0"/>
          <w:szCs w:val="20"/>
        </w:rPr>
        <w:t>(Radio Navigation Satellite System)</w:t>
      </w:r>
    </w:p>
    <w:p w14:paraId="5EF4CC75"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SART</w:t>
      </w:r>
      <w:r w:rsidRPr="00612E09">
        <w:rPr>
          <w:kern w:val="0"/>
          <w:szCs w:val="20"/>
        </w:rPr>
        <w:t>：搜救雷达应答器</w:t>
      </w:r>
      <w:r w:rsidRPr="00612E09">
        <w:rPr>
          <w:rFonts w:hint="eastAsia"/>
          <w:kern w:val="0"/>
          <w:szCs w:val="20"/>
        </w:rPr>
        <w:t xml:space="preserve"> </w:t>
      </w:r>
      <w:r w:rsidRPr="00612E09">
        <w:rPr>
          <w:kern w:val="0"/>
          <w:szCs w:val="20"/>
        </w:rPr>
        <w:t>(Search And Rescue Radar Transponder)</w:t>
      </w:r>
    </w:p>
    <w:p w14:paraId="740CCCD0" w14:textId="77777777" w:rsidR="00612E09" w:rsidRPr="00612E09" w:rsidRDefault="00612E09" w:rsidP="00612E09">
      <w:pPr>
        <w:widowControl/>
        <w:tabs>
          <w:tab w:val="center" w:pos="4201"/>
          <w:tab w:val="right" w:leader="dot" w:pos="9298"/>
        </w:tabs>
        <w:autoSpaceDE w:val="0"/>
        <w:autoSpaceDN w:val="0"/>
        <w:ind w:firstLineChars="200" w:firstLine="420"/>
        <w:rPr>
          <w:kern w:val="0"/>
          <w:szCs w:val="20"/>
        </w:rPr>
      </w:pPr>
      <w:r w:rsidRPr="00612E09">
        <w:rPr>
          <w:kern w:val="0"/>
          <w:szCs w:val="20"/>
        </w:rPr>
        <w:t>VHF</w:t>
      </w:r>
      <w:r w:rsidRPr="00612E09">
        <w:rPr>
          <w:kern w:val="0"/>
          <w:szCs w:val="20"/>
        </w:rPr>
        <w:t>：甚高频</w:t>
      </w:r>
      <w:r w:rsidRPr="00612E09">
        <w:rPr>
          <w:rFonts w:hint="eastAsia"/>
          <w:kern w:val="0"/>
          <w:szCs w:val="20"/>
        </w:rPr>
        <w:t xml:space="preserve"> </w:t>
      </w:r>
      <w:r w:rsidRPr="00612E09">
        <w:rPr>
          <w:kern w:val="0"/>
          <w:szCs w:val="20"/>
        </w:rPr>
        <w:t>(Very High Frequency)</w:t>
      </w:r>
    </w:p>
    <w:p w14:paraId="67AB420C" w14:textId="2D9958B6" w:rsidR="001C1813" w:rsidRPr="001C1813" w:rsidRDefault="00612E09" w:rsidP="001C1813">
      <w:pPr>
        <w:widowControl/>
        <w:tabs>
          <w:tab w:val="center" w:pos="4201"/>
          <w:tab w:val="right" w:leader="dot" w:pos="9298"/>
        </w:tabs>
        <w:autoSpaceDE w:val="0"/>
        <w:autoSpaceDN w:val="0"/>
        <w:ind w:firstLineChars="200" w:firstLine="420"/>
        <w:rPr>
          <w:kern w:val="0"/>
          <w:szCs w:val="20"/>
        </w:rPr>
      </w:pPr>
      <w:r w:rsidRPr="00612E09">
        <w:t>WGS-84</w:t>
      </w:r>
      <w:r w:rsidRPr="00612E09">
        <w:t>：世界大地坐标系</w:t>
      </w:r>
      <w:r w:rsidRPr="00612E09">
        <w:rPr>
          <w:rFonts w:hint="eastAsia"/>
        </w:rPr>
        <w:t xml:space="preserve"> </w:t>
      </w:r>
      <w:r w:rsidRPr="00612E09">
        <w:t>(</w:t>
      </w:r>
      <w:r w:rsidRPr="00612E09">
        <w:rPr>
          <w:rFonts w:hint="eastAsia"/>
        </w:rPr>
        <w:t>World Geodetic System</w:t>
      </w:r>
      <w:r w:rsidRPr="00612E09">
        <w:t xml:space="preserve"> </w:t>
      </w:r>
      <w:r w:rsidRPr="00612E09">
        <w:rPr>
          <w:rFonts w:hint="eastAsia"/>
        </w:rPr>
        <w:t>-</w:t>
      </w:r>
      <w:r w:rsidRPr="00612E09">
        <w:t xml:space="preserve"> </w:t>
      </w:r>
      <w:r w:rsidRPr="00612E09">
        <w:rPr>
          <w:rFonts w:hint="eastAsia"/>
        </w:rPr>
        <w:t>1984 Coordinate System</w:t>
      </w:r>
      <w:r w:rsidRPr="00612E09">
        <w:t>)</w:t>
      </w:r>
    </w:p>
    <w:p w14:paraId="12FE5EDC" w14:textId="6752E895" w:rsidR="00B45005" w:rsidRDefault="00B35DE9" w:rsidP="00612E09">
      <w:pPr>
        <w:pStyle w:val="af3"/>
        <w:numPr>
          <w:ilvl w:val="0"/>
          <w:numId w:val="0"/>
        </w:numPr>
        <w:rPr>
          <w:szCs w:val="21"/>
        </w:rPr>
      </w:pPr>
      <w:bookmarkStart w:id="33" w:name="_Toc151726993"/>
      <w:r w:rsidRPr="006F74DD">
        <w:rPr>
          <w:rFonts w:hint="eastAsia"/>
          <w:szCs w:val="21"/>
        </w:rPr>
        <w:t xml:space="preserve">5　</w:t>
      </w:r>
      <w:bookmarkStart w:id="34" w:name="pindex132"/>
      <w:bookmarkEnd w:id="34"/>
      <w:r w:rsidR="002225E8" w:rsidRPr="002225E8">
        <w:rPr>
          <w:rFonts w:hint="eastAsia"/>
          <w:szCs w:val="21"/>
        </w:rPr>
        <w:t>应急通讯系统配置要求</w:t>
      </w:r>
      <w:bookmarkEnd w:id="33"/>
    </w:p>
    <w:p w14:paraId="63C784D1" w14:textId="35ACB703" w:rsidR="001C1813" w:rsidRPr="000E586D" w:rsidRDefault="001C1813" w:rsidP="00504304">
      <w:pPr>
        <w:pStyle w:val="a"/>
        <w:numPr>
          <w:ilvl w:val="0"/>
          <w:numId w:val="0"/>
        </w:numPr>
        <w:tabs>
          <w:tab w:val="clear" w:pos="780"/>
        </w:tabs>
        <w:spacing w:beforeLines="50" w:before="156" w:afterLines="50" w:after="156"/>
        <w:outlineLvl w:val="2"/>
        <w:rPr>
          <w:rFonts w:ascii="黑体" w:eastAsia="黑体" w:hAnsi="黑体"/>
        </w:rPr>
      </w:pPr>
      <w:bookmarkStart w:id="35" w:name="_Hlk147670315"/>
      <w:bookmarkStart w:id="36" w:name="_Toc151726994"/>
      <w:r w:rsidRPr="00504304">
        <w:rPr>
          <w:rFonts w:ascii="黑体" w:eastAsia="黑体" w:hAnsi="黑体" w:hint="eastAsia"/>
        </w:rPr>
        <w:t>5</w:t>
      </w:r>
      <w:r w:rsidRPr="00504304">
        <w:rPr>
          <w:rFonts w:ascii="黑体" w:eastAsia="黑体" w:hAnsi="黑体"/>
        </w:rPr>
        <w:t>.1</w:t>
      </w:r>
      <w:bookmarkStart w:id="37" w:name="_Toc62686224"/>
      <w:bookmarkStart w:id="38" w:name="_Toc62688198"/>
      <w:bookmarkStart w:id="39" w:name="_Toc62688230"/>
      <w:bookmarkStart w:id="40" w:name="_Toc62688419"/>
      <w:bookmarkStart w:id="41" w:name="_Toc97293737"/>
      <w:bookmarkEnd w:id="35"/>
      <w:r w:rsidR="002225E8" w:rsidRPr="00504304">
        <w:rPr>
          <w:rFonts w:ascii="黑体" w:eastAsia="黑体" w:hAnsi="黑体" w:hint="eastAsia"/>
        </w:rPr>
        <w:t>一般要求</w:t>
      </w:r>
      <w:bookmarkEnd w:id="36"/>
      <w:bookmarkEnd w:id="37"/>
      <w:bookmarkEnd w:id="38"/>
      <w:bookmarkEnd w:id="39"/>
      <w:bookmarkEnd w:id="40"/>
      <w:bookmarkEnd w:id="41"/>
    </w:p>
    <w:p w14:paraId="032FB498" w14:textId="7362B4BC" w:rsidR="002225E8" w:rsidRPr="005C1206" w:rsidRDefault="002225E8" w:rsidP="002225E8">
      <w:pPr>
        <w:pStyle w:val="a"/>
        <w:numPr>
          <w:ilvl w:val="0"/>
          <w:numId w:val="0"/>
        </w:numPr>
        <w:tabs>
          <w:tab w:val="clear" w:pos="780"/>
        </w:tabs>
        <w:outlineLvl w:val="9"/>
        <w:rPr>
          <w:rFonts w:hAnsi="宋体"/>
        </w:rPr>
      </w:pPr>
      <w:bookmarkStart w:id="42" w:name="_Toc57620082"/>
      <w:r w:rsidRPr="002225E8">
        <w:rPr>
          <w:rFonts w:ascii="黑体" w:eastAsia="黑体" w:hAnsi="黑体" w:hint="eastAsia"/>
        </w:rPr>
        <w:t>5</w:t>
      </w:r>
      <w:r w:rsidRPr="002225E8">
        <w:rPr>
          <w:rFonts w:ascii="黑体" w:eastAsia="黑体" w:hAnsi="黑体"/>
        </w:rPr>
        <w:t>.1.1</w:t>
      </w:r>
      <w:r w:rsidRPr="00195621">
        <w:rPr>
          <w:rFonts w:hint="eastAsia"/>
        </w:rPr>
        <w:t>应急</w:t>
      </w:r>
      <w:r>
        <w:rPr>
          <w:rFonts w:hint="eastAsia"/>
        </w:rPr>
        <w:t>通讯系统</w:t>
      </w:r>
      <w:r w:rsidRPr="00195621">
        <w:rPr>
          <w:rFonts w:hint="eastAsia"/>
        </w:rPr>
        <w:t>包括应急通</w:t>
      </w:r>
      <w:r>
        <w:rPr>
          <w:rFonts w:hint="eastAsia"/>
        </w:rPr>
        <w:t>讯指挥中心、</w:t>
      </w:r>
      <w:r w:rsidRPr="00F0477F">
        <w:rPr>
          <w:rFonts w:hAnsi="宋体" w:hint="eastAsia"/>
        </w:rPr>
        <w:t>场站侧应急通讯系统</w:t>
      </w:r>
      <w:r>
        <w:rPr>
          <w:rFonts w:hAnsi="宋体" w:hint="eastAsia"/>
        </w:rPr>
        <w:t>、</w:t>
      </w:r>
      <w:r w:rsidRPr="005C1206">
        <w:rPr>
          <w:rFonts w:hAnsi="宋体" w:hint="eastAsia"/>
        </w:rPr>
        <w:t>应急通讯设备等。</w:t>
      </w:r>
    </w:p>
    <w:p w14:paraId="582FD2EE" w14:textId="2AF0CFDA" w:rsidR="002225E8" w:rsidRPr="00195621" w:rsidRDefault="002225E8" w:rsidP="002225E8">
      <w:pPr>
        <w:pStyle w:val="a"/>
        <w:numPr>
          <w:ilvl w:val="0"/>
          <w:numId w:val="0"/>
        </w:numPr>
        <w:tabs>
          <w:tab w:val="clear" w:pos="780"/>
        </w:tabs>
        <w:jc w:val="both"/>
        <w:outlineLvl w:val="9"/>
        <w:rPr>
          <w:rFonts w:hAnsi="宋体"/>
        </w:rPr>
      </w:pPr>
      <w:bookmarkStart w:id="43" w:name="_Hlk151375461"/>
      <w:r w:rsidRPr="002225E8">
        <w:rPr>
          <w:rFonts w:ascii="黑体" w:eastAsia="黑体" w:hAnsi="黑体"/>
        </w:rPr>
        <w:t>5.1.2</w:t>
      </w:r>
      <w:r w:rsidRPr="00195621">
        <w:rPr>
          <w:rFonts w:hint="eastAsia"/>
        </w:rPr>
        <w:t>应急通</w:t>
      </w:r>
      <w:r>
        <w:rPr>
          <w:rFonts w:hint="eastAsia"/>
        </w:rPr>
        <w:t>讯指挥中心、</w:t>
      </w:r>
      <w:r w:rsidRPr="00F0477F">
        <w:rPr>
          <w:rFonts w:hAnsi="宋体" w:hint="eastAsia"/>
        </w:rPr>
        <w:t>场站侧应急通讯系统</w:t>
      </w:r>
      <w:r w:rsidRPr="00195621">
        <w:rPr>
          <w:rFonts w:hAnsi="宋体" w:hint="eastAsia"/>
        </w:rPr>
        <w:t>配置的通信电源宜满足</w:t>
      </w:r>
      <w:r w:rsidRPr="00195621">
        <w:rPr>
          <w:rFonts w:ascii="Times New Roman"/>
        </w:rPr>
        <w:t>72h</w:t>
      </w:r>
      <w:r w:rsidRPr="00195621">
        <w:rPr>
          <w:rFonts w:hAnsi="宋体" w:hint="eastAsia"/>
        </w:rPr>
        <w:t>连续运行</w:t>
      </w:r>
      <w:r>
        <w:rPr>
          <w:rFonts w:hAnsi="宋体" w:hint="eastAsia"/>
        </w:rPr>
        <w:t>要求</w:t>
      </w:r>
      <w:r w:rsidRPr="00195621">
        <w:rPr>
          <w:rFonts w:hAnsi="宋体" w:hint="eastAsia"/>
        </w:rPr>
        <w:t>，</w:t>
      </w:r>
      <w:r>
        <w:rPr>
          <w:rFonts w:hAnsi="宋体" w:hint="eastAsia"/>
        </w:rPr>
        <w:t>并</w:t>
      </w:r>
      <w:r w:rsidRPr="00195621">
        <w:rPr>
          <w:rFonts w:hAnsi="宋体" w:hint="eastAsia"/>
        </w:rPr>
        <w:t>预留应急供电接口。</w:t>
      </w:r>
    </w:p>
    <w:p w14:paraId="3DBBD8A5" w14:textId="4134D299" w:rsidR="002225E8" w:rsidRPr="00195621" w:rsidRDefault="002225E8" w:rsidP="00504304">
      <w:pPr>
        <w:pStyle w:val="a"/>
        <w:numPr>
          <w:ilvl w:val="0"/>
          <w:numId w:val="0"/>
        </w:numPr>
        <w:tabs>
          <w:tab w:val="clear" w:pos="780"/>
        </w:tabs>
        <w:spacing w:beforeLines="50" w:before="156" w:afterLines="50" w:after="156"/>
        <w:outlineLvl w:val="2"/>
        <w:rPr>
          <w:rFonts w:ascii="黑体" w:eastAsia="黑体" w:hAnsi="黑体"/>
        </w:rPr>
      </w:pPr>
      <w:bookmarkStart w:id="44" w:name="_Toc151383560"/>
      <w:bookmarkStart w:id="45" w:name="_Toc151726995"/>
      <w:bookmarkEnd w:id="43"/>
      <w:r>
        <w:rPr>
          <w:rFonts w:ascii="黑体" w:eastAsia="黑体" w:hAnsi="黑体" w:hint="eastAsia"/>
        </w:rPr>
        <w:t>5</w:t>
      </w:r>
      <w:r>
        <w:rPr>
          <w:rFonts w:ascii="黑体" w:eastAsia="黑体" w:hAnsi="黑体"/>
        </w:rPr>
        <w:t>.2</w:t>
      </w:r>
      <w:r w:rsidRPr="00175BF2">
        <w:rPr>
          <w:rFonts w:ascii="黑体" w:eastAsia="黑体" w:hAnsi="黑体" w:hint="eastAsia"/>
        </w:rPr>
        <w:t>应急通讯指挥中心</w:t>
      </w:r>
      <w:r>
        <w:rPr>
          <w:rFonts w:ascii="黑体" w:eastAsia="黑体" w:hAnsi="黑体" w:hint="eastAsia"/>
        </w:rPr>
        <w:t>配置要求</w:t>
      </w:r>
      <w:bookmarkEnd w:id="44"/>
      <w:bookmarkEnd w:id="45"/>
    </w:p>
    <w:p w14:paraId="6A72F6CC" w14:textId="00CAB66C" w:rsidR="002225E8" w:rsidRPr="005C1206" w:rsidRDefault="002225E8" w:rsidP="002225E8">
      <w:pPr>
        <w:pStyle w:val="a"/>
        <w:numPr>
          <w:ilvl w:val="0"/>
          <w:numId w:val="0"/>
        </w:numPr>
        <w:tabs>
          <w:tab w:val="clear" w:pos="780"/>
        </w:tabs>
        <w:jc w:val="both"/>
        <w:outlineLvl w:val="9"/>
      </w:pPr>
      <w:r w:rsidRPr="002225E8">
        <w:rPr>
          <w:rFonts w:ascii="黑体" w:eastAsia="黑体" w:hAnsi="黑体" w:hint="eastAsia"/>
        </w:rPr>
        <w:lastRenderedPageBreak/>
        <w:t>5</w:t>
      </w:r>
      <w:r w:rsidRPr="002225E8">
        <w:rPr>
          <w:rFonts w:ascii="黑体" w:eastAsia="黑体" w:hAnsi="黑体"/>
        </w:rPr>
        <w:t>.2.1</w:t>
      </w:r>
      <w:r w:rsidRPr="00195621">
        <w:rPr>
          <w:rFonts w:hAnsi="宋体" w:hint="eastAsia"/>
        </w:rPr>
        <w:t>应急通</w:t>
      </w:r>
      <w:r>
        <w:rPr>
          <w:rFonts w:hAnsi="宋体" w:hint="eastAsia"/>
        </w:rPr>
        <w:t>讯指挥中心</w:t>
      </w:r>
      <w:r w:rsidRPr="00195621">
        <w:rPr>
          <w:rFonts w:hint="eastAsia"/>
        </w:rPr>
        <w:t>应作为</w:t>
      </w:r>
      <w:r w:rsidRPr="00195621">
        <w:rPr>
          <w:rFonts w:hAnsi="宋体" w:hint="eastAsia"/>
        </w:rPr>
        <w:t>固定通</w:t>
      </w:r>
      <w:r>
        <w:rPr>
          <w:rFonts w:hAnsi="宋体" w:hint="eastAsia"/>
        </w:rPr>
        <w:t>讯</w:t>
      </w:r>
      <w:r w:rsidRPr="00195621">
        <w:rPr>
          <w:rFonts w:hAnsi="宋体" w:hint="eastAsia"/>
        </w:rPr>
        <w:t>设施部署在海上风电场区域级集控中心。</w:t>
      </w:r>
    </w:p>
    <w:p w14:paraId="5772ED8A" w14:textId="79CBB5DA" w:rsidR="002225E8" w:rsidRPr="00195621" w:rsidRDefault="002225E8" w:rsidP="002225E8">
      <w:pPr>
        <w:pStyle w:val="a"/>
        <w:numPr>
          <w:ilvl w:val="0"/>
          <w:numId w:val="0"/>
        </w:numPr>
        <w:tabs>
          <w:tab w:val="clear" w:pos="780"/>
        </w:tabs>
        <w:jc w:val="both"/>
        <w:outlineLvl w:val="9"/>
      </w:pPr>
      <w:r w:rsidRPr="002225E8">
        <w:rPr>
          <w:rFonts w:ascii="黑体" w:eastAsia="黑体" w:hAnsi="黑体" w:hint="eastAsia"/>
        </w:rPr>
        <w:t>5</w:t>
      </w:r>
      <w:r w:rsidRPr="002225E8">
        <w:rPr>
          <w:rFonts w:ascii="黑体" w:eastAsia="黑体" w:hAnsi="黑体"/>
        </w:rPr>
        <w:t>.2.2</w:t>
      </w:r>
      <w:r w:rsidRPr="00195621">
        <w:rPr>
          <w:rFonts w:hAnsi="宋体" w:hint="eastAsia"/>
        </w:rPr>
        <w:t>应急通</w:t>
      </w:r>
      <w:r>
        <w:rPr>
          <w:rFonts w:hAnsi="宋体" w:hint="eastAsia"/>
        </w:rPr>
        <w:t>讯指挥中心</w:t>
      </w:r>
      <w:r w:rsidRPr="00195621">
        <w:rPr>
          <w:rFonts w:hint="eastAsia"/>
        </w:rPr>
        <w:t>应实现与</w:t>
      </w:r>
      <w:r>
        <w:rPr>
          <w:rFonts w:hint="eastAsia"/>
        </w:rPr>
        <w:t>场站级</w:t>
      </w:r>
      <w:r w:rsidRPr="00195621">
        <w:rPr>
          <w:rFonts w:hint="eastAsia"/>
        </w:rPr>
        <w:t>应急</w:t>
      </w:r>
      <w:r>
        <w:rPr>
          <w:rFonts w:hint="eastAsia"/>
        </w:rPr>
        <w:t>通讯</w:t>
      </w:r>
      <w:r w:rsidRPr="00195621">
        <w:rPr>
          <w:rFonts w:hint="eastAsia"/>
        </w:rPr>
        <w:t>系统的</w:t>
      </w:r>
      <w:r>
        <w:rPr>
          <w:rFonts w:hint="eastAsia"/>
        </w:rPr>
        <w:t>语音、视频和数据网络联通。</w:t>
      </w:r>
    </w:p>
    <w:p w14:paraId="6F0FA384" w14:textId="5A7B953F" w:rsidR="002225E8" w:rsidRDefault="002225E8" w:rsidP="002225E8">
      <w:pPr>
        <w:pStyle w:val="a"/>
        <w:numPr>
          <w:ilvl w:val="0"/>
          <w:numId w:val="0"/>
        </w:numPr>
        <w:tabs>
          <w:tab w:val="clear" w:pos="780"/>
        </w:tabs>
        <w:jc w:val="both"/>
        <w:outlineLvl w:val="9"/>
      </w:pPr>
      <w:r w:rsidRPr="002225E8">
        <w:rPr>
          <w:rFonts w:ascii="黑体" w:eastAsia="黑体" w:hAnsi="黑体"/>
        </w:rPr>
        <w:t>5.2.3</w:t>
      </w:r>
      <w:r w:rsidRPr="00195621">
        <w:rPr>
          <w:rFonts w:hAnsi="宋体" w:hint="eastAsia"/>
        </w:rPr>
        <w:t>应急通</w:t>
      </w:r>
      <w:r>
        <w:rPr>
          <w:rFonts w:hAnsi="宋体" w:hint="eastAsia"/>
        </w:rPr>
        <w:t>讯指挥中心</w:t>
      </w:r>
      <w:r w:rsidRPr="00195621">
        <w:rPr>
          <w:rFonts w:hint="eastAsia"/>
        </w:rPr>
        <w:t>应实现本地数据信息的调用和</w:t>
      </w:r>
      <w:r>
        <w:rPr>
          <w:rFonts w:hint="eastAsia"/>
        </w:rPr>
        <w:t>接受</w:t>
      </w:r>
      <w:r w:rsidRPr="00195621">
        <w:rPr>
          <w:rFonts w:hint="eastAsia"/>
        </w:rPr>
        <w:t>远端</w:t>
      </w:r>
      <w:r>
        <w:rPr>
          <w:rFonts w:hint="eastAsia"/>
        </w:rPr>
        <w:t>场站级</w:t>
      </w:r>
      <w:r w:rsidRPr="00195621">
        <w:rPr>
          <w:rFonts w:hint="eastAsia"/>
        </w:rPr>
        <w:t>应急</w:t>
      </w:r>
      <w:r>
        <w:rPr>
          <w:rFonts w:hint="eastAsia"/>
        </w:rPr>
        <w:t>通讯</w:t>
      </w:r>
      <w:r w:rsidRPr="00195621">
        <w:rPr>
          <w:rFonts w:hint="eastAsia"/>
        </w:rPr>
        <w:t>系统</w:t>
      </w:r>
      <w:r>
        <w:rPr>
          <w:rFonts w:hint="eastAsia"/>
        </w:rPr>
        <w:t>、</w:t>
      </w:r>
      <w:r w:rsidRPr="00195621">
        <w:rPr>
          <w:rFonts w:hint="eastAsia"/>
        </w:rPr>
        <w:t>应急</w:t>
      </w:r>
      <w:r>
        <w:rPr>
          <w:rFonts w:hint="eastAsia"/>
        </w:rPr>
        <w:t>通讯设备传输的</w:t>
      </w:r>
      <w:r w:rsidRPr="00195621">
        <w:rPr>
          <w:rFonts w:hint="eastAsia"/>
        </w:rPr>
        <w:t>现场语音、视频、数据。</w:t>
      </w:r>
    </w:p>
    <w:p w14:paraId="4600FDBB" w14:textId="1DDDD2FF" w:rsidR="002225E8" w:rsidRPr="00195621" w:rsidRDefault="002225E8" w:rsidP="002225E8">
      <w:pPr>
        <w:pStyle w:val="a"/>
        <w:numPr>
          <w:ilvl w:val="0"/>
          <w:numId w:val="0"/>
        </w:numPr>
        <w:tabs>
          <w:tab w:val="clear" w:pos="780"/>
        </w:tabs>
        <w:outlineLvl w:val="9"/>
      </w:pPr>
      <w:r w:rsidRPr="002225E8">
        <w:rPr>
          <w:rFonts w:ascii="黑体" w:eastAsia="黑体" w:hAnsi="黑体"/>
        </w:rPr>
        <w:t>5.2.4</w:t>
      </w:r>
      <w:r w:rsidRPr="00195621">
        <w:rPr>
          <w:rFonts w:hAnsi="宋体" w:hint="eastAsia"/>
        </w:rPr>
        <w:t>应急通</w:t>
      </w:r>
      <w:r>
        <w:rPr>
          <w:rFonts w:hAnsi="宋体" w:hint="eastAsia"/>
        </w:rPr>
        <w:t>讯指挥中心</w:t>
      </w:r>
      <w:r w:rsidRPr="00195621">
        <w:rPr>
          <w:rFonts w:hint="eastAsia"/>
        </w:rPr>
        <w:t>接入的语音、视频</w:t>
      </w:r>
      <w:r>
        <w:rPr>
          <w:rFonts w:hint="eastAsia"/>
        </w:rPr>
        <w:t>和</w:t>
      </w:r>
      <w:r w:rsidRPr="00195621">
        <w:rPr>
          <w:rFonts w:hint="eastAsia"/>
        </w:rPr>
        <w:t>数据等信息应妥善存储、备份，并支持后期回放、调用。</w:t>
      </w:r>
    </w:p>
    <w:p w14:paraId="2F12D5A9" w14:textId="7CCCCECD" w:rsidR="002225E8" w:rsidRPr="00195621" w:rsidRDefault="002225E8" w:rsidP="002225E8">
      <w:pPr>
        <w:pStyle w:val="a"/>
        <w:numPr>
          <w:ilvl w:val="0"/>
          <w:numId w:val="0"/>
        </w:numPr>
        <w:tabs>
          <w:tab w:val="clear" w:pos="780"/>
        </w:tabs>
        <w:spacing w:beforeLines="50" w:before="156" w:afterLines="50" w:after="156"/>
        <w:outlineLvl w:val="2"/>
        <w:rPr>
          <w:rFonts w:ascii="黑体" w:eastAsia="黑体" w:hAnsi="黑体"/>
        </w:rPr>
      </w:pPr>
      <w:bookmarkStart w:id="46" w:name="_Toc151383561"/>
      <w:bookmarkStart w:id="47" w:name="_Toc151726996"/>
      <w:r>
        <w:rPr>
          <w:rFonts w:ascii="黑体" w:eastAsia="黑体" w:hAnsi="黑体" w:hint="eastAsia"/>
        </w:rPr>
        <w:t>5</w:t>
      </w:r>
      <w:r>
        <w:rPr>
          <w:rFonts w:ascii="黑体" w:eastAsia="黑体" w:hAnsi="黑体"/>
        </w:rPr>
        <w:t>.3</w:t>
      </w:r>
      <w:r w:rsidRPr="002611A6">
        <w:rPr>
          <w:rFonts w:ascii="黑体" w:eastAsia="黑体" w:hAnsi="黑体" w:hint="eastAsia"/>
        </w:rPr>
        <w:t>场站侧应急通</w:t>
      </w:r>
      <w:r>
        <w:rPr>
          <w:rFonts w:ascii="黑体" w:eastAsia="黑体" w:hAnsi="黑体" w:hint="eastAsia"/>
        </w:rPr>
        <w:t>讯</w:t>
      </w:r>
      <w:r w:rsidRPr="002611A6">
        <w:rPr>
          <w:rFonts w:ascii="黑体" w:eastAsia="黑体" w:hAnsi="黑体" w:hint="eastAsia"/>
        </w:rPr>
        <w:t>系统</w:t>
      </w:r>
      <w:r>
        <w:rPr>
          <w:rFonts w:ascii="黑体" w:eastAsia="黑体" w:hAnsi="黑体" w:hint="eastAsia"/>
        </w:rPr>
        <w:t>配置要求</w:t>
      </w:r>
      <w:bookmarkEnd w:id="46"/>
      <w:bookmarkEnd w:id="47"/>
    </w:p>
    <w:p w14:paraId="009B8F5D" w14:textId="1A5034AC" w:rsidR="002225E8" w:rsidRPr="00195621" w:rsidRDefault="002225E8" w:rsidP="002225E8">
      <w:pPr>
        <w:rPr>
          <w:rFonts w:ascii="宋体"/>
          <w:kern w:val="0"/>
          <w:szCs w:val="21"/>
        </w:rPr>
      </w:pPr>
      <w:r w:rsidRPr="002225E8">
        <w:rPr>
          <w:rFonts w:ascii="黑体" w:eastAsia="黑体" w:hAnsi="黑体" w:hint="eastAsia"/>
          <w:kern w:val="0"/>
          <w:szCs w:val="21"/>
        </w:rPr>
        <w:t>5</w:t>
      </w:r>
      <w:r w:rsidRPr="002225E8">
        <w:rPr>
          <w:rFonts w:ascii="黑体" w:eastAsia="黑体" w:hAnsi="黑体"/>
          <w:kern w:val="0"/>
          <w:szCs w:val="21"/>
        </w:rPr>
        <w:t>.3.1</w:t>
      </w:r>
      <w:r w:rsidRPr="00195621">
        <w:rPr>
          <w:rFonts w:ascii="宋体" w:hint="eastAsia"/>
          <w:kern w:val="0"/>
          <w:szCs w:val="21"/>
        </w:rPr>
        <w:t>场站侧应急</w:t>
      </w:r>
      <w:r w:rsidRPr="002611A6">
        <w:rPr>
          <w:rFonts w:ascii="宋体" w:hint="eastAsia"/>
          <w:kern w:val="0"/>
          <w:szCs w:val="21"/>
        </w:rPr>
        <w:t>通讯</w:t>
      </w:r>
      <w:r w:rsidRPr="00195621">
        <w:rPr>
          <w:rFonts w:ascii="宋体" w:hint="eastAsia"/>
          <w:kern w:val="0"/>
          <w:szCs w:val="21"/>
        </w:rPr>
        <w:t>系统宜部署在海上风电场陆上站。</w:t>
      </w:r>
    </w:p>
    <w:p w14:paraId="6AD78387" w14:textId="6C9F08E9" w:rsidR="002225E8" w:rsidRPr="00195621" w:rsidRDefault="002225E8" w:rsidP="002225E8">
      <w:pPr>
        <w:pStyle w:val="a"/>
        <w:numPr>
          <w:ilvl w:val="0"/>
          <w:numId w:val="0"/>
        </w:numPr>
        <w:tabs>
          <w:tab w:val="clear" w:pos="780"/>
        </w:tabs>
        <w:outlineLvl w:val="9"/>
      </w:pPr>
      <w:r w:rsidRPr="002225E8">
        <w:rPr>
          <w:rFonts w:ascii="黑体" w:eastAsia="黑体" w:hAnsi="黑体"/>
        </w:rPr>
        <w:t>5.3.2</w:t>
      </w:r>
      <w:r w:rsidRPr="00195621">
        <w:rPr>
          <w:rFonts w:hint="eastAsia"/>
        </w:rPr>
        <w:t>场站侧应急通</w:t>
      </w:r>
      <w:r w:rsidRPr="002611A6">
        <w:rPr>
          <w:rFonts w:hint="eastAsia"/>
        </w:rPr>
        <w:t>讯</w:t>
      </w:r>
      <w:r w:rsidRPr="00195621">
        <w:rPr>
          <w:rFonts w:hint="eastAsia"/>
        </w:rPr>
        <w:t>系统应实现应急视频监控，视频画面应能在</w:t>
      </w:r>
      <w:r w:rsidRPr="00195621">
        <w:rPr>
          <w:rFonts w:hAnsi="宋体" w:hint="eastAsia"/>
        </w:rPr>
        <w:t>应急通</w:t>
      </w:r>
      <w:r>
        <w:rPr>
          <w:rFonts w:hAnsi="宋体" w:hint="eastAsia"/>
        </w:rPr>
        <w:t>讯指挥中心</w:t>
      </w:r>
      <w:r w:rsidRPr="00195621">
        <w:rPr>
          <w:rFonts w:hint="eastAsia"/>
        </w:rPr>
        <w:t>大屏幕或其他应急指挥场所展现。</w:t>
      </w:r>
    </w:p>
    <w:p w14:paraId="68DDBA58" w14:textId="4A8C239E" w:rsidR="002225E8" w:rsidRPr="00195621" w:rsidRDefault="002225E8" w:rsidP="002225E8">
      <w:pPr>
        <w:pStyle w:val="a"/>
        <w:numPr>
          <w:ilvl w:val="0"/>
          <w:numId w:val="0"/>
        </w:numPr>
        <w:tabs>
          <w:tab w:val="clear" w:pos="780"/>
        </w:tabs>
        <w:outlineLvl w:val="9"/>
      </w:pPr>
      <w:r w:rsidRPr="002225E8">
        <w:rPr>
          <w:rFonts w:ascii="黑体" w:eastAsia="黑体" w:hAnsi="黑体"/>
        </w:rPr>
        <w:t>5.3.3</w:t>
      </w:r>
      <w:r w:rsidRPr="00195621">
        <w:rPr>
          <w:rFonts w:hint="eastAsia"/>
        </w:rPr>
        <w:t>场站侧应急通</w:t>
      </w:r>
      <w:r w:rsidRPr="002611A6">
        <w:rPr>
          <w:rFonts w:hint="eastAsia"/>
        </w:rPr>
        <w:t>讯</w:t>
      </w:r>
      <w:r w:rsidRPr="00195621">
        <w:rPr>
          <w:rFonts w:hint="eastAsia"/>
        </w:rPr>
        <w:t>系统应配置电话系统，满足应急语音通话需求，支持多分组并发电话会议功能。</w:t>
      </w:r>
    </w:p>
    <w:p w14:paraId="1D42A15B" w14:textId="68D87066" w:rsidR="002225E8" w:rsidRPr="00195621" w:rsidRDefault="002225E8" w:rsidP="002225E8">
      <w:pPr>
        <w:pStyle w:val="a"/>
        <w:numPr>
          <w:ilvl w:val="0"/>
          <w:numId w:val="0"/>
        </w:numPr>
        <w:tabs>
          <w:tab w:val="clear" w:pos="780"/>
        </w:tabs>
        <w:outlineLvl w:val="9"/>
      </w:pPr>
      <w:r w:rsidRPr="002225E8">
        <w:rPr>
          <w:rFonts w:ascii="黑体" w:eastAsia="黑体" w:hAnsi="黑体"/>
        </w:rPr>
        <w:t>5.3.4</w:t>
      </w:r>
      <w:r w:rsidRPr="00195621">
        <w:rPr>
          <w:rFonts w:hint="eastAsia"/>
        </w:rPr>
        <w:t>场站侧应急通</w:t>
      </w:r>
      <w:r w:rsidRPr="002611A6">
        <w:rPr>
          <w:rFonts w:hint="eastAsia"/>
        </w:rPr>
        <w:t>讯</w:t>
      </w:r>
      <w:r w:rsidRPr="00195621">
        <w:rPr>
          <w:rFonts w:hint="eastAsia"/>
        </w:rPr>
        <w:t>系统</w:t>
      </w:r>
      <w:r>
        <w:rPr>
          <w:rFonts w:hint="eastAsia"/>
        </w:rPr>
        <w:t>宜</w:t>
      </w:r>
      <w:r w:rsidRPr="00195621">
        <w:rPr>
          <w:rFonts w:hint="eastAsia"/>
        </w:rPr>
        <w:t>配置卫星通信系统，具备语音、视频、数据的综合通信能力。</w:t>
      </w:r>
    </w:p>
    <w:p w14:paraId="2034DC4E" w14:textId="4071E417" w:rsidR="002225E8" w:rsidRPr="00195621" w:rsidRDefault="002225E8" w:rsidP="002225E8">
      <w:pPr>
        <w:pStyle w:val="a"/>
        <w:numPr>
          <w:ilvl w:val="0"/>
          <w:numId w:val="0"/>
        </w:numPr>
        <w:tabs>
          <w:tab w:val="clear" w:pos="780"/>
        </w:tabs>
        <w:outlineLvl w:val="9"/>
      </w:pPr>
      <w:r w:rsidRPr="002225E8">
        <w:rPr>
          <w:rFonts w:ascii="黑体" w:eastAsia="黑体" w:hAnsi="黑体"/>
        </w:rPr>
        <w:t>5.3.5</w:t>
      </w:r>
      <w:r w:rsidRPr="00195621">
        <w:rPr>
          <w:rFonts w:hint="eastAsia"/>
        </w:rPr>
        <w:t>场站侧应急通</w:t>
      </w:r>
      <w:r w:rsidRPr="002611A6">
        <w:rPr>
          <w:rFonts w:hint="eastAsia"/>
        </w:rPr>
        <w:t>讯</w:t>
      </w:r>
      <w:r w:rsidRPr="00195621">
        <w:rPr>
          <w:rFonts w:hint="eastAsia"/>
        </w:rPr>
        <w:t>系统</w:t>
      </w:r>
      <w:r>
        <w:rPr>
          <w:rFonts w:hint="eastAsia"/>
        </w:rPr>
        <w:t>宜</w:t>
      </w:r>
      <w:r w:rsidRPr="00195621">
        <w:rPr>
          <w:rFonts w:hint="eastAsia"/>
        </w:rPr>
        <w:t>配置视频会议系统，满足视频会议需求。</w:t>
      </w:r>
    </w:p>
    <w:p w14:paraId="3A891307" w14:textId="742D7595" w:rsidR="002225E8" w:rsidRDefault="002225E8" w:rsidP="002225E8">
      <w:pPr>
        <w:pStyle w:val="affffffffffff0"/>
        <w:numPr>
          <w:ilvl w:val="0"/>
          <w:numId w:val="0"/>
        </w:numPr>
        <w:rPr>
          <w:rFonts w:asciiTheme="minorEastAsia" w:eastAsiaTheme="minorEastAsia" w:hAnsiTheme="minorEastAsia"/>
        </w:rPr>
      </w:pPr>
      <w:r>
        <w:rPr>
          <w:rFonts w:hint="eastAsia"/>
        </w:rPr>
        <w:t>5</w:t>
      </w:r>
      <w:r>
        <w:t>.3.6</w:t>
      </w:r>
      <w:r w:rsidRPr="002225E8">
        <w:rPr>
          <w:rFonts w:asciiTheme="minorEastAsia" w:eastAsiaTheme="minorEastAsia" w:hAnsiTheme="minorEastAsia" w:hint="eastAsia"/>
        </w:rPr>
        <w:t>场站侧应急通讯系统宜配置现场应急广播系统，在发生事故时发送应急广播。</w:t>
      </w:r>
    </w:p>
    <w:p w14:paraId="4875E43F" w14:textId="4358AFA5" w:rsidR="002225E8" w:rsidRPr="00195621" w:rsidRDefault="002225E8" w:rsidP="002225E8">
      <w:pPr>
        <w:pStyle w:val="a"/>
        <w:numPr>
          <w:ilvl w:val="0"/>
          <w:numId w:val="0"/>
        </w:numPr>
        <w:tabs>
          <w:tab w:val="clear" w:pos="780"/>
        </w:tabs>
        <w:spacing w:beforeLines="50" w:before="156" w:afterLines="50" w:after="156"/>
        <w:outlineLvl w:val="2"/>
        <w:rPr>
          <w:rFonts w:ascii="黑体" w:eastAsia="黑体" w:hAnsi="黑体"/>
        </w:rPr>
      </w:pPr>
      <w:bookmarkStart w:id="48" w:name="_Toc151383562"/>
      <w:bookmarkStart w:id="49" w:name="_Toc151726997"/>
      <w:r>
        <w:rPr>
          <w:rFonts w:ascii="黑体" w:eastAsia="黑体" w:hAnsi="黑体" w:hint="eastAsia"/>
        </w:rPr>
        <w:t>5</w:t>
      </w:r>
      <w:r>
        <w:rPr>
          <w:rFonts w:ascii="黑体" w:eastAsia="黑体" w:hAnsi="黑体"/>
        </w:rPr>
        <w:t>.4</w:t>
      </w:r>
      <w:r w:rsidRPr="00195621">
        <w:rPr>
          <w:rFonts w:ascii="黑体" w:eastAsia="黑体" w:hAnsi="黑体" w:hint="eastAsia"/>
        </w:rPr>
        <w:t>应急通</w:t>
      </w:r>
      <w:r>
        <w:rPr>
          <w:rFonts w:ascii="黑体" w:eastAsia="黑体" w:hAnsi="黑体" w:hint="eastAsia"/>
        </w:rPr>
        <w:t>讯设备配置</w:t>
      </w:r>
      <w:bookmarkEnd w:id="48"/>
      <w:bookmarkEnd w:id="49"/>
    </w:p>
    <w:p w14:paraId="23B41096" w14:textId="31CE1DC0" w:rsidR="00045742" w:rsidRDefault="002225E8" w:rsidP="005C4419">
      <w:pPr>
        <w:pStyle w:val="af4"/>
        <w:numPr>
          <w:ilvl w:val="0"/>
          <w:numId w:val="0"/>
        </w:numPr>
        <w:outlineLvl w:val="3"/>
      </w:pPr>
      <w:bookmarkStart w:id="50" w:name="_Toc151726998"/>
      <w:bookmarkStart w:id="51" w:name="_Hlk147671339"/>
      <w:bookmarkEnd w:id="42"/>
      <w:r>
        <w:rPr>
          <w:rFonts w:hint="eastAsia"/>
        </w:rPr>
        <w:t>5</w:t>
      </w:r>
      <w:r>
        <w:t>.4.1</w:t>
      </w:r>
      <w:r w:rsidR="00301EEB">
        <w:rPr>
          <w:rFonts w:hint="eastAsia"/>
        </w:rPr>
        <w:t>海上风力发电机组应急通信设备配备定额</w:t>
      </w:r>
      <w:bookmarkEnd w:id="50"/>
    </w:p>
    <w:p w14:paraId="202704B9" w14:textId="1CFD05A4" w:rsidR="00301EEB" w:rsidRDefault="002225E8" w:rsidP="00301EEB">
      <w:pPr>
        <w:pStyle w:val="afffff4"/>
        <w:ind w:firstLineChars="0" w:firstLine="0"/>
        <w:rPr>
          <w:szCs w:val="21"/>
        </w:rPr>
      </w:pPr>
      <w:r>
        <w:rPr>
          <w:rFonts w:ascii="黑体" w:eastAsia="黑体" w:hAnsi="黑体"/>
          <w:szCs w:val="21"/>
        </w:rPr>
        <w:t>5</w:t>
      </w:r>
      <w:r w:rsidR="00301EEB" w:rsidRPr="00485E2F">
        <w:rPr>
          <w:rFonts w:ascii="黑体" w:eastAsia="黑体" w:hAnsi="黑体"/>
          <w:szCs w:val="21"/>
        </w:rPr>
        <w:t>.</w:t>
      </w:r>
      <w:r>
        <w:rPr>
          <w:rFonts w:ascii="黑体" w:eastAsia="黑体" w:hAnsi="黑体"/>
          <w:szCs w:val="21"/>
        </w:rPr>
        <w:t>4</w:t>
      </w:r>
      <w:r w:rsidR="00301EEB" w:rsidRPr="00485E2F">
        <w:rPr>
          <w:rFonts w:ascii="黑体" w:eastAsia="黑体" w:hAnsi="黑体"/>
          <w:szCs w:val="21"/>
        </w:rPr>
        <w:t>.1</w:t>
      </w:r>
      <w:r>
        <w:rPr>
          <w:rFonts w:ascii="黑体" w:eastAsia="黑体" w:hAnsi="黑体"/>
          <w:szCs w:val="21"/>
        </w:rPr>
        <w:t>.1</w:t>
      </w:r>
      <w:r w:rsidR="00301EEB" w:rsidRPr="00301EEB">
        <w:rPr>
          <w:rFonts w:hint="eastAsia"/>
          <w:szCs w:val="21"/>
        </w:rPr>
        <w:t>海上风力发电机组</w:t>
      </w:r>
      <w:r w:rsidR="00301EEB" w:rsidRPr="00F4672C">
        <w:rPr>
          <w:rFonts w:ascii="宋体" w:hAnsi="宋体" w:hint="eastAsia"/>
          <w:szCs w:val="21"/>
        </w:rPr>
        <w:t>应按</w:t>
      </w:r>
      <w:r w:rsidR="00F4672C" w:rsidRPr="00F4672C">
        <w:rPr>
          <w:rFonts w:ascii="宋体" w:hAnsi="宋体"/>
          <w:szCs w:val="21"/>
        </w:rPr>
        <w:fldChar w:fldCharType="begin"/>
      </w:r>
      <w:r w:rsidR="00F4672C" w:rsidRPr="00F4672C">
        <w:rPr>
          <w:rFonts w:ascii="宋体" w:hAnsi="宋体"/>
          <w:szCs w:val="21"/>
        </w:rPr>
        <w:instrText xml:space="preserve"> </w:instrText>
      </w:r>
      <w:r w:rsidR="00F4672C" w:rsidRPr="00F4672C">
        <w:rPr>
          <w:rFonts w:ascii="宋体" w:hAnsi="宋体" w:hint="eastAsia"/>
          <w:szCs w:val="21"/>
        </w:rPr>
        <w:instrText>REF _Ref147738889 \h</w:instrText>
      </w:r>
      <w:r w:rsidR="00F4672C" w:rsidRPr="00F4672C">
        <w:rPr>
          <w:rFonts w:ascii="宋体" w:hAnsi="宋体"/>
          <w:szCs w:val="21"/>
        </w:rPr>
        <w:instrText xml:space="preserve">  \* MERGEFORMAT </w:instrText>
      </w:r>
      <w:r w:rsidR="00F4672C" w:rsidRPr="00F4672C">
        <w:rPr>
          <w:rFonts w:ascii="宋体" w:hAnsi="宋体"/>
          <w:szCs w:val="21"/>
        </w:rPr>
      </w:r>
      <w:r w:rsidR="00F4672C" w:rsidRPr="00F4672C">
        <w:rPr>
          <w:rFonts w:ascii="宋体" w:hAnsi="宋体"/>
          <w:szCs w:val="21"/>
        </w:rPr>
        <w:fldChar w:fldCharType="separate"/>
      </w:r>
      <w:r w:rsidR="00F4672C" w:rsidRPr="00F4672C">
        <w:rPr>
          <w:rFonts w:ascii="宋体" w:hAnsi="宋体" w:hint="eastAsia"/>
        </w:rPr>
        <w:t xml:space="preserve">表 </w:t>
      </w:r>
      <w:r w:rsidR="00F4672C" w:rsidRPr="00F4672C">
        <w:rPr>
          <w:noProof/>
        </w:rPr>
        <w:t>1</w:t>
      </w:r>
      <w:r w:rsidR="00F4672C" w:rsidRPr="00F4672C">
        <w:rPr>
          <w:rFonts w:ascii="宋体" w:hAnsi="宋体"/>
          <w:szCs w:val="21"/>
        </w:rPr>
        <w:fldChar w:fldCharType="end"/>
      </w:r>
      <w:r w:rsidR="00301EEB" w:rsidRPr="00F4672C">
        <w:rPr>
          <w:rFonts w:ascii="宋体" w:hAnsi="宋体" w:hint="eastAsia"/>
          <w:szCs w:val="21"/>
        </w:rPr>
        <w:t>的</w:t>
      </w:r>
      <w:r w:rsidR="00301EEB" w:rsidRPr="00F4672C">
        <w:rPr>
          <w:rFonts w:hint="eastAsia"/>
          <w:szCs w:val="21"/>
        </w:rPr>
        <w:t>定</w:t>
      </w:r>
      <w:r w:rsidR="00301EEB" w:rsidRPr="00301EEB">
        <w:rPr>
          <w:rFonts w:hint="eastAsia"/>
          <w:szCs w:val="21"/>
        </w:rPr>
        <w:t>额配备指定的应急通信设备。</w:t>
      </w:r>
    </w:p>
    <w:p w14:paraId="15157F95" w14:textId="44DDA96D" w:rsidR="00F4672C" w:rsidRDefault="00F4672C" w:rsidP="00F4672C">
      <w:pPr>
        <w:pStyle w:val="afffff6"/>
        <w:keepNext/>
        <w:jc w:val="center"/>
      </w:pPr>
      <w:bookmarkStart w:id="52" w:name="_Ref147738889"/>
      <w:bookmarkStart w:id="53" w:name="_Ref147738898"/>
      <w:r>
        <w:rPr>
          <w:rFonts w:hint="eastAsia"/>
        </w:rPr>
        <w:t>表</w:t>
      </w:r>
      <w:r>
        <w:rPr>
          <w:rFonts w:hint="eastAsia"/>
        </w:rPr>
        <w:t xml:space="preserve"> </w:t>
      </w:r>
      <w:r w:rsidRPr="00F4672C">
        <w:rPr>
          <w:rFonts w:ascii="黑体" w:hAnsi="黑体"/>
        </w:rPr>
        <w:fldChar w:fldCharType="begin"/>
      </w:r>
      <w:r w:rsidRPr="00F4672C">
        <w:rPr>
          <w:rFonts w:ascii="黑体" w:hAnsi="黑体"/>
        </w:rPr>
        <w:instrText xml:space="preserve"> </w:instrText>
      </w:r>
      <w:r w:rsidRPr="00F4672C">
        <w:rPr>
          <w:rFonts w:ascii="黑体" w:hAnsi="黑体" w:hint="eastAsia"/>
        </w:rPr>
        <w:instrText>SEQ 表 \* ARABIC</w:instrText>
      </w:r>
      <w:r w:rsidRPr="00F4672C">
        <w:rPr>
          <w:rFonts w:ascii="黑体" w:hAnsi="黑体"/>
        </w:rPr>
        <w:instrText xml:space="preserve"> </w:instrText>
      </w:r>
      <w:r w:rsidRPr="00F4672C">
        <w:rPr>
          <w:rFonts w:ascii="黑体" w:hAnsi="黑体"/>
        </w:rPr>
        <w:fldChar w:fldCharType="separate"/>
      </w:r>
      <w:r>
        <w:rPr>
          <w:rFonts w:ascii="黑体" w:hAnsi="黑体"/>
          <w:noProof/>
        </w:rPr>
        <w:t>1</w:t>
      </w:r>
      <w:r w:rsidRPr="00F4672C">
        <w:rPr>
          <w:rFonts w:ascii="黑体" w:hAnsi="黑体"/>
        </w:rPr>
        <w:fldChar w:fldCharType="end"/>
      </w:r>
      <w:bookmarkEnd w:id="52"/>
      <w:r>
        <w:t xml:space="preserve"> </w:t>
      </w:r>
      <w:bookmarkStart w:id="54" w:name="_Ref147738905"/>
      <w:r w:rsidRPr="005E10FE">
        <w:rPr>
          <w:rFonts w:hint="eastAsia"/>
        </w:rPr>
        <w:t>海上风力发电机组应急通信设备配备定额</w:t>
      </w:r>
      <w:bookmarkEnd w:id="53"/>
      <w:bookmarkEnd w:id="5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4006"/>
        <w:gridCol w:w="1144"/>
        <w:gridCol w:w="3439"/>
      </w:tblGrid>
      <w:tr w:rsidR="00301EEB" w:rsidRPr="00301EEB" w14:paraId="35F3E5D8" w14:textId="77777777" w:rsidTr="00960A47">
        <w:tc>
          <w:tcPr>
            <w:tcW w:w="405" w:type="pct"/>
            <w:shd w:val="clear" w:color="auto" w:fill="auto"/>
            <w:vAlign w:val="center"/>
          </w:tcPr>
          <w:bookmarkEnd w:id="51"/>
          <w:p w14:paraId="3C56064E" w14:textId="77777777" w:rsidR="00301EEB" w:rsidRPr="00301EEB" w:rsidRDefault="00301EEB" w:rsidP="00301EEB">
            <w:pPr>
              <w:jc w:val="center"/>
              <w:rPr>
                <w:szCs w:val="21"/>
              </w:rPr>
            </w:pPr>
            <w:r w:rsidRPr="00301EEB">
              <w:rPr>
                <w:b/>
                <w:szCs w:val="21"/>
              </w:rPr>
              <w:t>序号</w:t>
            </w:r>
          </w:p>
        </w:tc>
        <w:tc>
          <w:tcPr>
            <w:tcW w:w="2143" w:type="pct"/>
            <w:shd w:val="clear" w:color="auto" w:fill="auto"/>
            <w:vAlign w:val="center"/>
          </w:tcPr>
          <w:p w14:paraId="4B3CAFC8" w14:textId="77777777" w:rsidR="00301EEB" w:rsidRPr="00301EEB" w:rsidRDefault="00301EEB" w:rsidP="00301EEB">
            <w:pPr>
              <w:jc w:val="center"/>
              <w:rPr>
                <w:szCs w:val="21"/>
              </w:rPr>
            </w:pPr>
            <w:r w:rsidRPr="00301EEB">
              <w:rPr>
                <w:b/>
                <w:szCs w:val="21"/>
              </w:rPr>
              <w:t>设备名称</w:t>
            </w:r>
          </w:p>
        </w:tc>
        <w:tc>
          <w:tcPr>
            <w:tcW w:w="612" w:type="pct"/>
            <w:shd w:val="clear" w:color="auto" w:fill="auto"/>
            <w:vAlign w:val="center"/>
          </w:tcPr>
          <w:p w14:paraId="72307680" w14:textId="77777777" w:rsidR="00301EEB" w:rsidRPr="00301EEB" w:rsidRDefault="00301EEB" w:rsidP="00301EEB">
            <w:pPr>
              <w:jc w:val="center"/>
              <w:rPr>
                <w:szCs w:val="21"/>
              </w:rPr>
            </w:pPr>
            <w:r w:rsidRPr="00301EEB">
              <w:rPr>
                <w:b/>
                <w:szCs w:val="21"/>
              </w:rPr>
              <w:t>数量</w:t>
            </w:r>
          </w:p>
        </w:tc>
        <w:tc>
          <w:tcPr>
            <w:tcW w:w="1840" w:type="pct"/>
            <w:shd w:val="clear" w:color="auto" w:fill="auto"/>
            <w:vAlign w:val="center"/>
          </w:tcPr>
          <w:p w14:paraId="483F0D74" w14:textId="77777777" w:rsidR="00301EEB" w:rsidRPr="00301EEB" w:rsidRDefault="00301EEB" w:rsidP="00301EEB">
            <w:pPr>
              <w:jc w:val="center"/>
              <w:rPr>
                <w:szCs w:val="21"/>
              </w:rPr>
            </w:pPr>
            <w:r w:rsidRPr="00301EEB">
              <w:rPr>
                <w:b/>
                <w:szCs w:val="21"/>
              </w:rPr>
              <w:t>备注</w:t>
            </w:r>
          </w:p>
        </w:tc>
      </w:tr>
      <w:tr w:rsidR="00301EEB" w:rsidRPr="00301EEB" w14:paraId="150D0A05" w14:textId="77777777" w:rsidTr="00960A47">
        <w:tc>
          <w:tcPr>
            <w:tcW w:w="405" w:type="pct"/>
            <w:shd w:val="clear" w:color="auto" w:fill="auto"/>
            <w:vAlign w:val="center"/>
          </w:tcPr>
          <w:p w14:paraId="68C56CFA" w14:textId="77777777" w:rsidR="00301EEB" w:rsidRPr="00301EEB" w:rsidRDefault="00301EEB" w:rsidP="00301EEB">
            <w:pPr>
              <w:jc w:val="left"/>
              <w:rPr>
                <w:szCs w:val="21"/>
              </w:rPr>
            </w:pPr>
            <w:r w:rsidRPr="00301EEB">
              <w:rPr>
                <w:szCs w:val="21"/>
              </w:rPr>
              <w:t>1</w:t>
            </w:r>
          </w:p>
        </w:tc>
        <w:tc>
          <w:tcPr>
            <w:tcW w:w="2143" w:type="pct"/>
            <w:shd w:val="clear" w:color="auto" w:fill="auto"/>
            <w:vAlign w:val="center"/>
          </w:tcPr>
          <w:p w14:paraId="78F2A708" w14:textId="77777777" w:rsidR="00301EEB" w:rsidRPr="00301EEB" w:rsidRDefault="00301EEB" w:rsidP="00301EEB">
            <w:pPr>
              <w:jc w:val="left"/>
              <w:rPr>
                <w:szCs w:val="21"/>
              </w:rPr>
            </w:pPr>
            <w:r w:rsidRPr="00301EEB">
              <w:rPr>
                <w:szCs w:val="18"/>
              </w:rPr>
              <w:t>计算机局域网</w:t>
            </w:r>
          </w:p>
        </w:tc>
        <w:tc>
          <w:tcPr>
            <w:tcW w:w="612" w:type="pct"/>
            <w:shd w:val="clear" w:color="auto" w:fill="auto"/>
            <w:vAlign w:val="center"/>
          </w:tcPr>
          <w:p w14:paraId="0FFED38C" w14:textId="77777777" w:rsidR="00301EEB" w:rsidRPr="00301EEB" w:rsidRDefault="00301EEB" w:rsidP="00301EEB">
            <w:pPr>
              <w:jc w:val="left"/>
              <w:rPr>
                <w:szCs w:val="21"/>
              </w:rPr>
            </w:pPr>
            <w:r w:rsidRPr="00301EEB">
              <w:rPr>
                <w:szCs w:val="18"/>
              </w:rPr>
              <w:t>1</w:t>
            </w:r>
          </w:p>
        </w:tc>
        <w:tc>
          <w:tcPr>
            <w:tcW w:w="1840" w:type="pct"/>
            <w:shd w:val="clear" w:color="auto" w:fill="auto"/>
            <w:vAlign w:val="center"/>
          </w:tcPr>
          <w:p w14:paraId="3E065C3B" w14:textId="77777777" w:rsidR="00301EEB" w:rsidRPr="00301EEB" w:rsidRDefault="00301EEB" w:rsidP="00301EEB">
            <w:pPr>
              <w:jc w:val="left"/>
              <w:rPr>
                <w:szCs w:val="21"/>
              </w:rPr>
            </w:pPr>
            <w:r w:rsidRPr="00301EEB">
              <w:rPr>
                <w:szCs w:val="18"/>
              </w:rPr>
              <w:t>宜采用海底光缆或光电复合海底电缆建立与陆上集控中心通信，并为突发或紧急情况保留至少</w:t>
            </w:r>
            <w:r w:rsidRPr="00301EEB">
              <w:rPr>
                <w:szCs w:val="18"/>
              </w:rPr>
              <w:t>2</w:t>
            </w:r>
            <w:r w:rsidRPr="00301EEB">
              <w:rPr>
                <w:szCs w:val="18"/>
              </w:rPr>
              <w:t>条独立信道</w:t>
            </w:r>
          </w:p>
        </w:tc>
      </w:tr>
      <w:tr w:rsidR="00301EEB" w:rsidRPr="00301EEB" w14:paraId="78EA4BDA" w14:textId="77777777" w:rsidTr="00960A47">
        <w:tc>
          <w:tcPr>
            <w:tcW w:w="405" w:type="pct"/>
            <w:shd w:val="clear" w:color="auto" w:fill="auto"/>
            <w:vAlign w:val="center"/>
          </w:tcPr>
          <w:p w14:paraId="30461957" w14:textId="77777777" w:rsidR="00301EEB" w:rsidRPr="00A161A5" w:rsidRDefault="00301EEB" w:rsidP="00301EEB">
            <w:pPr>
              <w:jc w:val="left"/>
              <w:rPr>
                <w:szCs w:val="21"/>
              </w:rPr>
            </w:pPr>
            <w:r w:rsidRPr="00A161A5">
              <w:rPr>
                <w:szCs w:val="21"/>
              </w:rPr>
              <w:t>2</w:t>
            </w:r>
          </w:p>
        </w:tc>
        <w:tc>
          <w:tcPr>
            <w:tcW w:w="2143" w:type="pct"/>
            <w:shd w:val="clear" w:color="auto" w:fill="auto"/>
            <w:vAlign w:val="center"/>
          </w:tcPr>
          <w:p w14:paraId="0C46E8F0" w14:textId="77777777" w:rsidR="00301EEB" w:rsidRPr="00A161A5" w:rsidRDefault="00301EEB" w:rsidP="00301EEB">
            <w:pPr>
              <w:jc w:val="left"/>
              <w:rPr>
                <w:szCs w:val="21"/>
              </w:rPr>
            </w:pPr>
            <w:r w:rsidRPr="00A161A5">
              <w:rPr>
                <w:szCs w:val="21"/>
              </w:rPr>
              <w:t>视频采集传输系统</w:t>
            </w:r>
          </w:p>
        </w:tc>
        <w:tc>
          <w:tcPr>
            <w:tcW w:w="612" w:type="pct"/>
            <w:shd w:val="clear" w:color="auto" w:fill="auto"/>
            <w:vAlign w:val="center"/>
          </w:tcPr>
          <w:p w14:paraId="1762F9DC" w14:textId="77777777" w:rsidR="00301EEB" w:rsidRPr="00A161A5" w:rsidRDefault="00301EEB" w:rsidP="00301EEB">
            <w:pPr>
              <w:jc w:val="left"/>
              <w:rPr>
                <w:szCs w:val="21"/>
              </w:rPr>
            </w:pPr>
            <w:r w:rsidRPr="00A161A5">
              <w:rPr>
                <w:szCs w:val="21"/>
              </w:rPr>
              <w:t>1</w:t>
            </w:r>
            <w:r w:rsidRPr="00A161A5">
              <w:rPr>
                <w:rFonts w:hint="eastAsia"/>
                <w:szCs w:val="21"/>
              </w:rPr>
              <w:t>/</w:t>
            </w:r>
            <w:r w:rsidRPr="00A161A5">
              <w:rPr>
                <w:rFonts w:hint="eastAsia"/>
                <w:szCs w:val="21"/>
              </w:rPr>
              <w:t>选配</w:t>
            </w:r>
          </w:p>
        </w:tc>
        <w:tc>
          <w:tcPr>
            <w:tcW w:w="1840" w:type="pct"/>
            <w:shd w:val="clear" w:color="auto" w:fill="auto"/>
            <w:vAlign w:val="center"/>
          </w:tcPr>
          <w:p w14:paraId="4B182904" w14:textId="77777777" w:rsidR="00301EEB" w:rsidRPr="00301EEB" w:rsidRDefault="00301EEB" w:rsidP="00301EEB">
            <w:pPr>
              <w:jc w:val="left"/>
              <w:rPr>
                <w:szCs w:val="21"/>
              </w:rPr>
            </w:pPr>
          </w:p>
        </w:tc>
      </w:tr>
      <w:tr w:rsidR="00301EEB" w:rsidRPr="00301EEB" w14:paraId="02D1640C" w14:textId="77777777" w:rsidTr="00960A47">
        <w:tc>
          <w:tcPr>
            <w:tcW w:w="405" w:type="pct"/>
            <w:shd w:val="clear" w:color="auto" w:fill="auto"/>
            <w:vAlign w:val="center"/>
          </w:tcPr>
          <w:p w14:paraId="4F6CDC63" w14:textId="77777777" w:rsidR="00301EEB" w:rsidRPr="00A161A5" w:rsidRDefault="00301EEB" w:rsidP="00301EEB">
            <w:pPr>
              <w:jc w:val="left"/>
              <w:rPr>
                <w:szCs w:val="21"/>
              </w:rPr>
            </w:pPr>
            <w:r w:rsidRPr="00A161A5">
              <w:rPr>
                <w:szCs w:val="21"/>
              </w:rPr>
              <w:t>3</w:t>
            </w:r>
          </w:p>
        </w:tc>
        <w:tc>
          <w:tcPr>
            <w:tcW w:w="2143" w:type="pct"/>
            <w:shd w:val="clear" w:color="auto" w:fill="auto"/>
            <w:vAlign w:val="center"/>
          </w:tcPr>
          <w:p w14:paraId="1E4F94EA" w14:textId="77777777" w:rsidR="00301EEB" w:rsidRPr="00A161A5" w:rsidRDefault="00301EEB" w:rsidP="00301EEB">
            <w:pPr>
              <w:jc w:val="left"/>
              <w:rPr>
                <w:szCs w:val="21"/>
              </w:rPr>
            </w:pPr>
            <w:r w:rsidRPr="00A161A5">
              <w:rPr>
                <w:szCs w:val="21"/>
              </w:rPr>
              <w:t>甚高频（</w:t>
            </w:r>
            <w:r w:rsidRPr="00A161A5">
              <w:rPr>
                <w:szCs w:val="21"/>
              </w:rPr>
              <w:t>VHF</w:t>
            </w:r>
            <w:r w:rsidRPr="00A161A5">
              <w:rPr>
                <w:szCs w:val="21"/>
              </w:rPr>
              <w:t>）无线电装置</w:t>
            </w:r>
          </w:p>
        </w:tc>
        <w:tc>
          <w:tcPr>
            <w:tcW w:w="612" w:type="pct"/>
            <w:shd w:val="clear" w:color="auto" w:fill="auto"/>
            <w:vAlign w:val="center"/>
          </w:tcPr>
          <w:p w14:paraId="6E108B67" w14:textId="77777777" w:rsidR="00301EEB" w:rsidRPr="00A161A5" w:rsidRDefault="00301EEB" w:rsidP="00301EEB">
            <w:pPr>
              <w:jc w:val="left"/>
              <w:rPr>
                <w:szCs w:val="21"/>
              </w:rPr>
            </w:pPr>
            <w:r w:rsidRPr="00A161A5">
              <w:rPr>
                <w:szCs w:val="21"/>
              </w:rPr>
              <w:t>2/</w:t>
            </w:r>
            <w:r w:rsidRPr="00A161A5">
              <w:rPr>
                <w:rFonts w:hint="eastAsia"/>
                <w:szCs w:val="21"/>
              </w:rPr>
              <w:t>选配</w:t>
            </w:r>
          </w:p>
        </w:tc>
        <w:tc>
          <w:tcPr>
            <w:tcW w:w="1840" w:type="pct"/>
            <w:shd w:val="clear" w:color="auto" w:fill="auto"/>
            <w:vAlign w:val="center"/>
          </w:tcPr>
          <w:p w14:paraId="0BC0E9AE" w14:textId="77777777" w:rsidR="00301EEB" w:rsidRPr="00301EEB" w:rsidRDefault="00301EEB" w:rsidP="00301EEB">
            <w:pPr>
              <w:jc w:val="left"/>
              <w:rPr>
                <w:szCs w:val="21"/>
              </w:rPr>
            </w:pPr>
          </w:p>
        </w:tc>
      </w:tr>
      <w:tr w:rsidR="00301EEB" w:rsidRPr="00301EEB" w14:paraId="0BA4466C" w14:textId="77777777" w:rsidTr="00960A47">
        <w:tc>
          <w:tcPr>
            <w:tcW w:w="405" w:type="pct"/>
            <w:shd w:val="clear" w:color="auto" w:fill="auto"/>
            <w:vAlign w:val="center"/>
          </w:tcPr>
          <w:p w14:paraId="35F7DDCD" w14:textId="77777777" w:rsidR="00301EEB" w:rsidRPr="00A161A5" w:rsidRDefault="00301EEB" w:rsidP="00301EEB">
            <w:pPr>
              <w:jc w:val="left"/>
              <w:rPr>
                <w:szCs w:val="21"/>
              </w:rPr>
            </w:pPr>
            <w:r w:rsidRPr="00A161A5">
              <w:rPr>
                <w:szCs w:val="21"/>
              </w:rPr>
              <w:t>4</w:t>
            </w:r>
          </w:p>
        </w:tc>
        <w:tc>
          <w:tcPr>
            <w:tcW w:w="2143" w:type="pct"/>
            <w:shd w:val="clear" w:color="auto" w:fill="auto"/>
            <w:vAlign w:val="center"/>
          </w:tcPr>
          <w:p w14:paraId="0104D938" w14:textId="77777777" w:rsidR="00301EEB" w:rsidRPr="00A161A5" w:rsidRDefault="00301EEB" w:rsidP="00301EEB">
            <w:pPr>
              <w:jc w:val="left"/>
              <w:rPr>
                <w:szCs w:val="21"/>
              </w:rPr>
            </w:pPr>
            <w:r w:rsidRPr="00A161A5">
              <w:rPr>
                <w:szCs w:val="21"/>
              </w:rPr>
              <w:t>通用报警系统和公共广播系统</w:t>
            </w:r>
          </w:p>
        </w:tc>
        <w:tc>
          <w:tcPr>
            <w:tcW w:w="612" w:type="pct"/>
            <w:shd w:val="clear" w:color="auto" w:fill="auto"/>
            <w:vAlign w:val="center"/>
          </w:tcPr>
          <w:p w14:paraId="320DF85C" w14:textId="77777777" w:rsidR="00301EEB" w:rsidRPr="00A161A5" w:rsidRDefault="00301EEB" w:rsidP="00301EEB">
            <w:pPr>
              <w:jc w:val="left"/>
              <w:rPr>
                <w:szCs w:val="21"/>
              </w:rPr>
            </w:pPr>
            <w:r w:rsidRPr="00A161A5">
              <w:rPr>
                <w:szCs w:val="21"/>
              </w:rPr>
              <w:t>1/</w:t>
            </w:r>
            <w:r w:rsidRPr="00A161A5">
              <w:rPr>
                <w:rFonts w:hint="eastAsia"/>
                <w:szCs w:val="21"/>
              </w:rPr>
              <w:t>选配</w:t>
            </w:r>
          </w:p>
        </w:tc>
        <w:tc>
          <w:tcPr>
            <w:tcW w:w="1840" w:type="pct"/>
            <w:shd w:val="clear" w:color="auto" w:fill="auto"/>
            <w:vAlign w:val="center"/>
          </w:tcPr>
          <w:p w14:paraId="5CFDB20B" w14:textId="77777777" w:rsidR="00301EEB" w:rsidRPr="00301EEB" w:rsidRDefault="00301EEB" w:rsidP="00301EEB">
            <w:pPr>
              <w:jc w:val="left"/>
              <w:rPr>
                <w:szCs w:val="21"/>
              </w:rPr>
            </w:pPr>
          </w:p>
        </w:tc>
      </w:tr>
      <w:tr w:rsidR="00301EEB" w:rsidRPr="00301EEB" w14:paraId="6038F89D" w14:textId="77777777" w:rsidTr="00960A47">
        <w:tc>
          <w:tcPr>
            <w:tcW w:w="405" w:type="pct"/>
            <w:shd w:val="clear" w:color="auto" w:fill="auto"/>
            <w:vAlign w:val="center"/>
          </w:tcPr>
          <w:p w14:paraId="382E671D" w14:textId="77777777" w:rsidR="00301EEB" w:rsidRPr="00301EEB" w:rsidRDefault="00301EEB" w:rsidP="00301EEB">
            <w:pPr>
              <w:jc w:val="left"/>
              <w:rPr>
                <w:szCs w:val="21"/>
              </w:rPr>
            </w:pPr>
            <w:r w:rsidRPr="00301EEB">
              <w:rPr>
                <w:szCs w:val="21"/>
              </w:rPr>
              <w:t>5</w:t>
            </w:r>
          </w:p>
        </w:tc>
        <w:tc>
          <w:tcPr>
            <w:tcW w:w="2143" w:type="pct"/>
            <w:shd w:val="clear" w:color="auto" w:fill="auto"/>
            <w:vAlign w:val="center"/>
          </w:tcPr>
          <w:p w14:paraId="6736A11E" w14:textId="77777777" w:rsidR="00301EEB" w:rsidRPr="00301EEB" w:rsidRDefault="00301EEB" w:rsidP="00301EEB">
            <w:pPr>
              <w:jc w:val="left"/>
              <w:rPr>
                <w:szCs w:val="21"/>
              </w:rPr>
            </w:pPr>
            <w:r w:rsidRPr="00301EEB">
              <w:rPr>
                <w:szCs w:val="21"/>
              </w:rPr>
              <w:t>移动通信基站</w:t>
            </w:r>
          </w:p>
        </w:tc>
        <w:tc>
          <w:tcPr>
            <w:tcW w:w="612" w:type="pct"/>
            <w:shd w:val="clear" w:color="auto" w:fill="auto"/>
            <w:vAlign w:val="center"/>
          </w:tcPr>
          <w:p w14:paraId="35CFF715" w14:textId="77777777" w:rsidR="00301EEB" w:rsidRPr="00301EEB" w:rsidRDefault="00301EEB" w:rsidP="00301EEB">
            <w:pPr>
              <w:jc w:val="left"/>
              <w:rPr>
                <w:szCs w:val="21"/>
              </w:rPr>
            </w:pPr>
            <w:r w:rsidRPr="00301EEB">
              <w:rPr>
                <w:szCs w:val="21"/>
              </w:rPr>
              <w:t>1/</w:t>
            </w:r>
            <w:r w:rsidRPr="00301EEB">
              <w:rPr>
                <w:szCs w:val="21"/>
              </w:rPr>
              <w:t>选配</w:t>
            </w:r>
          </w:p>
        </w:tc>
        <w:tc>
          <w:tcPr>
            <w:tcW w:w="1840" w:type="pct"/>
            <w:shd w:val="clear" w:color="auto" w:fill="auto"/>
            <w:vAlign w:val="center"/>
          </w:tcPr>
          <w:p w14:paraId="0646ABC9" w14:textId="77777777" w:rsidR="00301EEB" w:rsidRPr="00301EEB" w:rsidRDefault="00301EEB" w:rsidP="00301EEB">
            <w:pPr>
              <w:jc w:val="left"/>
              <w:rPr>
                <w:szCs w:val="21"/>
              </w:rPr>
            </w:pPr>
          </w:p>
        </w:tc>
      </w:tr>
      <w:tr w:rsidR="00301EEB" w:rsidRPr="00301EEB" w14:paraId="04B1B6C6" w14:textId="77777777" w:rsidTr="00960A47">
        <w:tc>
          <w:tcPr>
            <w:tcW w:w="405" w:type="pct"/>
            <w:shd w:val="clear" w:color="auto" w:fill="auto"/>
            <w:vAlign w:val="center"/>
          </w:tcPr>
          <w:p w14:paraId="04A67A87" w14:textId="77777777" w:rsidR="00301EEB" w:rsidRPr="00301EEB" w:rsidRDefault="00301EEB" w:rsidP="00301EEB">
            <w:pPr>
              <w:jc w:val="left"/>
              <w:rPr>
                <w:szCs w:val="21"/>
              </w:rPr>
            </w:pPr>
            <w:r w:rsidRPr="00301EEB">
              <w:rPr>
                <w:szCs w:val="21"/>
              </w:rPr>
              <w:t>6</w:t>
            </w:r>
          </w:p>
        </w:tc>
        <w:tc>
          <w:tcPr>
            <w:tcW w:w="2143" w:type="pct"/>
            <w:shd w:val="clear" w:color="auto" w:fill="auto"/>
            <w:vAlign w:val="center"/>
          </w:tcPr>
          <w:p w14:paraId="01B73835" w14:textId="77777777" w:rsidR="00301EEB" w:rsidRPr="00301EEB" w:rsidRDefault="00301EEB" w:rsidP="00301EEB">
            <w:pPr>
              <w:jc w:val="left"/>
              <w:rPr>
                <w:szCs w:val="21"/>
              </w:rPr>
            </w:pPr>
            <w:r w:rsidRPr="00301EEB">
              <w:rPr>
                <w:szCs w:val="21"/>
              </w:rPr>
              <w:t>卫星紧急无线电示位标</w:t>
            </w:r>
          </w:p>
        </w:tc>
        <w:tc>
          <w:tcPr>
            <w:tcW w:w="612" w:type="pct"/>
            <w:shd w:val="clear" w:color="auto" w:fill="auto"/>
            <w:vAlign w:val="center"/>
          </w:tcPr>
          <w:p w14:paraId="6CF3EE57" w14:textId="77777777" w:rsidR="00301EEB" w:rsidRPr="00301EEB" w:rsidRDefault="00301EEB" w:rsidP="00301EEB">
            <w:pPr>
              <w:jc w:val="left"/>
              <w:rPr>
                <w:szCs w:val="21"/>
              </w:rPr>
            </w:pPr>
            <w:r w:rsidRPr="00301EEB">
              <w:rPr>
                <w:szCs w:val="21"/>
              </w:rPr>
              <w:t>1/</w:t>
            </w:r>
            <w:r w:rsidRPr="00301EEB">
              <w:rPr>
                <w:szCs w:val="21"/>
              </w:rPr>
              <w:t>选配</w:t>
            </w:r>
          </w:p>
        </w:tc>
        <w:tc>
          <w:tcPr>
            <w:tcW w:w="1840" w:type="pct"/>
            <w:shd w:val="clear" w:color="auto" w:fill="auto"/>
            <w:vAlign w:val="center"/>
          </w:tcPr>
          <w:p w14:paraId="650B7C70" w14:textId="77777777" w:rsidR="00301EEB" w:rsidRPr="00301EEB" w:rsidRDefault="00301EEB" w:rsidP="00301EEB">
            <w:pPr>
              <w:jc w:val="left"/>
              <w:rPr>
                <w:szCs w:val="21"/>
              </w:rPr>
            </w:pPr>
            <w:r w:rsidRPr="00301EEB">
              <w:rPr>
                <w:rFonts w:hint="eastAsia"/>
                <w:szCs w:val="21"/>
              </w:rPr>
              <w:t>A</w:t>
            </w:r>
            <w:r w:rsidRPr="00301EEB">
              <w:rPr>
                <w:szCs w:val="21"/>
              </w:rPr>
              <w:t>1</w:t>
            </w:r>
            <w:r w:rsidRPr="00301EEB">
              <w:rPr>
                <w:rFonts w:hint="eastAsia"/>
                <w:szCs w:val="21"/>
              </w:rPr>
              <w:t>海区以外的风电场可配</w:t>
            </w:r>
          </w:p>
        </w:tc>
      </w:tr>
      <w:tr w:rsidR="00301EEB" w:rsidRPr="00301EEB" w14:paraId="34BE2B70" w14:textId="77777777" w:rsidTr="00960A47">
        <w:tc>
          <w:tcPr>
            <w:tcW w:w="405" w:type="pct"/>
            <w:shd w:val="clear" w:color="auto" w:fill="auto"/>
            <w:vAlign w:val="center"/>
          </w:tcPr>
          <w:p w14:paraId="30BD747D" w14:textId="77777777" w:rsidR="00301EEB" w:rsidRPr="00301EEB" w:rsidRDefault="00301EEB" w:rsidP="00301EEB">
            <w:pPr>
              <w:jc w:val="left"/>
              <w:rPr>
                <w:szCs w:val="21"/>
              </w:rPr>
            </w:pPr>
            <w:r w:rsidRPr="00301EEB">
              <w:rPr>
                <w:szCs w:val="21"/>
              </w:rPr>
              <w:t>7</w:t>
            </w:r>
          </w:p>
        </w:tc>
        <w:tc>
          <w:tcPr>
            <w:tcW w:w="2143" w:type="pct"/>
            <w:shd w:val="clear" w:color="auto" w:fill="auto"/>
            <w:vAlign w:val="center"/>
          </w:tcPr>
          <w:p w14:paraId="6F2ABFD7" w14:textId="77777777" w:rsidR="00301EEB" w:rsidRPr="00301EEB" w:rsidRDefault="00301EEB" w:rsidP="00301EEB">
            <w:pPr>
              <w:jc w:val="left"/>
              <w:rPr>
                <w:szCs w:val="21"/>
              </w:rPr>
            </w:pPr>
            <w:r w:rsidRPr="00301EEB">
              <w:rPr>
                <w:szCs w:val="21"/>
              </w:rPr>
              <w:t>个人定位示位标（</w:t>
            </w:r>
            <w:r w:rsidRPr="00301EEB">
              <w:rPr>
                <w:szCs w:val="21"/>
              </w:rPr>
              <w:t>PLB</w:t>
            </w:r>
            <w:r w:rsidRPr="00301EEB">
              <w:rPr>
                <w:szCs w:val="21"/>
              </w:rPr>
              <w:t>）</w:t>
            </w:r>
          </w:p>
        </w:tc>
        <w:tc>
          <w:tcPr>
            <w:tcW w:w="612" w:type="pct"/>
            <w:shd w:val="clear" w:color="auto" w:fill="auto"/>
            <w:vAlign w:val="center"/>
          </w:tcPr>
          <w:p w14:paraId="560E928A" w14:textId="77777777" w:rsidR="00301EEB" w:rsidRPr="00301EEB" w:rsidRDefault="00301EEB" w:rsidP="00301EEB">
            <w:pPr>
              <w:jc w:val="left"/>
              <w:rPr>
                <w:szCs w:val="21"/>
              </w:rPr>
            </w:pPr>
            <w:r w:rsidRPr="00301EEB">
              <w:rPr>
                <w:szCs w:val="21"/>
              </w:rPr>
              <w:t>4/</w:t>
            </w:r>
            <w:r w:rsidRPr="00301EEB">
              <w:rPr>
                <w:szCs w:val="21"/>
              </w:rPr>
              <w:t>选配</w:t>
            </w:r>
          </w:p>
        </w:tc>
        <w:tc>
          <w:tcPr>
            <w:tcW w:w="1840" w:type="pct"/>
            <w:shd w:val="clear" w:color="auto" w:fill="auto"/>
            <w:vAlign w:val="center"/>
          </w:tcPr>
          <w:p w14:paraId="0818A6A8" w14:textId="77777777" w:rsidR="00301EEB" w:rsidRPr="00301EEB" w:rsidRDefault="00301EEB" w:rsidP="00301EEB">
            <w:pPr>
              <w:jc w:val="left"/>
              <w:rPr>
                <w:szCs w:val="21"/>
              </w:rPr>
            </w:pPr>
          </w:p>
        </w:tc>
      </w:tr>
      <w:tr w:rsidR="00301EEB" w:rsidRPr="00301EEB" w14:paraId="3B34156D" w14:textId="77777777" w:rsidTr="00960A47">
        <w:tc>
          <w:tcPr>
            <w:tcW w:w="5000" w:type="pct"/>
            <w:gridSpan w:val="4"/>
            <w:shd w:val="clear" w:color="auto" w:fill="auto"/>
            <w:vAlign w:val="center"/>
          </w:tcPr>
          <w:p w14:paraId="7E952833" w14:textId="77777777" w:rsidR="00301EEB" w:rsidRPr="00301EEB" w:rsidRDefault="00301EEB" w:rsidP="00301EEB">
            <w:pPr>
              <w:jc w:val="left"/>
              <w:rPr>
                <w:szCs w:val="21"/>
              </w:rPr>
            </w:pPr>
            <w:r w:rsidRPr="00301EEB">
              <w:rPr>
                <w:szCs w:val="21"/>
              </w:rPr>
              <w:t>注：</w:t>
            </w:r>
            <w:r w:rsidRPr="00301EEB">
              <w:rPr>
                <w:szCs w:val="21"/>
              </w:rPr>
              <w:t>1/</w:t>
            </w:r>
            <w:r w:rsidRPr="00301EEB">
              <w:rPr>
                <w:szCs w:val="21"/>
              </w:rPr>
              <w:t>选配，指可选择配置，如果选择配置，则配置数量为</w:t>
            </w:r>
            <w:r w:rsidRPr="00301EEB">
              <w:rPr>
                <w:szCs w:val="21"/>
              </w:rPr>
              <w:t>1</w:t>
            </w:r>
          </w:p>
        </w:tc>
      </w:tr>
    </w:tbl>
    <w:p w14:paraId="798A3632" w14:textId="5A59A6A5" w:rsidR="00301EEB" w:rsidRDefault="002225E8" w:rsidP="002225E8">
      <w:pPr>
        <w:pStyle w:val="af4"/>
        <w:numPr>
          <w:ilvl w:val="0"/>
          <w:numId w:val="0"/>
        </w:numPr>
        <w:outlineLvl w:val="3"/>
      </w:pPr>
      <w:bookmarkStart w:id="55" w:name="_Toc151726999"/>
      <w:bookmarkStart w:id="56" w:name="_Hlk147671442"/>
      <w:r>
        <w:t>5.4.2</w:t>
      </w:r>
      <w:r w:rsidR="00301EEB" w:rsidRPr="00301EEB">
        <w:rPr>
          <w:rFonts w:hint="eastAsia"/>
        </w:rPr>
        <w:t>海上升压变电站应急通信设备配备定额</w:t>
      </w:r>
      <w:bookmarkEnd w:id="55"/>
    </w:p>
    <w:p w14:paraId="464E2608" w14:textId="7CE2DE68" w:rsidR="00301EEB" w:rsidRDefault="002225E8" w:rsidP="00301EEB">
      <w:pPr>
        <w:pStyle w:val="afffff4"/>
        <w:ind w:firstLineChars="0" w:firstLine="0"/>
        <w:rPr>
          <w:szCs w:val="21"/>
        </w:rPr>
      </w:pPr>
      <w:r>
        <w:rPr>
          <w:rFonts w:ascii="黑体" w:eastAsia="黑体" w:hAnsi="黑体"/>
          <w:szCs w:val="21"/>
        </w:rPr>
        <w:t>5.4.2.</w:t>
      </w:r>
      <w:r w:rsidR="00301EEB" w:rsidRPr="00485E2F">
        <w:rPr>
          <w:rFonts w:ascii="黑体" w:eastAsia="黑体" w:hAnsi="黑体"/>
          <w:szCs w:val="21"/>
        </w:rPr>
        <w:t>1</w:t>
      </w:r>
      <w:r w:rsidR="00301EEB" w:rsidRPr="00301EEB">
        <w:rPr>
          <w:rFonts w:hint="eastAsia"/>
          <w:szCs w:val="21"/>
        </w:rPr>
        <w:t>海上</w:t>
      </w:r>
      <w:r w:rsidR="00301EEB">
        <w:rPr>
          <w:rFonts w:hint="eastAsia"/>
          <w:szCs w:val="21"/>
        </w:rPr>
        <w:t>升压变电站</w:t>
      </w:r>
      <w:r w:rsidR="00301EEB" w:rsidRPr="00F4672C">
        <w:rPr>
          <w:rFonts w:hint="eastAsia"/>
          <w:szCs w:val="21"/>
        </w:rPr>
        <w:t>应按</w:t>
      </w:r>
      <w:r w:rsidR="00F4672C" w:rsidRPr="00F4672C">
        <w:rPr>
          <w:szCs w:val="21"/>
        </w:rPr>
        <w:fldChar w:fldCharType="begin"/>
      </w:r>
      <w:r w:rsidR="00F4672C" w:rsidRPr="00F4672C">
        <w:rPr>
          <w:szCs w:val="21"/>
        </w:rPr>
        <w:instrText xml:space="preserve"> </w:instrText>
      </w:r>
      <w:r w:rsidR="00F4672C" w:rsidRPr="00F4672C">
        <w:rPr>
          <w:rFonts w:hint="eastAsia"/>
          <w:szCs w:val="21"/>
        </w:rPr>
        <w:instrText>REF _Ref147739278 \h</w:instrText>
      </w:r>
      <w:r w:rsidR="00F4672C" w:rsidRPr="00F4672C">
        <w:rPr>
          <w:szCs w:val="21"/>
        </w:rPr>
        <w:instrText xml:space="preserve">  \* MERGEFORMAT </w:instrText>
      </w:r>
      <w:r w:rsidR="00F4672C" w:rsidRPr="00F4672C">
        <w:rPr>
          <w:szCs w:val="21"/>
        </w:rPr>
      </w:r>
      <w:r w:rsidR="00F4672C" w:rsidRPr="00F4672C">
        <w:rPr>
          <w:szCs w:val="21"/>
        </w:rPr>
        <w:fldChar w:fldCharType="separate"/>
      </w:r>
      <w:r w:rsidR="00F4672C" w:rsidRPr="00F4672C">
        <w:rPr>
          <w:rFonts w:hint="eastAsia"/>
        </w:rPr>
        <w:t>表</w:t>
      </w:r>
      <w:r w:rsidR="00F4672C" w:rsidRPr="00F4672C">
        <w:rPr>
          <w:rFonts w:hint="eastAsia"/>
        </w:rPr>
        <w:t xml:space="preserve"> </w:t>
      </w:r>
      <w:r w:rsidR="00F4672C" w:rsidRPr="00F4672C">
        <w:rPr>
          <w:noProof/>
        </w:rPr>
        <w:t>2</w:t>
      </w:r>
      <w:r w:rsidR="00F4672C" w:rsidRPr="00F4672C">
        <w:rPr>
          <w:szCs w:val="21"/>
        </w:rPr>
        <w:fldChar w:fldCharType="end"/>
      </w:r>
      <w:r w:rsidR="00301EEB" w:rsidRPr="00F4672C">
        <w:rPr>
          <w:rFonts w:hint="eastAsia"/>
          <w:szCs w:val="21"/>
        </w:rPr>
        <w:t>的</w:t>
      </w:r>
      <w:r w:rsidR="00301EEB" w:rsidRPr="00301EEB">
        <w:rPr>
          <w:rFonts w:hint="eastAsia"/>
          <w:szCs w:val="21"/>
        </w:rPr>
        <w:t>定额配备指定的应急通信设备。</w:t>
      </w:r>
    </w:p>
    <w:p w14:paraId="35E99CC2" w14:textId="3835243D" w:rsidR="00F4672C" w:rsidRDefault="00F4672C" w:rsidP="00F4672C">
      <w:pPr>
        <w:pStyle w:val="afffff6"/>
        <w:keepNext/>
        <w:jc w:val="center"/>
      </w:pPr>
      <w:bookmarkStart w:id="57" w:name="_Ref147739278"/>
      <w:r>
        <w:rPr>
          <w:rFonts w:hint="eastAsia"/>
        </w:rPr>
        <w:t>表</w:t>
      </w:r>
      <w:r>
        <w:rPr>
          <w:rFonts w:hint="eastAsia"/>
        </w:rPr>
        <w:t xml:space="preserve"> </w:t>
      </w:r>
      <w:r w:rsidRPr="00F4672C">
        <w:rPr>
          <w:rFonts w:ascii="黑体" w:hAnsi="黑体"/>
        </w:rPr>
        <w:fldChar w:fldCharType="begin"/>
      </w:r>
      <w:r w:rsidRPr="00F4672C">
        <w:rPr>
          <w:rFonts w:ascii="黑体" w:hAnsi="黑体"/>
        </w:rPr>
        <w:instrText xml:space="preserve"> </w:instrText>
      </w:r>
      <w:r w:rsidRPr="00F4672C">
        <w:rPr>
          <w:rFonts w:ascii="黑体" w:hAnsi="黑体" w:hint="eastAsia"/>
        </w:rPr>
        <w:instrText>SEQ 表 \* ARABIC</w:instrText>
      </w:r>
      <w:r w:rsidRPr="00F4672C">
        <w:rPr>
          <w:rFonts w:ascii="黑体" w:hAnsi="黑体"/>
        </w:rPr>
        <w:instrText xml:space="preserve"> </w:instrText>
      </w:r>
      <w:r w:rsidRPr="00F4672C">
        <w:rPr>
          <w:rFonts w:ascii="黑体" w:hAnsi="黑体"/>
        </w:rPr>
        <w:fldChar w:fldCharType="separate"/>
      </w:r>
      <w:r>
        <w:rPr>
          <w:rFonts w:ascii="黑体" w:hAnsi="黑体"/>
          <w:noProof/>
        </w:rPr>
        <w:t>2</w:t>
      </w:r>
      <w:r w:rsidRPr="00F4672C">
        <w:rPr>
          <w:rFonts w:ascii="黑体" w:hAnsi="黑体"/>
        </w:rPr>
        <w:fldChar w:fldCharType="end"/>
      </w:r>
      <w:bookmarkEnd w:id="57"/>
      <w:r>
        <w:t xml:space="preserve"> </w:t>
      </w:r>
      <w:r w:rsidRPr="00817948">
        <w:rPr>
          <w:rFonts w:hint="eastAsia"/>
        </w:rPr>
        <w:t>海上升压变电站应急通信设备配备定额</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4364"/>
        <w:gridCol w:w="1127"/>
        <w:gridCol w:w="3428"/>
      </w:tblGrid>
      <w:tr w:rsidR="00301EEB" w:rsidRPr="00301EEB" w14:paraId="7BE787A4" w14:textId="77777777" w:rsidTr="00F4672C">
        <w:tc>
          <w:tcPr>
            <w:tcW w:w="228" w:type="pct"/>
            <w:shd w:val="clear" w:color="auto" w:fill="auto"/>
            <w:vAlign w:val="center"/>
          </w:tcPr>
          <w:bookmarkEnd w:id="56"/>
          <w:p w14:paraId="642BEC6B" w14:textId="77777777" w:rsidR="00301EEB" w:rsidRPr="00301EEB" w:rsidRDefault="00301EEB" w:rsidP="00301EEB">
            <w:pPr>
              <w:jc w:val="center"/>
              <w:rPr>
                <w:szCs w:val="21"/>
              </w:rPr>
            </w:pPr>
            <w:r w:rsidRPr="00301EEB">
              <w:rPr>
                <w:b/>
                <w:szCs w:val="21"/>
              </w:rPr>
              <w:t>序号</w:t>
            </w:r>
          </w:p>
        </w:tc>
        <w:tc>
          <w:tcPr>
            <w:tcW w:w="2335" w:type="pct"/>
            <w:shd w:val="clear" w:color="auto" w:fill="auto"/>
            <w:vAlign w:val="center"/>
          </w:tcPr>
          <w:p w14:paraId="0419B15F" w14:textId="77777777" w:rsidR="00301EEB" w:rsidRPr="00301EEB" w:rsidRDefault="00301EEB" w:rsidP="00301EEB">
            <w:pPr>
              <w:jc w:val="center"/>
              <w:rPr>
                <w:szCs w:val="21"/>
              </w:rPr>
            </w:pPr>
            <w:r w:rsidRPr="00301EEB">
              <w:rPr>
                <w:b/>
                <w:szCs w:val="21"/>
              </w:rPr>
              <w:t>设备名称</w:t>
            </w:r>
          </w:p>
        </w:tc>
        <w:tc>
          <w:tcPr>
            <w:tcW w:w="603" w:type="pct"/>
            <w:shd w:val="clear" w:color="auto" w:fill="auto"/>
            <w:vAlign w:val="center"/>
          </w:tcPr>
          <w:p w14:paraId="68B63D96" w14:textId="77777777" w:rsidR="00301EEB" w:rsidRPr="00301EEB" w:rsidRDefault="00301EEB" w:rsidP="00301EEB">
            <w:pPr>
              <w:jc w:val="center"/>
              <w:rPr>
                <w:szCs w:val="21"/>
              </w:rPr>
            </w:pPr>
            <w:r w:rsidRPr="00301EEB">
              <w:rPr>
                <w:b/>
                <w:szCs w:val="21"/>
              </w:rPr>
              <w:t>数量</w:t>
            </w:r>
          </w:p>
        </w:tc>
        <w:tc>
          <w:tcPr>
            <w:tcW w:w="1834" w:type="pct"/>
            <w:shd w:val="clear" w:color="auto" w:fill="auto"/>
            <w:vAlign w:val="center"/>
          </w:tcPr>
          <w:p w14:paraId="3265868C" w14:textId="77777777" w:rsidR="00301EEB" w:rsidRPr="00301EEB" w:rsidRDefault="00301EEB" w:rsidP="00301EEB">
            <w:pPr>
              <w:jc w:val="center"/>
              <w:rPr>
                <w:szCs w:val="21"/>
              </w:rPr>
            </w:pPr>
            <w:r w:rsidRPr="00301EEB">
              <w:rPr>
                <w:b/>
                <w:szCs w:val="21"/>
              </w:rPr>
              <w:t>备注</w:t>
            </w:r>
          </w:p>
        </w:tc>
      </w:tr>
      <w:tr w:rsidR="00301EEB" w:rsidRPr="00301EEB" w14:paraId="77FBF24E" w14:textId="77777777" w:rsidTr="00F4672C">
        <w:tc>
          <w:tcPr>
            <w:tcW w:w="228" w:type="pct"/>
            <w:shd w:val="clear" w:color="auto" w:fill="auto"/>
            <w:vAlign w:val="center"/>
          </w:tcPr>
          <w:p w14:paraId="7C4B9629" w14:textId="77777777" w:rsidR="00301EEB" w:rsidRPr="00301EEB" w:rsidRDefault="00301EEB" w:rsidP="00301EEB">
            <w:pPr>
              <w:jc w:val="left"/>
              <w:rPr>
                <w:szCs w:val="21"/>
              </w:rPr>
            </w:pPr>
            <w:r w:rsidRPr="00301EEB">
              <w:rPr>
                <w:szCs w:val="21"/>
              </w:rPr>
              <w:t>1</w:t>
            </w:r>
          </w:p>
        </w:tc>
        <w:tc>
          <w:tcPr>
            <w:tcW w:w="2335" w:type="pct"/>
            <w:shd w:val="clear" w:color="auto" w:fill="auto"/>
            <w:vAlign w:val="center"/>
          </w:tcPr>
          <w:p w14:paraId="7ACC9F33" w14:textId="77777777" w:rsidR="00301EEB" w:rsidRPr="00301EEB" w:rsidRDefault="00301EEB" w:rsidP="00301EEB">
            <w:pPr>
              <w:jc w:val="left"/>
              <w:rPr>
                <w:szCs w:val="21"/>
              </w:rPr>
            </w:pPr>
            <w:r w:rsidRPr="00301EEB">
              <w:rPr>
                <w:szCs w:val="18"/>
              </w:rPr>
              <w:t>计算机局域网</w:t>
            </w:r>
          </w:p>
        </w:tc>
        <w:tc>
          <w:tcPr>
            <w:tcW w:w="603" w:type="pct"/>
            <w:shd w:val="clear" w:color="auto" w:fill="auto"/>
            <w:vAlign w:val="center"/>
          </w:tcPr>
          <w:p w14:paraId="17044E8E" w14:textId="77777777" w:rsidR="00301EEB" w:rsidRPr="00301EEB" w:rsidRDefault="00301EEB" w:rsidP="00301EEB">
            <w:pPr>
              <w:jc w:val="left"/>
              <w:rPr>
                <w:szCs w:val="21"/>
              </w:rPr>
            </w:pPr>
            <w:r w:rsidRPr="00301EEB">
              <w:rPr>
                <w:szCs w:val="18"/>
              </w:rPr>
              <w:t>1</w:t>
            </w:r>
          </w:p>
        </w:tc>
        <w:tc>
          <w:tcPr>
            <w:tcW w:w="1834" w:type="pct"/>
            <w:shd w:val="clear" w:color="auto" w:fill="auto"/>
            <w:vAlign w:val="center"/>
          </w:tcPr>
          <w:p w14:paraId="1B466E23" w14:textId="77777777" w:rsidR="00301EEB" w:rsidRPr="00301EEB" w:rsidRDefault="00301EEB" w:rsidP="00301EEB">
            <w:pPr>
              <w:jc w:val="left"/>
              <w:rPr>
                <w:szCs w:val="21"/>
              </w:rPr>
            </w:pPr>
            <w:r w:rsidRPr="00301EEB">
              <w:rPr>
                <w:szCs w:val="18"/>
              </w:rPr>
              <w:t>宜采用海底光缆或光电复合海底电缆建立与陆上集控中心通信，并为突发或紧急情况保留至少</w:t>
            </w:r>
            <w:r w:rsidRPr="00301EEB">
              <w:rPr>
                <w:szCs w:val="18"/>
              </w:rPr>
              <w:t>2</w:t>
            </w:r>
            <w:r w:rsidRPr="00301EEB">
              <w:rPr>
                <w:szCs w:val="18"/>
              </w:rPr>
              <w:t>条独立信道</w:t>
            </w:r>
          </w:p>
        </w:tc>
      </w:tr>
      <w:tr w:rsidR="00301EEB" w:rsidRPr="00301EEB" w14:paraId="639D7EF0" w14:textId="77777777" w:rsidTr="00F4672C">
        <w:tc>
          <w:tcPr>
            <w:tcW w:w="228" w:type="pct"/>
            <w:shd w:val="clear" w:color="auto" w:fill="auto"/>
            <w:vAlign w:val="center"/>
          </w:tcPr>
          <w:p w14:paraId="178B8004" w14:textId="77777777" w:rsidR="00301EEB" w:rsidRPr="00301EEB" w:rsidRDefault="00301EEB" w:rsidP="00301EEB">
            <w:pPr>
              <w:jc w:val="left"/>
              <w:rPr>
                <w:szCs w:val="21"/>
              </w:rPr>
            </w:pPr>
            <w:r w:rsidRPr="00301EEB">
              <w:rPr>
                <w:szCs w:val="21"/>
              </w:rPr>
              <w:t>2</w:t>
            </w:r>
          </w:p>
        </w:tc>
        <w:tc>
          <w:tcPr>
            <w:tcW w:w="2335" w:type="pct"/>
            <w:shd w:val="clear" w:color="auto" w:fill="auto"/>
            <w:vAlign w:val="center"/>
          </w:tcPr>
          <w:p w14:paraId="5DBADFA9" w14:textId="77777777" w:rsidR="00301EEB" w:rsidRPr="00301EEB" w:rsidRDefault="00301EEB" w:rsidP="00301EEB">
            <w:pPr>
              <w:jc w:val="left"/>
              <w:rPr>
                <w:szCs w:val="21"/>
              </w:rPr>
            </w:pPr>
            <w:r w:rsidRPr="00301EEB">
              <w:rPr>
                <w:szCs w:val="21"/>
              </w:rPr>
              <w:t>视频采集传输系统</w:t>
            </w:r>
          </w:p>
        </w:tc>
        <w:tc>
          <w:tcPr>
            <w:tcW w:w="603" w:type="pct"/>
            <w:shd w:val="clear" w:color="auto" w:fill="auto"/>
            <w:vAlign w:val="center"/>
          </w:tcPr>
          <w:p w14:paraId="652337CD" w14:textId="77777777" w:rsidR="00301EEB" w:rsidRPr="00301EEB" w:rsidRDefault="00301EEB" w:rsidP="00301EEB">
            <w:pPr>
              <w:jc w:val="left"/>
              <w:rPr>
                <w:szCs w:val="21"/>
              </w:rPr>
            </w:pPr>
            <w:r w:rsidRPr="00301EEB">
              <w:rPr>
                <w:szCs w:val="21"/>
              </w:rPr>
              <w:t>1</w:t>
            </w:r>
          </w:p>
        </w:tc>
        <w:tc>
          <w:tcPr>
            <w:tcW w:w="1834" w:type="pct"/>
            <w:shd w:val="clear" w:color="auto" w:fill="auto"/>
            <w:vAlign w:val="center"/>
          </w:tcPr>
          <w:p w14:paraId="13209269" w14:textId="77777777" w:rsidR="00301EEB" w:rsidRPr="00301EEB" w:rsidRDefault="00301EEB" w:rsidP="00301EEB">
            <w:pPr>
              <w:jc w:val="left"/>
              <w:rPr>
                <w:szCs w:val="21"/>
              </w:rPr>
            </w:pPr>
          </w:p>
        </w:tc>
      </w:tr>
      <w:tr w:rsidR="00301EEB" w:rsidRPr="00301EEB" w14:paraId="58E4DFB6" w14:textId="77777777" w:rsidTr="00F4672C">
        <w:tc>
          <w:tcPr>
            <w:tcW w:w="228" w:type="pct"/>
            <w:shd w:val="clear" w:color="auto" w:fill="auto"/>
            <w:vAlign w:val="center"/>
          </w:tcPr>
          <w:p w14:paraId="2C1BB141" w14:textId="77777777" w:rsidR="00301EEB" w:rsidRPr="00301EEB" w:rsidRDefault="00301EEB" w:rsidP="00301EEB">
            <w:pPr>
              <w:jc w:val="left"/>
              <w:rPr>
                <w:szCs w:val="21"/>
              </w:rPr>
            </w:pPr>
            <w:r w:rsidRPr="00301EEB">
              <w:rPr>
                <w:szCs w:val="21"/>
              </w:rPr>
              <w:lastRenderedPageBreak/>
              <w:t>3</w:t>
            </w:r>
          </w:p>
        </w:tc>
        <w:tc>
          <w:tcPr>
            <w:tcW w:w="2335" w:type="pct"/>
            <w:shd w:val="clear" w:color="auto" w:fill="auto"/>
            <w:vAlign w:val="center"/>
          </w:tcPr>
          <w:p w14:paraId="3D6BCBF4" w14:textId="77777777" w:rsidR="00301EEB" w:rsidRPr="00301EEB" w:rsidRDefault="00301EEB" w:rsidP="00301EEB">
            <w:pPr>
              <w:jc w:val="left"/>
              <w:rPr>
                <w:szCs w:val="21"/>
              </w:rPr>
            </w:pPr>
            <w:r w:rsidRPr="00301EEB">
              <w:rPr>
                <w:szCs w:val="21"/>
              </w:rPr>
              <w:t>甚高频（</w:t>
            </w:r>
            <w:r w:rsidRPr="00301EEB">
              <w:rPr>
                <w:szCs w:val="21"/>
              </w:rPr>
              <w:t>VHF</w:t>
            </w:r>
            <w:r w:rsidRPr="00301EEB">
              <w:rPr>
                <w:szCs w:val="21"/>
              </w:rPr>
              <w:t>）</w:t>
            </w:r>
            <w:r w:rsidRPr="00301EEB">
              <w:rPr>
                <w:szCs w:val="18"/>
              </w:rPr>
              <w:t>无线电装置</w:t>
            </w:r>
          </w:p>
        </w:tc>
        <w:tc>
          <w:tcPr>
            <w:tcW w:w="603" w:type="pct"/>
            <w:shd w:val="clear" w:color="auto" w:fill="auto"/>
            <w:vAlign w:val="center"/>
          </w:tcPr>
          <w:p w14:paraId="6B7C121A" w14:textId="77777777" w:rsidR="00301EEB" w:rsidRPr="00301EEB" w:rsidRDefault="00301EEB" w:rsidP="00301EEB">
            <w:pPr>
              <w:jc w:val="left"/>
              <w:rPr>
                <w:szCs w:val="21"/>
              </w:rPr>
            </w:pPr>
            <w:r w:rsidRPr="00301EEB">
              <w:rPr>
                <w:szCs w:val="21"/>
              </w:rPr>
              <w:t>4</w:t>
            </w:r>
          </w:p>
        </w:tc>
        <w:tc>
          <w:tcPr>
            <w:tcW w:w="1834" w:type="pct"/>
            <w:shd w:val="clear" w:color="auto" w:fill="auto"/>
            <w:vAlign w:val="center"/>
          </w:tcPr>
          <w:p w14:paraId="11CF4DB5" w14:textId="77777777" w:rsidR="00301EEB" w:rsidRPr="00301EEB" w:rsidRDefault="00301EEB" w:rsidP="00301EEB">
            <w:pPr>
              <w:jc w:val="left"/>
              <w:rPr>
                <w:szCs w:val="21"/>
              </w:rPr>
            </w:pPr>
          </w:p>
        </w:tc>
      </w:tr>
      <w:tr w:rsidR="00301EEB" w:rsidRPr="00301EEB" w14:paraId="021E4F4E" w14:textId="77777777" w:rsidTr="00F4672C">
        <w:tc>
          <w:tcPr>
            <w:tcW w:w="228" w:type="pct"/>
            <w:shd w:val="clear" w:color="auto" w:fill="auto"/>
            <w:vAlign w:val="center"/>
          </w:tcPr>
          <w:p w14:paraId="5F67237B" w14:textId="77777777" w:rsidR="00301EEB" w:rsidRPr="00301EEB" w:rsidRDefault="00301EEB" w:rsidP="00301EEB">
            <w:pPr>
              <w:jc w:val="left"/>
              <w:rPr>
                <w:szCs w:val="21"/>
              </w:rPr>
            </w:pPr>
            <w:r w:rsidRPr="00301EEB">
              <w:rPr>
                <w:szCs w:val="21"/>
              </w:rPr>
              <w:t>4</w:t>
            </w:r>
          </w:p>
        </w:tc>
        <w:tc>
          <w:tcPr>
            <w:tcW w:w="2335" w:type="pct"/>
            <w:shd w:val="clear" w:color="auto" w:fill="auto"/>
            <w:vAlign w:val="center"/>
          </w:tcPr>
          <w:p w14:paraId="12C901C6" w14:textId="77777777" w:rsidR="00301EEB" w:rsidRPr="00301EEB" w:rsidRDefault="00301EEB" w:rsidP="00301EEB">
            <w:pPr>
              <w:jc w:val="left"/>
              <w:rPr>
                <w:szCs w:val="21"/>
              </w:rPr>
            </w:pPr>
            <w:r w:rsidRPr="00301EEB">
              <w:rPr>
                <w:szCs w:val="21"/>
              </w:rPr>
              <w:t>通用报警系统和公共广播系统</w:t>
            </w:r>
          </w:p>
        </w:tc>
        <w:tc>
          <w:tcPr>
            <w:tcW w:w="603" w:type="pct"/>
            <w:shd w:val="clear" w:color="auto" w:fill="auto"/>
            <w:vAlign w:val="center"/>
          </w:tcPr>
          <w:p w14:paraId="4455C579" w14:textId="77777777" w:rsidR="00301EEB" w:rsidRPr="00301EEB" w:rsidRDefault="00301EEB" w:rsidP="00301EEB">
            <w:pPr>
              <w:jc w:val="left"/>
              <w:rPr>
                <w:szCs w:val="21"/>
              </w:rPr>
            </w:pPr>
            <w:r w:rsidRPr="00301EEB">
              <w:rPr>
                <w:szCs w:val="21"/>
              </w:rPr>
              <w:t>1</w:t>
            </w:r>
          </w:p>
        </w:tc>
        <w:tc>
          <w:tcPr>
            <w:tcW w:w="1834" w:type="pct"/>
            <w:shd w:val="clear" w:color="auto" w:fill="auto"/>
            <w:vAlign w:val="center"/>
          </w:tcPr>
          <w:p w14:paraId="298583CE" w14:textId="77777777" w:rsidR="00301EEB" w:rsidRPr="00301EEB" w:rsidRDefault="00301EEB" w:rsidP="00301EEB">
            <w:pPr>
              <w:jc w:val="left"/>
              <w:rPr>
                <w:szCs w:val="21"/>
              </w:rPr>
            </w:pPr>
          </w:p>
        </w:tc>
      </w:tr>
      <w:tr w:rsidR="00301EEB" w:rsidRPr="00301EEB" w14:paraId="7EF67210" w14:textId="77777777" w:rsidTr="00F4672C">
        <w:tc>
          <w:tcPr>
            <w:tcW w:w="228" w:type="pct"/>
            <w:shd w:val="clear" w:color="auto" w:fill="auto"/>
            <w:vAlign w:val="center"/>
          </w:tcPr>
          <w:p w14:paraId="5FD5122A" w14:textId="77777777" w:rsidR="00301EEB" w:rsidRPr="00301EEB" w:rsidRDefault="00301EEB" w:rsidP="00301EEB">
            <w:pPr>
              <w:jc w:val="left"/>
              <w:rPr>
                <w:szCs w:val="21"/>
              </w:rPr>
            </w:pPr>
            <w:r w:rsidRPr="00301EEB">
              <w:rPr>
                <w:szCs w:val="21"/>
              </w:rPr>
              <w:t>5</w:t>
            </w:r>
          </w:p>
        </w:tc>
        <w:tc>
          <w:tcPr>
            <w:tcW w:w="2335" w:type="pct"/>
            <w:shd w:val="clear" w:color="auto" w:fill="auto"/>
            <w:vAlign w:val="center"/>
          </w:tcPr>
          <w:p w14:paraId="0C26C342" w14:textId="77777777" w:rsidR="00301EEB" w:rsidRPr="00301EEB" w:rsidRDefault="00301EEB" w:rsidP="00301EEB">
            <w:pPr>
              <w:jc w:val="left"/>
              <w:rPr>
                <w:szCs w:val="21"/>
              </w:rPr>
            </w:pPr>
            <w:r w:rsidRPr="00301EEB">
              <w:rPr>
                <w:szCs w:val="21"/>
              </w:rPr>
              <w:t>移动通信基站</w:t>
            </w:r>
          </w:p>
        </w:tc>
        <w:tc>
          <w:tcPr>
            <w:tcW w:w="603" w:type="pct"/>
            <w:shd w:val="clear" w:color="auto" w:fill="auto"/>
            <w:vAlign w:val="center"/>
          </w:tcPr>
          <w:p w14:paraId="461D77F8" w14:textId="77777777" w:rsidR="00301EEB" w:rsidRPr="00301EEB" w:rsidRDefault="00301EEB" w:rsidP="00301EEB">
            <w:pPr>
              <w:jc w:val="left"/>
              <w:rPr>
                <w:szCs w:val="21"/>
              </w:rPr>
            </w:pPr>
            <w:r w:rsidRPr="00301EEB">
              <w:rPr>
                <w:szCs w:val="21"/>
              </w:rPr>
              <w:t>1</w:t>
            </w:r>
          </w:p>
        </w:tc>
        <w:tc>
          <w:tcPr>
            <w:tcW w:w="1834" w:type="pct"/>
            <w:shd w:val="clear" w:color="auto" w:fill="auto"/>
            <w:vAlign w:val="center"/>
          </w:tcPr>
          <w:p w14:paraId="73903963" w14:textId="77777777" w:rsidR="00301EEB" w:rsidRPr="00301EEB" w:rsidRDefault="00301EEB" w:rsidP="00301EEB">
            <w:pPr>
              <w:jc w:val="left"/>
              <w:rPr>
                <w:szCs w:val="21"/>
              </w:rPr>
            </w:pPr>
          </w:p>
        </w:tc>
      </w:tr>
      <w:tr w:rsidR="00301EEB" w:rsidRPr="00301EEB" w14:paraId="3D83225C" w14:textId="77777777" w:rsidTr="00F4672C">
        <w:tc>
          <w:tcPr>
            <w:tcW w:w="228" w:type="pct"/>
            <w:shd w:val="clear" w:color="auto" w:fill="auto"/>
            <w:vAlign w:val="center"/>
          </w:tcPr>
          <w:p w14:paraId="4F82CD9E" w14:textId="77777777" w:rsidR="00301EEB" w:rsidRPr="00301EEB" w:rsidRDefault="00301EEB" w:rsidP="00301EEB">
            <w:pPr>
              <w:jc w:val="left"/>
              <w:rPr>
                <w:szCs w:val="21"/>
              </w:rPr>
            </w:pPr>
            <w:r w:rsidRPr="00301EEB">
              <w:rPr>
                <w:szCs w:val="21"/>
              </w:rPr>
              <w:t>6</w:t>
            </w:r>
          </w:p>
        </w:tc>
        <w:tc>
          <w:tcPr>
            <w:tcW w:w="2335" w:type="pct"/>
            <w:shd w:val="clear" w:color="auto" w:fill="auto"/>
            <w:vAlign w:val="center"/>
          </w:tcPr>
          <w:p w14:paraId="6816FF56" w14:textId="77777777" w:rsidR="00301EEB" w:rsidRPr="00301EEB" w:rsidRDefault="00301EEB" w:rsidP="00301EEB">
            <w:pPr>
              <w:jc w:val="left"/>
              <w:rPr>
                <w:szCs w:val="21"/>
              </w:rPr>
            </w:pPr>
            <w:r w:rsidRPr="00301EEB">
              <w:rPr>
                <w:szCs w:val="21"/>
              </w:rPr>
              <w:t>卫星紧急无线电示位标</w:t>
            </w:r>
          </w:p>
        </w:tc>
        <w:tc>
          <w:tcPr>
            <w:tcW w:w="603" w:type="pct"/>
            <w:shd w:val="clear" w:color="auto" w:fill="auto"/>
            <w:vAlign w:val="center"/>
          </w:tcPr>
          <w:p w14:paraId="554E7762" w14:textId="77777777" w:rsidR="00301EEB" w:rsidRPr="00301EEB" w:rsidRDefault="00301EEB" w:rsidP="00301EEB">
            <w:pPr>
              <w:jc w:val="left"/>
              <w:rPr>
                <w:szCs w:val="21"/>
              </w:rPr>
            </w:pPr>
            <w:r w:rsidRPr="00301EEB">
              <w:rPr>
                <w:szCs w:val="21"/>
              </w:rPr>
              <w:t>1</w:t>
            </w:r>
          </w:p>
        </w:tc>
        <w:tc>
          <w:tcPr>
            <w:tcW w:w="1834" w:type="pct"/>
            <w:shd w:val="clear" w:color="auto" w:fill="auto"/>
            <w:vAlign w:val="center"/>
          </w:tcPr>
          <w:p w14:paraId="3E46CF15" w14:textId="77777777" w:rsidR="00301EEB" w:rsidRPr="00301EEB" w:rsidRDefault="00301EEB" w:rsidP="00301EEB">
            <w:pPr>
              <w:jc w:val="left"/>
              <w:rPr>
                <w:szCs w:val="21"/>
              </w:rPr>
            </w:pPr>
          </w:p>
        </w:tc>
      </w:tr>
      <w:tr w:rsidR="00301EEB" w:rsidRPr="00301EEB" w14:paraId="7D1C7124" w14:textId="77777777" w:rsidTr="00F4672C">
        <w:tc>
          <w:tcPr>
            <w:tcW w:w="228" w:type="pct"/>
            <w:shd w:val="clear" w:color="auto" w:fill="auto"/>
            <w:vAlign w:val="center"/>
          </w:tcPr>
          <w:p w14:paraId="6AC9F312" w14:textId="77777777" w:rsidR="00301EEB" w:rsidRPr="00301EEB" w:rsidRDefault="00301EEB" w:rsidP="00301EEB">
            <w:pPr>
              <w:jc w:val="left"/>
              <w:rPr>
                <w:szCs w:val="21"/>
              </w:rPr>
            </w:pPr>
            <w:r w:rsidRPr="00301EEB">
              <w:rPr>
                <w:szCs w:val="21"/>
              </w:rPr>
              <w:t>7</w:t>
            </w:r>
          </w:p>
        </w:tc>
        <w:tc>
          <w:tcPr>
            <w:tcW w:w="2335" w:type="pct"/>
            <w:shd w:val="clear" w:color="auto" w:fill="auto"/>
            <w:vAlign w:val="center"/>
          </w:tcPr>
          <w:p w14:paraId="607ED699" w14:textId="77777777" w:rsidR="00301EEB" w:rsidRPr="00301EEB" w:rsidRDefault="00301EEB" w:rsidP="00301EEB">
            <w:pPr>
              <w:jc w:val="left"/>
              <w:rPr>
                <w:szCs w:val="21"/>
              </w:rPr>
            </w:pPr>
            <w:r w:rsidRPr="00301EEB">
              <w:rPr>
                <w:szCs w:val="21"/>
              </w:rPr>
              <w:t>搜救雷达应答器（</w:t>
            </w:r>
            <w:r w:rsidRPr="00301EEB">
              <w:rPr>
                <w:szCs w:val="21"/>
              </w:rPr>
              <w:t>SART</w:t>
            </w:r>
            <w:r w:rsidRPr="00301EEB">
              <w:rPr>
                <w:szCs w:val="21"/>
              </w:rPr>
              <w:t>）</w:t>
            </w:r>
          </w:p>
        </w:tc>
        <w:tc>
          <w:tcPr>
            <w:tcW w:w="603" w:type="pct"/>
            <w:shd w:val="clear" w:color="auto" w:fill="auto"/>
            <w:vAlign w:val="center"/>
          </w:tcPr>
          <w:p w14:paraId="7CFB9C7F" w14:textId="77777777" w:rsidR="00301EEB" w:rsidRPr="00301EEB" w:rsidRDefault="00301EEB" w:rsidP="00301EEB">
            <w:pPr>
              <w:jc w:val="left"/>
              <w:rPr>
                <w:szCs w:val="21"/>
              </w:rPr>
            </w:pPr>
            <w:r w:rsidRPr="00301EEB">
              <w:rPr>
                <w:szCs w:val="21"/>
              </w:rPr>
              <w:t>2</w:t>
            </w:r>
          </w:p>
        </w:tc>
        <w:tc>
          <w:tcPr>
            <w:tcW w:w="1834" w:type="pct"/>
            <w:shd w:val="clear" w:color="auto" w:fill="auto"/>
            <w:vAlign w:val="center"/>
          </w:tcPr>
          <w:p w14:paraId="5BAFAA13" w14:textId="77777777" w:rsidR="00301EEB" w:rsidRPr="00301EEB" w:rsidRDefault="00301EEB" w:rsidP="00301EEB">
            <w:pPr>
              <w:jc w:val="left"/>
              <w:rPr>
                <w:szCs w:val="21"/>
              </w:rPr>
            </w:pPr>
          </w:p>
        </w:tc>
      </w:tr>
      <w:tr w:rsidR="00301EEB" w:rsidRPr="00301EEB" w14:paraId="20FFA5CD" w14:textId="77777777" w:rsidTr="00F4672C">
        <w:tc>
          <w:tcPr>
            <w:tcW w:w="228" w:type="pct"/>
            <w:shd w:val="clear" w:color="auto" w:fill="auto"/>
            <w:vAlign w:val="center"/>
          </w:tcPr>
          <w:p w14:paraId="472D74E7" w14:textId="77777777" w:rsidR="00301EEB" w:rsidRPr="00301EEB" w:rsidRDefault="00301EEB" w:rsidP="00301EEB">
            <w:pPr>
              <w:jc w:val="left"/>
              <w:rPr>
                <w:szCs w:val="21"/>
              </w:rPr>
            </w:pPr>
            <w:r w:rsidRPr="00301EEB">
              <w:rPr>
                <w:szCs w:val="21"/>
              </w:rPr>
              <w:t>8</w:t>
            </w:r>
          </w:p>
        </w:tc>
        <w:tc>
          <w:tcPr>
            <w:tcW w:w="2335" w:type="pct"/>
            <w:shd w:val="clear" w:color="auto" w:fill="auto"/>
            <w:vAlign w:val="center"/>
          </w:tcPr>
          <w:p w14:paraId="35EAA174" w14:textId="77777777" w:rsidR="00301EEB" w:rsidRPr="00301EEB" w:rsidRDefault="00301EEB" w:rsidP="00301EEB">
            <w:pPr>
              <w:jc w:val="left"/>
              <w:rPr>
                <w:szCs w:val="21"/>
              </w:rPr>
            </w:pPr>
            <w:r w:rsidRPr="00301EEB">
              <w:rPr>
                <w:szCs w:val="21"/>
              </w:rPr>
              <w:t>个人定位示位标（</w:t>
            </w:r>
            <w:r w:rsidRPr="00301EEB">
              <w:rPr>
                <w:szCs w:val="21"/>
              </w:rPr>
              <w:t>PLB</w:t>
            </w:r>
            <w:r w:rsidRPr="00301EEB">
              <w:rPr>
                <w:szCs w:val="21"/>
              </w:rPr>
              <w:t>）</w:t>
            </w:r>
          </w:p>
        </w:tc>
        <w:tc>
          <w:tcPr>
            <w:tcW w:w="603" w:type="pct"/>
            <w:shd w:val="clear" w:color="auto" w:fill="auto"/>
            <w:vAlign w:val="center"/>
          </w:tcPr>
          <w:p w14:paraId="0540A953" w14:textId="77777777" w:rsidR="00301EEB" w:rsidRPr="00301EEB" w:rsidRDefault="00301EEB" w:rsidP="00301EEB">
            <w:pPr>
              <w:jc w:val="left"/>
              <w:rPr>
                <w:szCs w:val="21"/>
              </w:rPr>
            </w:pPr>
            <w:r w:rsidRPr="00301EEB">
              <w:rPr>
                <w:szCs w:val="21"/>
              </w:rPr>
              <w:t>25</w:t>
            </w:r>
          </w:p>
        </w:tc>
        <w:tc>
          <w:tcPr>
            <w:tcW w:w="1834" w:type="pct"/>
            <w:shd w:val="clear" w:color="auto" w:fill="auto"/>
            <w:vAlign w:val="center"/>
          </w:tcPr>
          <w:p w14:paraId="1CAC81E3" w14:textId="77777777" w:rsidR="00301EEB" w:rsidRPr="00301EEB" w:rsidRDefault="00301EEB" w:rsidP="00301EEB">
            <w:pPr>
              <w:jc w:val="left"/>
              <w:rPr>
                <w:szCs w:val="21"/>
              </w:rPr>
            </w:pPr>
          </w:p>
        </w:tc>
      </w:tr>
      <w:tr w:rsidR="00301EEB" w:rsidRPr="00301EEB" w14:paraId="2A08A212" w14:textId="77777777" w:rsidTr="00F4672C">
        <w:tc>
          <w:tcPr>
            <w:tcW w:w="228" w:type="pct"/>
            <w:shd w:val="clear" w:color="auto" w:fill="auto"/>
            <w:vAlign w:val="center"/>
          </w:tcPr>
          <w:p w14:paraId="0A887621" w14:textId="77777777" w:rsidR="00301EEB" w:rsidRPr="00301EEB" w:rsidRDefault="00301EEB" w:rsidP="00301EEB">
            <w:pPr>
              <w:jc w:val="left"/>
              <w:rPr>
                <w:szCs w:val="21"/>
              </w:rPr>
            </w:pPr>
            <w:r w:rsidRPr="00301EEB">
              <w:rPr>
                <w:szCs w:val="21"/>
              </w:rPr>
              <w:t>9</w:t>
            </w:r>
          </w:p>
        </w:tc>
        <w:tc>
          <w:tcPr>
            <w:tcW w:w="2335" w:type="pct"/>
            <w:shd w:val="clear" w:color="auto" w:fill="auto"/>
            <w:vAlign w:val="center"/>
          </w:tcPr>
          <w:p w14:paraId="30287C7F" w14:textId="77777777" w:rsidR="00301EEB" w:rsidRPr="00301EEB" w:rsidRDefault="00301EEB" w:rsidP="00301EEB">
            <w:pPr>
              <w:jc w:val="left"/>
              <w:rPr>
                <w:szCs w:val="21"/>
              </w:rPr>
            </w:pPr>
            <w:r w:rsidRPr="00301EEB">
              <w:rPr>
                <w:szCs w:val="21"/>
              </w:rPr>
              <w:t>海事卫星（</w:t>
            </w:r>
            <w:r w:rsidRPr="00301EEB">
              <w:rPr>
                <w:szCs w:val="21"/>
              </w:rPr>
              <w:t>INMARSAT</w:t>
            </w:r>
            <w:r w:rsidRPr="00301EEB">
              <w:rPr>
                <w:szCs w:val="21"/>
              </w:rPr>
              <w:t>）船舶地面站</w:t>
            </w:r>
          </w:p>
        </w:tc>
        <w:tc>
          <w:tcPr>
            <w:tcW w:w="603" w:type="pct"/>
            <w:shd w:val="clear" w:color="auto" w:fill="auto"/>
            <w:vAlign w:val="center"/>
          </w:tcPr>
          <w:p w14:paraId="1C3CE9EF" w14:textId="77777777" w:rsidR="00301EEB" w:rsidRPr="00301EEB" w:rsidRDefault="00301EEB" w:rsidP="00301EEB">
            <w:pPr>
              <w:jc w:val="left"/>
              <w:rPr>
                <w:szCs w:val="21"/>
              </w:rPr>
            </w:pPr>
            <w:r w:rsidRPr="00301EEB">
              <w:rPr>
                <w:szCs w:val="21"/>
              </w:rPr>
              <w:t>1/</w:t>
            </w:r>
            <w:r w:rsidRPr="00301EEB">
              <w:rPr>
                <w:szCs w:val="21"/>
              </w:rPr>
              <w:t>选配</w:t>
            </w:r>
          </w:p>
        </w:tc>
        <w:tc>
          <w:tcPr>
            <w:tcW w:w="1834" w:type="pct"/>
            <w:shd w:val="clear" w:color="auto" w:fill="auto"/>
            <w:vAlign w:val="center"/>
          </w:tcPr>
          <w:p w14:paraId="67E72879" w14:textId="77777777" w:rsidR="00301EEB" w:rsidRPr="00301EEB" w:rsidRDefault="00301EEB" w:rsidP="00301EEB">
            <w:pPr>
              <w:jc w:val="left"/>
              <w:rPr>
                <w:szCs w:val="21"/>
              </w:rPr>
            </w:pPr>
          </w:p>
        </w:tc>
      </w:tr>
      <w:tr w:rsidR="00301EEB" w:rsidRPr="00301EEB" w14:paraId="2A115F11" w14:textId="77777777" w:rsidTr="00F4672C">
        <w:tc>
          <w:tcPr>
            <w:tcW w:w="228" w:type="pct"/>
            <w:shd w:val="clear" w:color="auto" w:fill="auto"/>
            <w:vAlign w:val="center"/>
          </w:tcPr>
          <w:p w14:paraId="283E4689" w14:textId="77777777" w:rsidR="00301EEB" w:rsidRPr="00301EEB" w:rsidRDefault="00301EEB" w:rsidP="00301EEB">
            <w:pPr>
              <w:jc w:val="left"/>
              <w:rPr>
                <w:szCs w:val="21"/>
              </w:rPr>
            </w:pPr>
            <w:r w:rsidRPr="00301EEB">
              <w:rPr>
                <w:rFonts w:hint="eastAsia"/>
                <w:szCs w:val="21"/>
              </w:rPr>
              <w:t>10</w:t>
            </w:r>
          </w:p>
        </w:tc>
        <w:tc>
          <w:tcPr>
            <w:tcW w:w="2335" w:type="pct"/>
            <w:shd w:val="clear" w:color="auto" w:fill="auto"/>
            <w:vAlign w:val="center"/>
          </w:tcPr>
          <w:p w14:paraId="7824BFDF" w14:textId="77777777" w:rsidR="00301EEB" w:rsidRPr="00301EEB" w:rsidRDefault="00301EEB" w:rsidP="00301EEB">
            <w:pPr>
              <w:jc w:val="left"/>
              <w:rPr>
                <w:szCs w:val="21"/>
              </w:rPr>
            </w:pPr>
            <w:r w:rsidRPr="00301EEB">
              <w:rPr>
                <w:szCs w:val="21"/>
              </w:rPr>
              <w:t>中频</w:t>
            </w:r>
            <w:r w:rsidRPr="00301EEB">
              <w:rPr>
                <w:szCs w:val="21"/>
              </w:rPr>
              <w:t>/</w:t>
            </w:r>
            <w:r w:rsidRPr="00301EEB">
              <w:rPr>
                <w:szCs w:val="21"/>
              </w:rPr>
              <w:t>高频（</w:t>
            </w:r>
            <w:r w:rsidRPr="00301EEB">
              <w:rPr>
                <w:szCs w:val="21"/>
              </w:rPr>
              <w:t>MF/HF</w:t>
            </w:r>
            <w:r w:rsidRPr="00301EEB">
              <w:rPr>
                <w:szCs w:val="21"/>
              </w:rPr>
              <w:t>）</w:t>
            </w:r>
            <w:r w:rsidRPr="00301EEB">
              <w:rPr>
                <w:szCs w:val="18"/>
              </w:rPr>
              <w:t>无线电装置</w:t>
            </w:r>
          </w:p>
        </w:tc>
        <w:tc>
          <w:tcPr>
            <w:tcW w:w="603" w:type="pct"/>
            <w:shd w:val="clear" w:color="auto" w:fill="auto"/>
            <w:vAlign w:val="center"/>
          </w:tcPr>
          <w:p w14:paraId="34E1C081" w14:textId="77777777" w:rsidR="00301EEB" w:rsidRPr="00301EEB" w:rsidRDefault="00301EEB" w:rsidP="00301EEB">
            <w:pPr>
              <w:jc w:val="left"/>
              <w:rPr>
                <w:szCs w:val="21"/>
              </w:rPr>
            </w:pPr>
            <w:r w:rsidRPr="00301EEB">
              <w:rPr>
                <w:rFonts w:hint="eastAsia"/>
                <w:szCs w:val="21"/>
              </w:rPr>
              <w:t>2/</w:t>
            </w:r>
            <w:r w:rsidRPr="00301EEB">
              <w:rPr>
                <w:rFonts w:hint="eastAsia"/>
                <w:szCs w:val="21"/>
              </w:rPr>
              <w:t>选配</w:t>
            </w:r>
          </w:p>
        </w:tc>
        <w:tc>
          <w:tcPr>
            <w:tcW w:w="1834" w:type="pct"/>
            <w:shd w:val="clear" w:color="auto" w:fill="auto"/>
            <w:vAlign w:val="center"/>
          </w:tcPr>
          <w:p w14:paraId="53A2DD51" w14:textId="77777777" w:rsidR="00301EEB" w:rsidRPr="00301EEB" w:rsidRDefault="00301EEB" w:rsidP="00301EEB">
            <w:pPr>
              <w:jc w:val="left"/>
              <w:rPr>
                <w:szCs w:val="21"/>
              </w:rPr>
            </w:pPr>
            <w:r w:rsidRPr="00301EEB">
              <w:rPr>
                <w:rFonts w:hint="eastAsia"/>
                <w:szCs w:val="21"/>
              </w:rPr>
              <w:t>A</w:t>
            </w:r>
            <w:r w:rsidRPr="00301EEB">
              <w:rPr>
                <w:szCs w:val="21"/>
              </w:rPr>
              <w:t>1</w:t>
            </w:r>
            <w:r w:rsidRPr="00301EEB">
              <w:rPr>
                <w:rFonts w:hint="eastAsia"/>
                <w:szCs w:val="21"/>
              </w:rPr>
              <w:t>海区以外的风电场</w:t>
            </w:r>
          </w:p>
        </w:tc>
      </w:tr>
      <w:tr w:rsidR="00301EEB" w:rsidRPr="00301EEB" w14:paraId="740BD612" w14:textId="77777777" w:rsidTr="00960A47">
        <w:tc>
          <w:tcPr>
            <w:tcW w:w="5000" w:type="pct"/>
            <w:gridSpan w:val="4"/>
            <w:shd w:val="clear" w:color="auto" w:fill="auto"/>
            <w:vAlign w:val="center"/>
          </w:tcPr>
          <w:p w14:paraId="7778E591" w14:textId="77777777" w:rsidR="00301EEB" w:rsidRPr="00301EEB" w:rsidRDefault="00301EEB" w:rsidP="00301EEB">
            <w:pPr>
              <w:jc w:val="left"/>
              <w:rPr>
                <w:szCs w:val="21"/>
              </w:rPr>
            </w:pPr>
            <w:r w:rsidRPr="00301EEB">
              <w:rPr>
                <w:szCs w:val="21"/>
              </w:rPr>
              <w:t>注：</w:t>
            </w:r>
            <w:r w:rsidRPr="00301EEB">
              <w:rPr>
                <w:szCs w:val="21"/>
              </w:rPr>
              <w:t>1/</w:t>
            </w:r>
            <w:r w:rsidRPr="00301EEB">
              <w:rPr>
                <w:szCs w:val="21"/>
              </w:rPr>
              <w:t>选配，指可选择配置，如果选择配置，则配置数量为</w:t>
            </w:r>
            <w:r w:rsidRPr="00301EEB">
              <w:rPr>
                <w:szCs w:val="21"/>
              </w:rPr>
              <w:t>1</w:t>
            </w:r>
          </w:p>
        </w:tc>
      </w:tr>
    </w:tbl>
    <w:p w14:paraId="3824E094" w14:textId="01D088B8" w:rsidR="00301EEB" w:rsidRDefault="002225E8" w:rsidP="002225E8">
      <w:pPr>
        <w:pStyle w:val="af4"/>
        <w:numPr>
          <w:ilvl w:val="0"/>
          <w:numId w:val="0"/>
        </w:numPr>
        <w:outlineLvl w:val="3"/>
      </w:pPr>
      <w:bookmarkStart w:id="58" w:name="_Toc151727000"/>
      <w:r>
        <w:t>5.4.3</w:t>
      </w:r>
      <w:r w:rsidR="00301EEB">
        <w:rPr>
          <w:rFonts w:hint="eastAsia"/>
        </w:rPr>
        <w:t>运维船舶</w:t>
      </w:r>
      <w:r w:rsidR="00301EEB" w:rsidRPr="00301EEB">
        <w:rPr>
          <w:rFonts w:hint="eastAsia"/>
        </w:rPr>
        <w:t>应急通信设备配备定额</w:t>
      </w:r>
      <w:bookmarkEnd w:id="58"/>
    </w:p>
    <w:p w14:paraId="79C84E20" w14:textId="6413B883" w:rsidR="00301EEB" w:rsidRDefault="002225E8" w:rsidP="00301EEB">
      <w:pPr>
        <w:pStyle w:val="afffff4"/>
        <w:ind w:firstLineChars="0" w:firstLine="0"/>
        <w:rPr>
          <w:szCs w:val="21"/>
        </w:rPr>
      </w:pPr>
      <w:r>
        <w:rPr>
          <w:rFonts w:ascii="黑体" w:eastAsia="黑体" w:hAnsi="黑体"/>
          <w:szCs w:val="21"/>
        </w:rPr>
        <w:t>5</w:t>
      </w:r>
      <w:r w:rsidR="00301EEB" w:rsidRPr="00485E2F">
        <w:rPr>
          <w:rFonts w:ascii="黑体" w:eastAsia="黑体" w:hAnsi="黑体"/>
          <w:szCs w:val="21"/>
        </w:rPr>
        <w:t>.</w:t>
      </w:r>
      <w:r w:rsidR="00301EEB">
        <w:rPr>
          <w:rFonts w:ascii="黑体" w:eastAsia="黑体" w:hAnsi="黑体" w:hint="eastAsia"/>
          <w:szCs w:val="21"/>
        </w:rPr>
        <w:t>4</w:t>
      </w:r>
      <w:r w:rsidR="00301EEB" w:rsidRPr="00485E2F">
        <w:rPr>
          <w:rFonts w:ascii="黑体" w:eastAsia="黑体" w:hAnsi="黑体"/>
          <w:szCs w:val="21"/>
        </w:rPr>
        <w:t>.</w:t>
      </w:r>
      <w:r>
        <w:rPr>
          <w:rFonts w:ascii="黑体" w:eastAsia="黑体" w:hAnsi="黑体"/>
          <w:szCs w:val="21"/>
        </w:rPr>
        <w:t>3.</w:t>
      </w:r>
      <w:r w:rsidR="00301EEB" w:rsidRPr="00485E2F">
        <w:rPr>
          <w:rFonts w:ascii="黑体" w:eastAsia="黑体" w:hAnsi="黑体"/>
          <w:szCs w:val="21"/>
        </w:rPr>
        <w:t>1</w:t>
      </w:r>
      <w:r w:rsidR="00301EEB">
        <w:rPr>
          <w:rFonts w:hint="eastAsia"/>
          <w:szCs w:val="21"/>
        </w:rPr>
        <w:t>运维船</w:t>
      </w:r>
      <w:r w:rsidR="00301EEB" w:rsidRPr="00F4672C">
        <w:rPr>
          <w:rFonts w:hint="eastAsia"/>
          <w:szCs w:val="21"/>
        </w:rPr>
        <w:t>舶按</w:t>
      </w:r>
      <w:r w:rsidR="00F4672C" w:rsidRPr="00F4672C">
        <w:rPr>
          <w:szCs w:val="21"/>
        </w:rPr>
        <w:fldChar w:fldCharType="begin"/>
      </w:r>
      <w:r w:rsidR="00F4672C" w:rsidRPr="00F4672C">
        <w:rPr>
          <w:szCs w:val="21"/>
        </w:rPr>
        <w:instrText xml:space="preserve"> </w:instrText>
      </w:r>
      <w:r w:rsidR="00F4672C" w:rsidRPr="00F4672C">
        <w:rPr>
          <w:rFonts w:hint="eastAsia"/>
          <w:szCs w:val="21"/>
        </w:rPr>
        <w:instrText>REF _Ref147739300 \h</w:instrText>
      </w:r>
      <w:r w:rsidR="00F4672C" w:rsidRPr="00F4672C">
        <w:rPr>
          <w:szCs w:val="21"/>
        </w:rPr>
        <w:instrText xml:space="preserve">  \* MERGEFORMAT </w:instrText>
      </w:r>
      <w:r w:rsidR="00F4672C" w:rsidRPr="00F4672C">
        <w:rPr>
          <w:szCs w:val="21"/>
        </w:rPr>
      </w:r>
      <w:r w:rsidR="00F4672C" w:rsidRPr="00F4672C">
        <w:rPr>
          <w:szCs w:val="21"/>
        </w:rPr>
        <w:fldChar w:fldCharType="separate"/>
      </w:r>
      <w:r w:rsidR="00F4672C" w:rsidRPr="00F4672C">
        <w:rPr>
          <w:rFonts w:hint="eastAsia"/>
        </w:rPr>
        <w:t>表</w:t>
      </w:r>
      <w:r w:rsidR="00F4672C" w:rsidRPr="00F4672C">
        <w:rPr>
          <w:rFonts w:hint="eastAsia"/>
        </w:rPr>
        <w:t xml:space="preserve"> </w:t>
      </w:r>
      <w:r w:rsidR="00F4672C" w:rsidRPr="00F4672C">
        <w:rPr>
          <w:noProof/>
        </w:rPr>
        <w:t>3</w:t>
      </w:r>
      <w:r w:rsidR="00F4672C" w:rsidRPr="00F4672C">
        <w:rPr>
          <w:szCs w:val="21"/>
        </w:rPr>
        <w:fldChar w:fldCharType="end"/>
      </w:r>
      <w:r w:rsidR="00301EEB" w:rsidRPr="00F4672C">
        <w:rPr>
          <w:rFonts w:hint="eastAsia"/>
          <w:szCs w:val="21"/>
        </w:rPr>
        <w:t>的定</w:t>
      </w:r>
      <w:r w:rsidR="00301EEB" w:rsidRPr="00301EEB">
        <w:rPr>
          <w:rFonts w:hint="eastAsia"/>
          <w:szCs w:val="21"/>
        </w:rPr>
        <w:t>额配备指定的应急通信设备。</w:t>
      </w:r>
    </w:p>
    <w:p w14:paraId="54626CA6" w14:textId="028A629A" w:rsidR="00F4672C" w:rsidRDefault="00F4672C" w:rsidP="00F4672C">
      <w:pPr>
        <w:pStyle w:val="afffff6"/>
        <w:keepNext/>
        <w:jc w:val="center"/>
      </w:pPr>
      <w:bookmarkStart w:id="59" w:name="_Ref147739300"/>
      <w:r>
        <w:rPr>
          <w:rFonts w:hint="eastAsia"/>
        </w:rPr>
        <w:t>表</w:t>
      </w:r>
      <w:r>
        <w:rPr>
          <w:rFonts w:hint="eastAsia"/>
        </w:rPr>
        <w:t xml:space="preserve"> </w:t>
      </w:r>
      <w:r w:rsidRPr="00F4672C">
        <w:rPr>
          <w:rFonts w:ascii="黑体" w:hAnsi="黑体"/>
        </w:rPr>
        <w:fldChar w:fldCharType="begin"/>
      </w:r>
      <w:r w:rsidRPr="00F4672C">
        <w:rPr>
          <w:rFonts w:ascii="黑体" w:hAnsi="黑体"/>
        </w:rPr>
        <w:instrText xml:space="preserve"> </w:instrText>
      </w:r>
      <w:r w:rsidRPr="00F4672C">
        <w:rPr>
          <w:rFonts w:ascii="黑体" w:hAnsi="黑体" w:hint="eastAsia"/>
        </w:rPr>
        <w:instrText>SEQ 表 \* ARABIC</w:instrText>
      </w:r>
      <w:r w:rsidRPr="00F4672C">
        <w:rPr>
          <w:rFonts w:ascii="黑体" w:hAnsi="黑体"/>
        </w:rPr>
        <w:instrText xml:space="preserve"> </w:instrText>
      </w:r>
      <w:r w:rsidRPr="00F4672C">
        <w:rPr>
          <w:rFonts w:ascii="黑体" w:hAnsi="黑体"/>
        </w:rPr>
        <w:fldChar w:fldCharType="separate"/>
      </w:r>
      <w:r>
        <w:rPr>
          <w:rFonts w:ascii="黑体" w:hAnsi="黑体"/>
          <w:noProof/>
        </w:rPr>
        <w:t>3</w:t>
      </w:r>
      <w:r w:rsidRPr="00F4672C">
        <w:rPr>
          <w:rFonts w:ascii="黑体" w:hAnsi="黑体"/>
        </w:rPr>
        <w:fldChar w:fldCharType="end"/>
      </w:r>
      <w:bookmarkEnd w:id="59"/>
      <w:r>
        <w:t xml:space="preserve"> </w:t>
      </w:r>
      <w:r w:rsidRPr="00A4173D">
        <w:rPr>
          <w:rFonts w:hint="eastAsia"/>
        </w:rPr>
        <w:t>运维船舶应急通信设备配备定额</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2905"/>
        <w:gridCol w:w="1247"/>
        <w:gridCol w:w="1247"/>
        <w:gridCol w:w="3426"/>
      </w:tblGrid>
      <w:tr w:rsidR="004521D7" w:rsidRPr="004521D7" w14:paraId="498A0E77" w14:textId="77777777" w:rsidTr="00960A47">
        <w:trPr>
          <w:trHeight w:val="104"/>
        </w:trPr>
        <w:tc>
          <w:tcPr>
            <w:tcW w:w="279" w:type="pct"/>
            <w:vMerge w:val="restart"/>
            <w:shd w:val="clear" w:color="auto" w:fill="auto"/>
            <w:vAlign w:val="center"/>
          </w:tcPr>
          <w:p w14:paraId="1FA00D51" w14:textId="77777777" w:rsidR="004521D7" w:rsidRPr="004521D7" w:rsidRDefault="004521D7" w:rsidP="004521D7">
            <w:pPr>
              <w:jc w:val="center"/>
              <w:rPr>
                <w:szCs w:val="21"/>
              </w:rPr>
            </w:pPr>
            <w:r w:rsidRPr="004521D7">
              <w:rPr>
                <w:b/>
                <w:szCs w:val="21"/>
              </w:rPr>
              <w:t>序号</w:t>
            </w:r>
          </w:p>
        </w:tc>
        <w:tc>
          <w:tcPr>
            <w:tcW w:w="1554" w:type="pct"/>
            <w:vMerge w:val="restart"/>
            <w:shd w:val="clear" w:color="auto" w:fill="auto"/>
            <w:vAlign w:val="center"/>
          </w:tcPr>
          <w:p w14:paraId="5A2B9419" w14:textId="77777777" w:rsidR="004521D7" w:rsidRPr="004521D7" w:rsidRDefault="004521D7" w:rsidP="004521D7">
            <w:pPr>
              <w:jc w:val="center"/>
              <w:rPr>
                <w:szCs w:val="21"/>
              </w:rPr>
            </w:pPr>
            <w:r w:rsidRPr="004521D7">
              <w:rPr>
                <w:b/>
                <w:szCs w:val="21"/>
              </w:rPr>
              <w:t>设备名称</w:t>
            </w:r>
          </w:p>
        </w:tc>
        <w:tc>
          <w:tcPr>
            <w:tcW w:w="1334" w:type="pct"/>
            <w:gridSpan w:val="2"/>
            <w:shd w:val="clear" w:color="auto" w:fill="auto"/>
            <w:vAlign w:val="center"/>
          </w:tcPr>
          <w:p w14:paraId="54DD5B59" w14:textId="77777777" w:rsidR="004521D7" w:rsidRPr="004521D7" w:rsidRDefault="004521D7" w:rsidP="004521D7">
            <w:pPr>
              <w:jc w:val="center"/>
              <w:rPr>
                <w:szCs w:val="21"/>
              </w:rPr>
            </w:pPr>
            <w:r w:rsidRPr="004521D7">
              <w:rPr>
                <w:b/>
                <w:szCs w:val="21"/>
              </w:rPr>
              <w:t>数量</w:t>
            </w:r>
          </w:p>
        </w:tc>
        <w:tc>
          <w:tcPr>
            <w:tcW w:w="1833" w:type="pct"/>
            <w:vMerge w:val="restart"/>
            <w:shd w:val="clear" w:color="auto" w:fill="auto"/>
            <w:vAlign w:val="center"/>
          </w:tcPr>
          <w:p w14:paraId="4B063E1F" w14:textId="77777777" w:rsidR="004521D7" w:rsidRPr="004521D7" w:rsidRDefault="004521D7" w:rsidP="004521D7">
            <w:pPr>
              <w:jc w:val="center"/>
              <w:rPr>
                <w:szCs w:val="21"/>
              </w:rPr>
            </w:pPr>
            <w:r w:rsidRPr="004521D7">
              <w:rPr>
                <w:b/>
                <w:szCs w:val="21"/>
              </w:rPr>
              <w:t>备注</w:t>
            </w:r>
          </w:p>
        </w:tc>
      </w:tr>
      <w:tr w:rsidR="004521D7" w:rsidRPr="004521D7" w14:paraId="76167B17" w14:textId="77777777" w:rsidTr="00960A47">
        <w:trPr>
          <w:trHeight w:val="103"/>
        </w:trPr>
        <w:tc>
          <w:tcPr>
            <w:tcW w:w="279" w:type="pct"/>
            <w:vMerge/>
            <w:shd w:val="clear" w:color="auto" w:fill="auto"/>
            <w:vAlign w:val="center"/>
          </w:tcPr>
          <w:p w14:paraId="5059D7F3" w14:textId="77777777" w:rsidR="004521D7" w:rsidRPr="004521D7" w:rsidRDefault="004521D7" w:rsidP="004521D7">
            <w:pPr>
              <w:jc w:val="center"/>
              <w:rPr>
                <w:b/>
                <w:szCs w:val="21"/>
              </w:rPr>
            </w:pPr>
          </w:p>
        </w:tc>
        <w:tc>
          <w:tcPr>
            <w:tcW w:w="1554" w:type="pct"/>
            <w:vMerge/>
            <w:shd w:val="clear" w:color="auto" w:fill="auto"/>
            <w:vAlign w:val="center"/>
          </w:tcPr>
          <w:p w14:paraId="21BE749F" w14:textId="77777777" w:rsidR="004521D7" w:rsidRPr="004521D7" w:rsidRDefault="004521D7" w:rsidP="004521D7">
            <w:pPr>
              <w:jc w:val="center"/>
              <w:rPr>
                <w:b/>
                <w:szCs w:val="21"/>
              </w:rPr>
            </w:pPr>
          </w:p>
        </w:tc>
        <w:tc>
          <w:tcPr>
            <w:tcW w:w="667" w:type="pct"/>
            <w:shd w:val="clear" w:color="auto" w:fill="auto"/>
            <w:vAlign w:val="center"/>
          </w:tcPr>
          <w:p w14:paraId="228CCE75" w14:textId="77777777" w:rsidR="004521D7" w:rsidRPr="004521D7" w:rsidRDefault="004521D7" w:rsidP="004521D7">
            <w:pPr>
              <w:jc w:val="center"/>
              <w:rPr>
                <w:b/>
                <w:szCs w:val="21"/>
              </w:rPr>
            </w:pPr>
            <w:r w:rsidRPr="004521D7">
              <w:rPr>
                <w:b/>
                <w:szCs w:val="21"/>
              </w:rPr>
              <w:t>吨位</w:t>
            </w:r>
            <w:r w:rsidRPr="004521D7">
              <w:rPr>
                <w:b/>
                <w:szCs w:val="21"/>
              </w:rPr>
              <w:t>≤500</w:t>
            </w:r>
            <w:r w:rsidRPr="004521D7">
              <w:rPr>
                <w:b/>
                <w:szCs w:val="21"/>
              </w:rPr>
              <w:t>吨</w:t>
            </w:r>
          </w:p>
        </w:tc>
        <w:tc>
          <w:tcPr>
            <w:tcW w:w="667" w:type="pct"/>
            <w:shd w:val="clear" w:color="auto" w:fill="auto"/>
            <w:vAlign w:val="center"/>
          </w:tcPr>
          <w:p w14:paraId="0ED9180D" w14:textId="77777777" w:rsidR="004521D7" w:rsidRPr="004521D7" w:rsidRDefault="004521D7" w:rsidP="004521D7">
            <w:pPr>
              <w:jc w:val="center"/>
              <w:rPr>
                <w:b/>
                <w:szCs w:val="21"/>
              </w:rPr>
            </w:pPr>
            <w:r w:rsidRPr="004521D7">
              <w:rPr>
                <w:b/>
                <w:szCs w:val="21"/>
              </w:rPr>
              <w:t>吨位</w:t>
            </w:r>
            <w:r w:rsidRPr="004521D7">
              <w:rPr>
                <w:b/>
                <w:szCs w:val="21"/>
              </w:rPr>
              <w:t>&gt;500</w:t>
            </w:r>
            <w:r w:rsidRPr="004521D7">
              <w:rPr>
                <w:b/>
                <w:szCs w:val="21"/>
              </w:rPr>
              <w:t>吨</w:t>
            </w:r>
          </w:p>
        </w:tc>
        <w:tc>
          <w:tcPr>
            <w:tcW w:w="1833" w:type="pct"/>
            <w:vMerge/>
            <w:shd w:val="clear" w:color="auto" w:fill="auto"/>
            <w:vAlign w:val="center"/>
          </w:tcPr>
          <w:p w14:paraId="397C7161" w14:textId="77777777" w:rsidR="004521D7" w:rsidRPr="004521D7" w:rsidRDefault="004521D7" w:rsidP="004521D7">
            <w:pPr>
              <w:jc w:val="center"/>
              <w:rPr>
                <w:b/>
                <w:szCs w:val="21"/>
              </w:rPr>
            </w:pPr>
          </w:p>
        </w:tc>
      </w:tr>
      <w:tr w:rsidR="004521D7" w:rsidRPr="004521D7" w14:paraId="4D036846" w14:textId="77777777" w:rsidTr="00960A47">
        <w:tc>
          <w:tcPr>
            <w:tcW w:w="279" w:type="pct"/>
            <w:shd w:val="clear" w:color="auto" w:fill="auto"/>
            <w:vAlign w:val="center"/>
          </w:tcPr>
          <w:p w14:paraId="577D0DED" w14:textId="77777777" w:rsidR="004521D7" w:rsidRPr="004521D7" w:rsidRDefault="004521D7" w:rsidP="004521D7">
            <w:pPr>
              <w:jc w:val="left"/>
              <w:rPr>
                <w:szCs w:val="21"/>
              </w:rPr>
            </w:pPr>
            <w:r w:rsidRPr="004521D7">
              <w:rPr>
                <w:szCs w:val="21"/>
              </w:rPr>
              <w:t>1</w:t>
            </w:r>
          </w:p>
        </w:tc>
        <w:tc>
          <w:tcPr>
            <w:tcW w:w="1554" w:type="pct"/>
            <w:shd w:val="clear" w:color="auto" w:fill="auto"/>
            <w:vAlign w:val="center"/>
          </w:tcPr>
          <w:p w14:paraId="738C1E94" w14:textId="77777777" w:rsidR="004521D7" w:rsidRPr="004521D7" w:rsidRDefault="004521D7" w:rsidP="004521D7">
            <w:pPr>
              <w:jc w:val="left"/>
              <w:rPr>
                <w:szCs w:val="21"/>
              </w:rPr>
            </w:pPr>
            <w:r w:rsidRPr="004521D7">
              <w:rPr>
                <w:szCs w:val="21"/>
              </w:rPr>
              <w:t>中频</w:t>
            </w:r>
            <w:r w:rsidRPr="004521D7">
              <w:rPr>
                <w:szCs w:val="21"/>
              </w:rPr>
              <w:t>/</w:t>
            </w:r>
            <w:r w:rsidRPr="004521D7">
              <w:rPr>
                <w:szCs w:val="21"/>
              </w:rPr>
              <w:t>高频（</w:t>
            </w:r>
            <w:r w:rsidRPr="004521D7">
              <w:rPr>
                <w:szCs w:val="21"/>
              </w:rPr>
              <w:t>MF/HF</w:t>
            </w:r>
            <w:r w:rsidRPr="004521D7">
              <w:rPr>
                <w:szCs w:val="21"/>
              </w:rPr>
              <w:t>）</w:t>
            </w:r>
            <w:r w:rsidRPr="004521D7">
              <w:rPr>
                <w:szCs w:val="18"/>
              </w:rPr>
              <w:t>无线电装置</w:t>
            </w:r>
          </w:p>
        </w:tc>
        <w:tc>
          <w:tcPr>
            <w:tcW w:w="667" w:type="pct"/>
            <w:shd w:val="clear" w:color="auto" w:fill="auto"/>
            <w:vAlign w:val="center"/>
          </w:tcPr>
          <w:p w14:paraId="617DF9AB" w14:textId="77777777" w:rsidR="004521D7" w:rsidRPr="004521D7" w:rsidRDefault="004521D7" w:rsidP="004521D7">
            <w:pPr>
              <w:jc w:val="left"/>
              <w:rPr>
                <w:szCs w:val="21"/>
              </w:rPr>
            </w:pPr>
            <w:r w:rsidRPr="004521D7">
              <w:rPr>
                <w:szCs w:val="21"/>
              </w:rPr>
              <w:t>1</w:t>
            </w:r>
          </w:p>
        </w:tc>
        <w:tc>
          <w:tcPr>
            <w:tcW w:w="667" w:type="pct"/>
            <w:shd w:val="clear" w:color="auto" w:fill="auto"/>
            <w:vAlign w:val="center"/>
          </w:tcPr>
          <w:p w14:paraId="38DFF029" w14:textId="77777777" w:rsidR="004521D7" w:rsidRPr="004521D7" w:rsidRDefault="004521D7" w:rsidP="004521D7">
            <w:pPr>
              <w:jc w:val="left"/>
              <w:rPr>
                <w:szCs w:val="21"/>
              </w:rPr>
            </w:pPr>
            <w:r w:rsidRPr="004521D7">
              <w:rPr>
                <w:szCs w:val="21"/>
              </w:rPr>
              <w:t>2</w:t>
            </w:r>
          </w:p>
        </w:tc>
        <w:tc>
          <w:tcPr>
            <w:tcW w:w="1833" w:type="pct"/>
            <w:shd w:val="clear" w:color="auto" w:fill="auto"/>
            <w:vAlign w:val="center"/>
          </w:tcPr>
          <w:p w14:paraId="020D22F9" w14:textId="77777777" w:rsidR="004521D7" w:rsidRPr="004521D7" w:rsidRDefault="004521D7" w:rsidP="004521D7">
            <w:pPr>
              <w:jc w:val="left"/>
              <w:rPr>
                <w:szCs w:val="21"/>
              </w:rPr>
            </w:pPr>
          </w:p>
        </w:tc>
      </w:tr>
      <w:tr w:rsidR="004521D7" w:rsidRPr="004521D7" w14:paraId="68FCAA12" w14:textId="77777777" w:rsidTr="00960A47">
        <w:tc>
          <w:tcPr>
            <w:tcW w:w="279" w:type="pct"/>
            <w:shd w:val="clear" w:color="auto" w:fill="auto"/>
            <w:vAlign w:val="center"/>
          </w:tcPr>
          <w:p w14:paraId="16C419A7" w14:textId="77777777" w:rsidR="004521D7" w:rsidRPr="004521D7" w:rsidRDefault="004521D7" w:rsidP="004521D7">
            <w:pPr>
              <w:jc w:val="left"/>
              <w:rPr>
                <w:szCs w:val="21"/>
              </w:rPr>
            </w:pPr>
            <w:r w:rsidRPr="004521D7">
              <w:rPr>
                <w:szCs w:val="21"/>
              </w:rPr>
              <w:t>2</w:t>
            </w:r>
          </w:p>
        </w:tc>
        <w:tc>
          <w:tcPr>
            <w:tcW w:w="1554" w:type="pct"/>
            <w:shd w:val="clear" w:color="auto" w:fill="auto"/>
            <w:vAlign w:val="center"/>
          </w:tcPr>
          <w:p w14:paraId="7C18EC70" w14:textId="77777777" w:rsidR="004521D7" w:rsidRPr="004521D7" w:rsidRDefault="004521D7" w:rsidP="004521D7">
            <w:pPr>
              <w:jc w:val="left"/>
              <w:rPr>
                <w:szCs w:val="21"/>
              </w:rPr>
            </w:pPr>
            <w:r w:rsidRPr="004521D7">
              <w:rPr>
                <w:szCs w:val="21"/>
              </w:rPr>
              <w:t>甚高频（</w:t>
            </w:r>
            <w:r w:rsidRPr="004521D7">
              <w:rPr>
                <w:szCs w:val="21"/>
              </w:rPr>
              <w:t>VHF</w:t>
            </w:r>
            <w:r w:rsidRPr="004521D7">
              <w:rPr>
                <w:szCs w:val="21"/>
              </w:rPr>
              <w:t>）</w:t>
            </w:r>
            <w:r w:rsidRPr="004521D7">
              <w:rPr>
                <w:szCs w:val="18"/>
              </w:rPr>
              <w:t>无线电装置</w:t>
            </w:r>
          </w:p>
        </w:tc>
        <w:tc>
          <w:tcPr>
            <w:tcW w:w="667" w:type="pct"/>
            <w:shd w:val="clear" w:color="auto" w:fill="auto"/>
            <w:vAlign w:val="center"/>
          </w:tcPr>
          <w:p w14:paraId="63337D8C" w14:textId="77777777" w:rsidR="004521D7" w:rsidRPr="004521D7" w:rsidRDefault="004521D7" w:rsidP="004521D7">
            <w:pPr>
              <w:jc w:val="left"/>
              <w:rPr>
                <w:szCs w:val="21"/>
              </w:rPr>
            </w:pPr>
            <w:r w:rsidRPr="004521D7">
              <w:rPr>
                <w:szCs w:val="21"/>
              </w:rPr>
              <w:t>1</w:t>
            </w:r>
          </w:p>
        </w:tc>
        <w:tc>
          <w:tcPr>
            <w:tcW w:w="667" w:type="pct"/>
            <w:shd w:val="clear" w:color="auto" w:fill="auto"/>
            <w:vAlign w:val="center"/>
          </w:tcPr>
          <w:p w14:paraId="49643D40" w14:textId="77777777" w:rsidR="004521D7" w:rsidRPr="004521D7" w:rsidRDefault="004521D7" w:rsidP="004521D7">
            <w:pPr>
              <w:jc w:val="left"/>
              <w:rPr>
                <w:szCs w:val="21"/>
              </w:rPr>
            </w:pPr>
            <w:r w:rsidRPr="004521D7">
              <w:rPr>
                <w:szCs w:val="21"/>
              </w:rPr>
              <w:t>2</w:t>
            </w:r>
          </w:p>
        </w:tc>
        <w:tc>
          <w:tcPr>
            <w:tcW w:w="1833" w:type="pct"/>
            <w:shd w:val="clear" w:color="auto" w:fill="auto"/>
            <w:vAlign w:val="center"/>
          </w:tcPr>
          <w:p w14:paraId="258E8E7A" w14:textId="77777777" w:rsidR="004521D7" w:rsidRPr="004521D7" w:rsidRDefault="004521D7" w:rsidP="004521D7">
            <w:pPr>
              <w:jc w:val="left"/>
              <w:rPr>
                <w:szCs w:val="21"/>
              </w:rPr>
            </w:pPr>
          </w:p>
        </w:tc>
      </w:tr>
      <w:tr w:rsidR="004521D7" w:rsidRPr="004521D7" w14:paraId="38323736" w14:textId="77777777" w:rsidTr="00960A47">
        <w:tc>
          <w:tcPr>
            <w:tcW w:w="279" w:type="pct"/>
            <w:shd w:val="clear" w:color="auto" w:fill="auto"/>
            <w:vAlign w:val="center"/>
          </w:tcPr>
          <w:p w14:paraId="401566E1" w14:textId="77777777" w:rsidR="004521D7" w:rsidRPr="004521D7" w:rsidRDefault="004521D7" w:rsidP="004521D7">
            <w:pPr>
              <w:jc w:val="left"/>
              <w:rPr>
                <w:szCs w:val="21"/>
              </w:rPr>
            </w:pPr>
            <w:r w:rsidRPr="004521D7">
              <w:rPr>
                <w:szCs w:val="21"/>
              </w:rPr>
              <w:t>3</w:t>
            </w:r>
          </w:p>
        </w:tc>
        <w:tc>
          <w:tcPr>
            <w:tcW w:w="1554" w:type="pct"/>
            <w:shd w:val="clear" w:color="auto" w:fill="auto"/>
            <w:vAlign w:val="center"/>
          </w:tcPr>
          <w:p w14:paraId="1018A6A0" w14:textId="77777777" w:rsidR="004521D7" w:rsidRPr="004521D7" w:rsidRDefault="004521D7" w:rsidP="004521D7">
            <w:pPr>
              <w:jc w:val="left"/>
              <w:rPr>
                <w:szCs w:val="21"/>
              </w:rPr>
            </w:pPr>
            <w:r w:rsidRPr="004521D7">
              <w:rPr>
                <w:szCs w:val="21"/>
              </w:rPr>
              <w:t>救生艇筏甚高频（</w:t>
            </w:r>
            <w:r w:rsidRPr="004521D7">
              <w:rPr>
                <w:szCs w:val="21"/>
              </w:rPr>
              <w:t>VHF</w:t>
            </w:r>
            <w:r w:rsidRPr="004521D7">
              <w:rPr>
                <w:szCs w:val="21"/>
              </w:rPr>
              <w:t>）双向无线电话</w:t>
            </w:r>
          </w:p>
        </w:tc>
        <w:tc>
          <w:tcPr>
            <w:tcW w:w="667" w:type="pct"/>
            <w:shd w:val="clear" w:color="auto" w:fill="auto"/>
            <w:vAlign w:val="center"/>
          </w:tcPr>
          <w:p w14:paraId="1CBCF649" w14:textId="77777777" w:rsidR="004521D7" w:rsidRPr="004521D7" w:rsidRDefault="004521D7" w:rsidP="004521D7">
            <w:pPr>
              <w:jc w:val="left"/>
              <w:rPr>
                <w:szCs w:val="21"/>
              </w:rPr>
            </w:pPr>
            <w:r w:rsidRPr="004521D7">
              <w:rPr>
                <w:szCs w:val="21"/>
              </w:rPr>
              <w:t>3</w:t>
            </w:r>
          </w:p>
        </w:tc>
        <w:tc>
          <w:tcPr>
            <w:tcW w:w="667" w:type="pct"/>
            <w:shd w:val="clear" w:color="auto" w:fill="auto"/>
            <w:vAlign w:val="center"/>
          </w:tcPr>
          <w:p w14:paraId="1840FDCD" w14:textId="77777777" w:rsidR="004521D7" w:rsidRPr="004521D7" w:rsidRDefault="004521D7" w:rsidP="004521D7">
            <w:pPr>
              <w:jc w:val="left"/>
              <w:rPr>
                <w:szCs w:val="21"/>
              </w:rPr>
            </w:pPr>
            <w:r w:rsidRPr="004521D7">
              <w:rPr>
                <w:szCs w:val="21"/>
              </w:rPr>
              <w:t>3</w:t>
            </w:r>
          </w:p>
        </w:tc>
        <w:tc>
          <w:tcPr>
            <w:tcW w:w="1833" w:type="pct"/>
            <w:shd w:val="clear" w:color="auto" w:fill="auto"/>
            <w:vAlign w:val="center"/>
          </w:tcPr>
          <w:p w14:paraId="10556C8E" w14:textId="77777777" w:rsidR="004521D7" w:rsidRPr="004521D7" w:rsidRDefault="004521D7" w:rsidP="004521D7">
            <w:pPr>
              <w:jc w:val="left"/>
              <w:rPr>
                <w:szCs w:val="21"/>
              </w:rPr>
            </w:pPr>
            <w:r w:rsidRPr="004521D7">
              <w:rPr>
                <w:szCs w:val="21"/>
              </w:rPr>
              <w:t>可依救生艇筏数量增加配备</w:t>
            </w:r>
          </w:p>
        </w:tc>
      </w:tr>
      <w:tr w:rsidR="004521D7" w:rsidRPr="004521D7" w14:paraId="4A3D3952" w14:textId="77777777" w:rsidTr="00960A47">
        <w:tc>
          <w:tcPr>
            <w:tcW w:w="279" w:type="pct"/>
            <w:shd w:val="clear" w:color="auto" w:fill="auto"/>
            <w:vAlign w:val="center"/>
          </w:tcPr>
          <w:p w14:paraId="797CF239" w14:textId="77777777" w:rsidR="004521D7" w:rsidRPr="004521D7" w:rsidRDefault="004521D7" w:rsidP="004521D7">
            <w:pPr>
              <w:jc w:val="left"/>
              <w:rPr>
                <w:szCs w:val="21"/>
              </w:rPr>
            </w:pPr>
            <w:r w:rsidRPr="004521D7">
              <w:rPr>
                <w:szCs w:val="21"/>
              </w:rPr>
              <w:t>4</w:t>
            </w:r>
          </w:p>
        </w:tc>
        <w:tc>
          <w:tcPr>
            <w:tcW w:w="1554" w:type="pct"/>
            <w:shd w:val="clear" w:color="auto" w:fill="auto"/>
            <w:vAlign w:val="center"/>
          </w:tcPr>
          <w:p w14:paraId="49656C38" w14:textId="77777777" w:rsidR="004521D7" w:rsidRPr="004521D7" w:rsidRDefault="004521D7" w:rsidP="004521D7">
            <w:pPr>
              <w:jc w:val="left"/>
              <w:rPr>
                <w:szCs w:val="21"/>
              </w:rPr>
            </w:pPr>
            <w:r w:rsidRPr="004521D7">
              <w:rPr>
                <w:szCs w:val="21"/>
              </w:rPr>
              <w:t>船载北斗终端</w:t>
            </w:r>
          </w:p>
        </w:tc>
        <w:tc>
          <w:tcPr>
            <w:tcW w:w="667" w:type="pct"/>
            <w:shd w:val="clear" w:color="auto" w:fill="auto"/>
            <w:vAlign w:val="center"/>
          </w:tcPr>
          <w:p w14:paraId="52F56F64" w14:textId="77777777" w:rsidR="004521D7" w:rsidRPr="004521D7" w:rsidRDefault="004521D7" w:rsidP="004521D7">
            <w:pPr>
              <w:jc w:val="left"/>
              <w:rPr>
                <w:szCs w:val="21"/>
              </w:rPr>
            </w:pPr>
            <w:r w:rsidRPr="004521D7">
              <w:rPr>
                <w:szCs w:val="21"/>
              </w:rPr>
              <w:t>1</w:t>
            </w:r>
          </w:p>
        </w:tc>
        <w:tc>
          <w:tcPr>
            <w:tcW w:w="667" w:type="pct"/>
            <w:shd w:val="clear" w:color="auto" w:fill="auto"/>
            <w:vAlign w:val="center"/>
          </w:tcPr>
          <w:p w14:paraId="2CBF415F" w14:textId="77777777" w:rsidR="004521D7" w:rsidRPr="004521D7" w:rsidRDefault="004521D7" w:rsidP="004521D7">
            <w:pPr>
              <w:jc w:val="left"/>
              <w:rPr>
                <w:szCs w:val="21"/>
              </w:rPr>
            </w:pPr>
            <w:r w:rsidRPr="004521D7">
              <w:rPr>
                <w:szCs w:val="21"/>
              </w:rPr>
              <w:t>1</w:t>
            </w:r>
          </w:p>
        </w:tc>
        <w:tc>
          <w:tcPr>
            <w:tcW w:w="1833" w:type="pct"/>
            <w:shd w:val="clear" w:color="auto" w:fill="auto"/>
            <w:vAlign w:val="center"/>
          </w:tcPr>
          <w:p w14:paraId="403B9E85" w14:textId="77777777" w:rsidR="004521D7" w:rsidRPr="004521D7" w:rsidRDefault="004521D7" w:rsidP="004521D7">
            <w:pPr>
              <w:jc w:val="left"/>
              <w:rPr>
                <w:szCs w:val="21"/>
              </w:rPr>
            </w:pPr>
          </w:p>
        </w:tc>
      </w:tr>
      <w:tr w:rsidR="004521D7" w:rsidRPr="004521D7" w14:paraId="1F28E12B" w14:textId="77777777" w:rsidTr="00960A47">
        <w:tc>
          <w:tcPr>
            <w:tcW w:w="279" w:type="pct"/>
            <w:shd w:val="clear" w:color="auto" w:fill="auto"/>
            <w:vAlign w:val="center"/>
          </w:tcPr>
          <w:p w14:paraId="29CCD2EF" w14:textId="77777777" w:rsidR="004521D7" w:rsidRPr="004521D7" w:rsidRDefault="004521D7" w:rsidP="004521D7">
            <w:pPr>
              <w:jc w:val="left"/>
              <w:rPr>
                <w:szCs w:val="21"/>
              </w:rPr>
            </w:pPr>
            <w:r w:rsidRPr="004521D7">
              <w:rPr>
                <w:szCs w:val="21"/>
              </w:rPr>
              <w:t>5</w:t>
            </w:r>
          </w:p>
        </w:tc>
        <w:tc>
          <w:tcPr>
            <w:tcW w:w="1554" w:type="pct"/>
            <w:shd w:val="clear" w:color="auto" w:fill="auto"/>
            <w:vAlign w:val="center"/>
          </w:tcPr>
          <w:p w14:paraId="31C4F3FD" w14:textId="77777777" w:rsidR="004521D7" w:rsidRPr="00922D35" w:rsidRDefault="004521D7" w:rsidP="004521D7">
            <w:pPr>
              <w:jc w:val="left"/>
              <w:rPr>
                <w:szCs w:val="21"/>
              </w:rPr>
            </w:pPr>
            <w:r w:rsidRPr="00922D35">
              <w:rPr>
                <w:szCs w:val="21"/>
              </w:rPr>
              <w:t>奈伏泰斯（</w:t>
            </w:r>
            <w:r w:rsidRPr="00922D35">
              <w:rPr>
                <w:szCs w:val="21"/>
              </w:rPr>
              <w:t>NAVTEX</w:t>
            </w:r>
            <w:r w:rsidRPr="00922D35">
              <w:rPr>
                <w:szCs w:val="21"/>
              </w:rPr>
              <w:t>）接收机</w:t>
            </w:r>
          </w:p>
        </w:tc>
        <w:tc>
          <w:tcPr>
            <w:tcW w:w="667" w:type="pct"/>
            <w:shd w:val="clear" w:color="auto" w:fill="auto"/>
            <w:vAlign w:val="center"/>
          </w:tcPr>
          <w:p w14:paraId="6BD11097" w14:textId="77777777" w:rsidR="004521D7" w:rsidRPr="00922D35" w:rsidRDefault="004521D7" w:rsidP="004521D7">
            <w:pPr>
              <w:jc w:val="left"/>
              <w:rPr>
                <w:szCs w:val="21"/>
              </w:rPr>
            </w:pPr>
            <w:r w:rsidRPr="00922D35">
              <w:rPr>
                <w:szCs w:val="21"/>
              </w:rPr>
              <w:t>1</w:t>
            </w:r>
          </w:p>
        </w:tc>
        <w:tc>
          <w:tcPr>
            <w:tcW w:w="667" w:type="pct"/>
            <w:shd w:val="clear" w:color="auto" w:fill="auto"/>
            <w:vAlign w:val="center"/>
          </w:tcPr>
          <w:p w14:paraId="4E766F55" w14:textId="77777777" w:rsidR="004521D7" w:rsidRPr="00922D35" w:rsidRDefault="004521D7" w:rsidP="004521D7">
            <w:pPr>
              <w:jc w:val="left"/>
              <w:rPr>
                <w:szCs w:val="21"/>
              </w:rPr>
            </w:pPr>
            <w:r w:rsidRPr="00922D35">
              <w:rPr>
                <w:szCs w:val="21"/>
              </w:rPr>
              <w:t>1</w:t>
            </w:r>
          </w:p>
        </w:tc>
        <w:tc>
          <w:tcPr>
            <w:tcW w:w="1833" w:type="pct"/>
            <w:shd w:val="clear" w:color="auto" w:fill="auto"/>
            <w:vAlign w:val="center"/>
          </w:tcPr>
          <w:p w14:paraId="309A0119" w14:textId="77777777" w:rsidR="004521D7" w:rsidRPr="004521D7" w:rsidRDefault="004521D7" w:rsidP="004521D7">
            <w:pPr>
              <w:jc w:val="left"/>
              <w:rPr>
                <w:szCs w:val="21"/>
                <w:highlight w:val="yellow"/>
              </w:rPr>
            </w:pPr>
          </w:p>
        </w:tc>
      </w:tr>
      <w:tr w:rsidR="004521D7" w:rsidRPr="004521D7" w14:paraId="24CAE183" w14:textId="77777777" w:rsidTr="00960A47">
        <w:tc>
          <w:tcPr>
            <w:tcW w:w="279" w:type="pct"/>
            <w:shd w:val="clear" w:color="auto" w:fill="auto"/>
            <w:vAlign w:val="center"/>
          </w:tcPr>
          <w:p w14:paraId="7E52F43A" w14:textId="77777777" w:rsidR="004521D7" w:rsidRPr="004521D7" w:rsidRDefault="004521D7" w:rsidP="004521D7">
            <w:pPr>
              <w:jc w:val="left"/>
              <w:rPr>
                <w:szCs w:val="21"/>
              </w:rPr>
            </w:pPr>
            <w:r w:rsidRPr="004521D7">
              <w:rPr>
                <w:szCs w:val="21"/>
              </w:rPr>
              <w:t>6</w:t>
            </w:r>
          </w:p>
        </w:tc>
        <w:tc>
          <w:tcPr>
            <w:tcW w:w="1554" w:type="pct"/>
            <w:shd w:val="clear" w:color="auto" w:fill="auto"/>
            <w:vAlign w:val="center"/>
          </w:tcPr>
          <w:p w14:paraId="4F704B75" w14:textId="77777777" w:rsidR="004521D7" w:rsidRPr="004521D7" w:rsidRDefault="004521D7" w:rsidP="004521D7">
            <w:pPr>
              <w:jc w:val="left"/>
              <w:rPr>
                <w:szCs w:val="21"/>
              </w:rPr>
            </w:pPr>
            <w:r w:rsidRPr="004521D7">
              <w:rPr>
                <w:szCs w:val="21"/>
              </w:rPr>
              <w:t>海事卫星（</w:t>
            </w:r>
            <w:r w:rsidRPr="004521D7">
              <w:rPr>
                <w:szCs w:val="21"/>
              </w:rPr>
              <w:t>INMARSAT</w:t>
            </w:r>
            <w:r w:rsidRPr="004521D7">
              <w:rPr>
                <w:szCs w:val="21"/>
              </w:rPr>
              <w:t>）船舶地面站</w:t>
            </w:r>
          </w:p>
        </w:tc>
        <w:tc>
          <w:tcPr>
            <w:tcW w:w="667" w:type="pct"/>
            <w:shd w:val="clear" w:color="auto" w:fill="auto"/>
            <w:vAlign w:val="center"/>
          </w:tcPr>
          <w:p w14:paraId="220BA10C" w14:textId="77777777" w:rsidR="004521D7" w:rsidRPr="004521D7" w:rsidRDefault="004521D7" w:rsidP="004521D7">
            <w:pPr>
              <w:jc w:val="left"/>
              <w:rPr>
                <w:szCs w:val="21"/>
              </w:rPr>
            </w:pPr>
            <w:r w:rsidRPr="004521D7">
              <w:rPr>
                <w:szCs w:val="21"/>
              </w:rPr>
              <w:t>1</w:t>
            </w:r>
          </w:p>
        </w:tc>
        <w:tc>
          <w:tcPr>
            <w:tcW w:w="667" w:type="pct"/>
            <w:shd w:val="clear" w:color="auto" w:fill="auto"/>
            <w:vAlign w:val="center"/>
          </w:tcPr>
          <w:p w14:paraId="332DFF29" w14:textId="77777777" w:rsidR="004521D7" w:rsidRPr="004521D7" w:rsidRDefault="004521D7" w:rsidP="004521D7">
            <w:pPr>
              <w:jc w:val="left"/>
              <w:rPr>
                <w:szCs w:val="21"/>
              </w:rPr>
            </w:pPr>
            <w:r w:rsidRPr="004521D7">
              <w:rPr>
                <w:szCs w:val="21"/>
              </w:rPr>
              <w:t>1</w:t>
            </w:r>
          </w:p>
        </w:tc>
        <w:tc>
          <w:tcPr>
            <w:tcW w:w="1833" w:type="pct"/>
            <w:shd w:val="clear" w:color="auto" w:fill="auto"/>
            <w:vAlign w:val="center"/>
          </w:tcPr>
          <w:p w14:paraId="06A28B69" w14:textId="77777777" w:rsidR="004521D7" w:rsidRPr="004521D7" w:rsidRDefault="004521D7" w:rsidP="004521D7">
            <w:pPr>
              <w:jc w:val="left"/>
              <w:rPr>
                <w:szCs w:val="21"/>
              </w:rPr>
            </w:pPr>
          </w:p>
        </w:tc>
      </w:tr>
      <w:tr w:rsidR="004521D7" w:rsidRPr="004521D7" w14:paraId="2EF12ABF" w14:textId="77777777" w:rsidTr="00960A47">
        <w:trPr>
          <w:trHeight w:val="443"/>
        </w:trPr>
        <w:tc>
          <w:tcPr>
            <w:tcW w:w="279" w:type="pct"/>
            <w:shd w:val="clear" w:color="auto" w:fill="auto"/>
            <w:vAlign w:val="center"/>
          </w:tcPr>
          <w:p w14:paraId="163A1212" w14:textId="77777777" w:rsidR="004521D7" w:rsidRPr="004521D7" w:rsidRDefault="004521D7" w:rsidP="004521D7">
            <w:pPr>
              <w:jc w:val="left"/>
              <w:rPr>
                <w:szCs w:val="21"/>
              </w:rPr>
            </w:pPr>
            <w:r w:rsidRPr="004521D7">
              <w:rPr>
                <w:szCs w:val="21"/>
              </w:rPr>
              <w:t>7</w:t>
            </w:r>
          </w:p>
        </w:tc>
        <w:tc>
          <w:tcPr>
            <w:tcW w:w="1554" w:type="pct"/>
            <w:shd w:val="clear" w:color="auto" w:fill="auto"/>
            <w:vAlign w:val="center"/>
          </w:tcPr>
          <w:p w14:paraId="4CD3E7D9" w14:textId="77777777" w:rsidR="004521D7" w:rsidRPr="004521D7" w:rsidRDefault="004521D7" w:rsidP="004521D7">
            <w:pPr>
              <w:jc w:val="left"/>
              <w:rPr>
                <w:szCs w:val="21"/>
              </w:rPr>
            </w:pPr>
            <w:r w:rsidRPr="004521D7">
              <w:rPr>
                <w:szCs w:val="21"/>
              </w:rPr>
              <w:t>卫星紧急无线电示位标</w:t>
            </w:r>
          </w:p>
        </w:tc>
        <w:tc>
          <w:tcPr>
            <w:tcW w:w="667" w:type="pct"/>
            <w:shd w:val="clear" w:color="auto" w:fill="auto"/>
            <w:vAlign w:val="center"/>
          </w:tcPr>
          <w:p w14:paraId="78724938" w14:textId="77777777" w:rsidR="004521D7" w:rsidRPr="004521D7" w:rsidRDefault="004521D7" w:rsidP="004521D7">
            <w:pPr>
              <w:jc w:val="left"/>
              <w:rPr>
                <w:szCs w:val="21"/>
              </w:rPr>
            </w:pPr>
            <w:r w:rsidRPr="004521D7">
              <w:rPr>
                <w:szCs w:val="21"/>
              </w:rPr>
              <w:t>1</w:t>
            </w:r>
          </w:p>
        </w:tc>
        <w:tc>
          <w:tcPr>
            <w:tcW w:w="667" w:type="pct"/>
            <w:shd w:val="clear" w:color="auto" w:fill="auto"/>
            <w:vAlign w:val="center"/>
          </w:tcPr>
          <w:p w14:paraId="536FDDEE" w14:textId="77777777" w:rsidR="004521D7" w:rsidRPr="004521D7" w:rsidRDefault="004521D7" w:rsidP="004521D7">
            <w:pPr>
              <w:jc w:val="left"/>
              <w:rPr>
                <w:szCs w:val="21"/>
              </w:rPr>
            </w:pPr>
            <w:r w:rsidRPr="004521D7">
              <w:rPr>
                <w:szCs w:val="21"/>
              </w:rPr>
              <w:t>1</w:t>
            </w:r>
          </w:p>
        </w:tc>
        <w:tc>
          <w:tcPr>
            <w:tcW w:w="1833" w:type="pct"/>
            <w:shd w:val="clear" w:color="auto" w:fill="auto"/>
            <w:vAlign w:val="center"/>
          </w:tcPr>
          <w:p w14:paraId="05A1E595" w14:textId="77777777" w:rsidR="004521D7" w:rsidRPr="004521D7" w:rsidRDefault="004521D7" w:rsidP="004521D7">
            <w:pPr>
              <w:jc w:val="left"/>
              <w:rPr>
                <w:szCs w:val="21"/>
              </w:rPr>
            </w:pPr>
          </w:p>
        </w:tc>
      </w:tr>
      <w:tr w:rsidR="004521D7" w:rsidRPr="004521D7" w14:paraId="39E7A2CF" w14:textId="77777777" w:rsidTr="00960A47">
        <w:tc>
          <w:tcPr>
            <w:tcW w:w="279" w:type="pct"/>
            <w:shd w:val="clear" w:color="auto" w:fill="auto"/>
            <w:vAlign w:val="center"/>
          </w:tcPr>
          <w:p w14:paraId="75019BE7" w14:textId="77777777" w:rsidR="004521D7" w:rsidRPr="004521D7" w:rsidRDefault="004521D7" w:rsidP="004521D7">
            <w:pPr>
              <w:jc w:val="left"/>
              <w:rPr>
                <w:szCs w:val="21"/>
              </w:rPr>
            </w:pPr>
            <w:r w:rsidRPr="004521D7">
              <w:rPr>
                <w:szCs w:val="21"/>
              </w:rPr>
              <w:t>8</w:t>
            </w:r>
          </w:p>
        </w:tc>
        <w:tc>
          <w:tcPr>
            <w:tcW w:w="1554" w:type="pct"/>
            <w:shd w:val="clear" w:color="auto" w:fill="auto"/>
            <w:vAlign w:val="center"/>
          </w:tcPr>
          <w:p w14:paraId="59C6E7CD" w14:textId="77777777" w:rsidR="004521D7" w:rsidRPr="004521D7" w:rsidRDefault="004521D7" w:rsidP="004521D7">
            <w:pPr>
              <w:jc w:val="left"/>
              <w:rPr>
                <w:szCs w:val="21"/>
              </w:rPr>
            </w:pPr>
            <w:r w:rsidRPr="004521D7">
              <w:rPr>
                <w:szCs w:val="21"/>
              </w:rPr>
              <w:t>搜救雷达应答器（</w:t>
            </w:r>
            <w:r w:rsidRPr="004521D7">
              <w:rPr>
                <w:szCs w:val="21"/>
              </w:rPr>
              <w:t>SART</w:t>
            </w:r>
            <w:r w:rsidRPr="004521D7">
              <w:rPr>
                <w:szCs w:val="21"/>
              </w:rPr>
              <w:t>）</w:t>
            </w:r>
          </w:p>
        </w:tc>
        <w:tc>
          <w:tcPr>
            <w:tcW w:w="667" w:type="pct"/>
            <w:shd w:val="clear" w:color="auto" w:fill="auto"/>
            <w:vAlign w:val="center"/>
          </w:tcPr>
          <w:p w14:paraId="3EB7791E" w14:textId="77777777" w:rsidR="004521D7" w:rsidRPr="004521D7" w:rsidRDefault="004521D7" w:rsidP="004521D7">
            <w:pPr>
              <w:jc w:val="left"/>
              <w:rPr>
                <w:szCs w:val="21"/>
              </w:rPr>
            </w:pPr>
            <w:r w:rsidRPr="004521D7">
              <w:rPr>
                <w:szCs w:val="21"/>
              </w:rPr>
              <w:t>2</w:t>
            </w:r>
          </w:p>
        </w:tc>
        <w:tc>
          <w:tcPr>
            <w:tcW w:w="667" w:type="pct"/>
            <w:shd w:val="clear" w:color="auto" w:fill="auto"/>
            <w:vAlign w:val="center"/>
          </w:tcPr>
          <w:p w14:paraId="1FAE3EFB" w14:textId="77777777" w:rsidR="004521D7" w:rsidRPr="004521D7" w:rsidRDefault="004521D7" w:rsidP="004521D7">
            <w:pPr>
              <w:jc w:val="left"/>
              <w:rPr>
                <w:szCs w:val="21"/>
              </w:rPr>
            </w:pPr>
            <w:r w:rsidRPr="004521D7">
              <w:rPr>
                <w:szCs w:val="21"/>
              </w:rPr>
              <w:t>2</w:t>
            </w:r>
          </w:p>
        </w:tc>
        <w:tc>
          <w:tcPr>
            <w:tcW w:w="1833" w:type="pct"/>
            <w:shd w:val="clear" w:color="auto" w:fill="auto"/>
            <w:vAlign w:val="center"/>
          </w:tcPr>
          <w:p w14:paraId="7AB2D6CE" w14:textId="77777777" w:rsidR="004521D7" w:rsidRPr="004521D7" w:rsidRDefault="004521D7" w:rsidP="004521D7">
            <w:pPr>
              <w:jc w:val="left"/>
              <w:rPr>
                <w:szCs w:val="21"/>
              </w:rPr>
            </w:pPr>
          </w:p>
        </w:tc>
      </w:tr>
      <w:tr w:rsidR="004521D7" w:rsidRPr="004521D7" w14:paraId="16794A1E" w14:textId="77777777" w:rsidTr="00960A47">
        <w:tc>
          <w:tcPr>
            <w:tcW w:w="279" w:type="pct"/>
            <w:shd w:val="clear" w:color="auto" w:fill="auto"/>
            <w:vAlign w:val="center"/>
          </w:tcPr>
          <w:p w14:paraId="065DB05A" w14:textId="77777777" w:rsidR="004521D7" w:rsidRPr="004521D7" w:rsidRDefault="004521D7" w:rsidP="004521D7">
            <w:pPr>
              <w:jc w:val="left"/>
              <w:rPr>
                <w:szCs w:val="21"/>
              </w:rPr>
            </w:pPr>
            <w:r w:rsidRPr="004521D7">
              <w:rPr>
                <w:szCs w:val="21"/>
              </w:rPr>
              <w:t>9</w:t>
            </w:r>
          </w:p>
        </w:tc>
        <w:tc>
          <w:tcPr>
            <w:tcW w:w="1554" w:type="pct"/>
            <w:shd w:val="clear" w:color="auto" w:fill="auto"/>
            <w:vAlign w:val="center"/>
          </w:tcPr>
          <w:p w14:paraId="5343154E" w14:textId="77777777" w:rsidR="004521D7" w:rsidRPr="004521D7" w:rsidRDefault="004521D7" w:rsidP="004521D7">
            <w:pPr>
              <w:jc w:val="left"/>
              <w:rPr>
                <w:szCs w:val="21"/>
              </w:rPr>
            </w:pPr>
            <w:r w:rsidRPr="004521D7">
              <w:rPr>
                <w:szCs w:val="21"/>
              </w:rPr>
              <w:t>通用报警系统和公共广播系统</w:t>
            </w:r>
          </w:p>
        </w:tc>
        <w:tc>
          <w:tcPr>
            <w:tcW w:w="667" w:type="pct"/>
            <w:shd w:val="clear" w:color="auto" w:fill="auto"/>
            <w:vAlign w:val="center"/>
          </w:tcPr>
          <w:p w14:paraId="4F953C68" w14:textId="77777777" w:rsidR="004521D7" w:rsidRPr="004521D7" w:rsidRDefault="004521D7" w:rsidP="004521D7">
            <w:pPr>
              <w:jc w:val="left"/>
              <w:rPr>
                <w:szCs w:val="21"/>
              </w:rPr>
            </w:pPr>
            <w:r w:rsidRPr="004521D7">
              <w:rPr>
                <w:szCs w:val="21"/>
              </w:rPr>
              <w:t>1</w:t>
            </w:r>
          </w:p>
        </w:tc>
        <w:tc>
          <w:tcPr>
            <w:tcW w:w="667" w:type="pct"/>
            <w:shd w:val="clear" w:color="auto" w:fill="auto"/>
            <w:vAlign w:val="center"/>
          </w:tcPr>
          <w:p w14:paraId="2B3B5147" w14:textId="77777777" w:rsidR="004521D7" w:rsidRPr="004521D7" w:rsidRDefault="004521D7" w:rsidP="004521D7">
            <w:pPr>
              <w:jc w:val="left"/>
              <w:rPr>
                <w:szCs w:val="21"/>
              </w:rPr>
            </w:pPr>
            <w:r w:rsidRPr="004521D7">
              <w:rPr>
                <w:szCs w:val="21"/>
              </w:rPr>
              <w:t>1</w:t>
            </w:r>
          </w:p>
        </w:tc>
        <w:tc>
          <w:tcPr>
            <w:tcW w:w="1833" w:type="pct"/>
            <w:shd w:val="clear" w:color="auto" w:fill="auto"/>
            <w:vAlign w:val="center"/>
          </w:tcPr>
          <w:p w14:paraId="1DA9CF10" w14:textId="77777777" w:rsidR="004521D7" w:rsidRPr="004521D7" w:rsidRDefault="004521D7" w:rsidP="004521D7">
            <w:pPr>
              <w:jc w:val="left"/>
              <w:rPr>
                <w:szCs w:val="21"/>
              </w:rPr>
            </w:pPr>
          </w:p>
        </w:tc>
      </w:tr>
      <w:tr w:rsidR="004521D7" w:rsidRPr="004521D7" w14:paraId="14BFD6FF" w14:textId="77777777" w:rsidTr="00960A47">
        <w:tc>
          <w:tcPr>
            <w:tcW w:w="279" w:type="pct"/>
            <w:shd w:val="clear" w:color="auto" w:fill="auto"/>
            <w:vAlign w:val="center"/>
          </w:tcPr>
          <w:p w14:paraId="461D284E" w14:textId="77777777" w:rsidR="004521D7" w:rsidRPr="004521D7" w:rsidRDefault="004521D7" w:rsidP="004521D7">
            <w:pPr>
              <w:jc w:val="left"/>
              <w:rPr>
                <w:szCs w:val="21"/>
              </w:rPr>
            </w:pPr>
            <w:r w:rsidRPr="004521D7">
              <w:rPr>
                <w:szCs w:val="21"/>
              </w:rPr>
              <w:t>10</w:t>
            </w:r>
          </w:p>
        </w:tc>
        <w:tc>
          <w:tcPr>
            <w:tcW w:w="1554" w:type="pct"/>
            <w:shd w:val="clear" w:color="auto" w:fill="auto"/>
            <w:vAlign w:val="center"/>
          </w:tcPr>
          <w:p w14:paraId="67A01625" w14:textId="77777777" w:rsidR="004521D7" w:rsidRPr="004521D7" w:rsidRDefault="004521D7" w:rsidP="004521D7">
            <w:pPr>
              <w:jc w:val="left"/>
              <w:rPr>
                <w:szCs w:val="21"/>
              </w:rPr>
            </w:pPr>
            <w:r w:rsidRPr="004521D7">
              <w:rPr>
                <w:szCs w:val="21"/>
              </w:rPr>
              <w:t>卫星宽带数字通信系统</w:t>
            </w:r>
          </w:p>
        </w:tc>
        <w:tc>
          <w:tcPr>
            <w:tcW w:w="667" w:type="pct"/>
            <w:shd w:val="clear" w:color="auto" w:fill="auto"/>
            <w:vAlign w:val="center"/>
          </w:tcPr>
          <w:p w14:paraId="037E732B" w14:textId="77777777" w:rsidR="004521D7" w:rsidRPr="004521D7" w:rsidRDefault="004521D7" w:rsidP="004521D7">
            <w:pPr>
              <w:jc w:val="left"/>
              <w:rPr>
                <w:szCs w:val="21"/>
              </w:rPr>
            </w:pPr>
            <w:r w:rsidRPr="004521D7">
              <w:rPr>
                <w:szCs w:val="21"/>
              </w:rPr>
              <w:t>1/</w:t>
            </w:r>
            <w:r w:rsidRPr="004521D7">
              <w:rPr>
                <w:szCs w:val="21"/>
              </w:rPr>
              <w:t>选配</w:t>
            </w:r>
          </w:p>
        </w:tc>
        <w:tc>
          <w:tcPr>
            <w:tcW w:w="667" w:type="pct"/>
            <w:shd w:val="clear" w:color="auto" w:fill="auto"/>
            <w:vAlign w:val="center"/>
          </w:tcPr>
          <w:p w14:paraId="2514F76A" w14:textId="77777777" w:rsidR="004521D7" w:rsidRPr="004521D7" w:rsidRDefault="004521D7" w:rsidP="004521D7">
            <w:pPr>
              <w:jc w:val="left"/>
              <w:rPr>
                <w:szCs w:val="21"/>
              </w:rPr>
            </w:pPr>
            <w:r w:rsidRPr="004521D7">
              <w:rPr>
                <w:szCs w:val="21"/>
              </w:rPr>
              <w:t>1</w:t>
            </w:r>
          </w:p>
        </w:tc>
        <w:tc>
          <w:tcPr>
            <w:tcW w:w="1833" w:type="pct"/>
            <w:shd w:val="clear" w:color="auto" w:fill="auto"/>
            <w:vAlign w:val="center"/>
          </w:tcPr>
          <w:p w14:paraId="3064593A" w14:textId="77777777" w:rsidR="004521D7" w:rsidRPr="004521D7" w:rsidRDefault="004521D7" w:rsidP="004521D7">
            <w:pPr>
              <w:jc w:val="left"/>
              <w:rPr>
                <w:szCs w:val="21"/>
              </w:rPr>
            </w:pPr>
          </w:p>
        </w:tc>
      </w:tr>
      <w:tr w:rsidR="004521D7" w:rsidRPr="004521D7" w14:paraId="61E4E3B1" w14:textId="77777777" w:rsidTr="00960A47">
        <w:tc>
          <w:tcPr>
            <w:tcW w:w="279" w:type="pct"/>
            <w:shd w:val="clear" w:color="auto" w:fill="auto"/>
            <w:vAlign w:val="center"/>
          </w:tcPr>
          <w:p w14:paraId="1EA7AEB5" w14:textId="77777777" w:rsidR="004521D7" w:rsidRPr="004521D7" w:rsidRDefault="004521D7" w:rsidP="004521D7">
            <w:pPr>
              <w:jc w:val="left"/>
              <w:rPr>
                <w:szCs w:val="21"/>
              </w:rPr>
            </w:pPr>
            <w:r w:rsidRPr="004521D7">
              <w:rPr>
                <w:szCs w:val="21"/>
              </w:rPr>
              <w:t>11</w:t>
            </w:r>
          </w:p>
        </w:tc>
        <w:tc>
          <w:tcPr>
            <w:tcW w:w="1554" w:type="pct"/>
            <w:shd w:val="clear" w:color="auto" w:fill="auto"/>
            <w:vAlign w:val="center"/>
          </w:tcPr>
          <w:p w14:paraId="21E626D4" w14:textId="77777777" w:rsidR="004521D7" w:rsidRPr="004521D7" w:rsidRDefault="004521D7" w:rsidP="004521D7">
            <w:pPr>
              <w:jc w:val="left"/>
              <w:rPr>
                <w:szCs w:val="21"/>
              </w:rPr>
            </w:pPr>
            <w:r w:rsidRPr="004521D7">
              <w:rPr>
                <w:szCs w:val="21"/>
              </w:rPr>
              <w:t>计算机局域网</w:t>
            </w:r>
          </w:p>
        </w:tc>
        <w:tc>
          <w:tcPr>
            <w:tcW w:w="667" w:type="pct"/>
            <w:shd w:val="clear" w:color="auto" w:fill="auto"/>
            <w:vAlign w:val="center"/>
          </w:tcPr>
          <w:p w14:paraId="156C5B06" w14:textId="77777777" w:rsidR="004521D7" w:rsidRPr="004521D7" w:rsidRDefault="004521D7" w:rsidP="004521D7">
            <w:pPr>
              <w:jc w:val="left"/>
              <w:rPr>
                <w:szCs w:val="21"/>
              </w:rPr>
            </w:pPr>
            <w:r w:rsidRPr="004521D7">
              <w:rPr>
                <w:szCs w:val="21"/>
              </w:rPr>
              <w:t>1/</w:t>
            </w:r>
            <w:r w:rsidRPr="004521D7">
              <w:rPr>
                <w:szCs w:val="21"/>
              </w:rPr>
              <w:t>选配</w:t>
            </w:r>
          </w:p>
        </w:tc>
        <w:tc>
          <w:tcPr>
            <w:tcW w:w="667" w:type="pct"/>
            <w:shd w:val="clear" w:color="auto" w:fill="auto"/>
            <w:vAlign w:val="center"/>
          </w:tcPr>
          <w:p w14:paraId="78ECBE02" w14:textId="77777777" w:rsidR="004521D7" w:rsidRPr="004521D7" w:rsidRDefault="004521D7" w:rsidP="004521D7">
            <w:pPr>
              <w:jc w:val="left"/>
              <w:rPr>
                <w:szCs w:val="21"/>
              </w:rPr>
            </w:pPr>
            <w:r w:rsidRPr="004521D7">
              <w:rPr>
                <w:szCs w:val="21"/>
              </w:rPr>
              <w:t>1</w:t>
            </w:r>
          </w:p>
        </w:tc>
        <w:tc>
          <w:tcPr>
            <w:tcW w:w="1833" w:type="pct"/>
            <w:shd w:val="clear" w:color="auto" w:fill="auto"/>
            <w:vAlign w:val="center"/>
          </w:tcPr>
          <w:p w14:paraId="2D4241D9" w14:textId="77777777" w:rsidR="004521D7" w:rsidRPr="004521D7" w:rsidRDefault="004521D7" w:rsidP="004521D7">
            <w:pPr>
              <w:jc w:val="left"/>
              <w:rPr>
                <w:szCs w:val="21"/>
              </w:rPr>
            </w:pPr>
          </w:p>
        </w:tc>
      </w:tr>
      <w:tr w:rsidR="004521D7" w:rsidRPr="004521D7" w14:paraId="3E172A9E" w14:textId="77777777" w:rsidTr="00960A47">
        <w:tc>
          <w:tcPr>
            <w:tcW w:w="279" w:type="pct"/>
            <w:shd w:val="clear" w:color="auto" w:fill="auto"/>
            <w:vAlign w:val="center"/>
          </w:tcPr>
          <w:p w14:paraId="24FFF08B" w14:textId="77777777" w:rsidR="004521D7" w:rsidRPr="004521D7" w:rsidRDefault="004521D7" w:rsidP="004521D7">
            <w:pPr>
              <w:jc w:val="left"/>
              <w:rPr>
                <w:szCs w:val="21"/>
              </w:rPr>
            </w:pPr>
            <w:r w:rsidRPr="004521D7">
              <w:rPr>
                <w:szCs w:val="21"/>
              </w:rPr>
              <w:t>12</w:t>
            </w:r>
          </w:p>
        </w:tc>
        <w:tc>
          <w:tcPr>
            <w:tcW w:w="1554" w:type="pct"/>
            <w:shd w:val="clear" w:color="auto" w:fill="auto"/>
            <w:vAlign w:val="center"/>
          </w:tcPr>
          <w:p w14:paraId="09BBC5EA" w14:textId="77777777" w:rsidR="004521D7" w:rsidRPr="004521D7" w:rsidRDefault="004521D7" w:rsidP="004521D7">
            <w:pPr>
              <w:jc w:val="left"/>
              <w:rPr>
                <w:szCs w:val="21"/>
              </w:rPr>
            </w:pPr>
            <w:r w:rsidRPr="004521D7">
              <w:rPr>
                <w:szCs w:val="21"/>
              </w:rPr>
              <w:t>视频采集传输系统</w:t>
            </w:r>
          </w:p>
        </w:tc>
        <w:tc>
          <w:tcPr>
            <w:tcW w:w="667" w:type="pct"/>
            <w:shd w:val="clear" w:color="auto" w:fill="auto"/>
            <w:vAlign w:val="center"/>
          </w:tcPr>
          <w:p w14:paraId="03A44514" w14:textId="77777777" w:rsidR="004521D7" w:rsidRPr="004521D7" w:rsidRDefault="004521D7" w:rsidP="004521D7">
            <w:pPr>
              <w:jc w:val="left"/>
              <w:rPr>
                <w:szCs w:val="21"/>
              </w:rPr>
            </w:pPr>
            <w:r w:rsidRPr="004521D7">
              <w:rPr>
                <w:szCs w:val="21"/>
              </w:rPr>
              <w:t>1/</w:t>
            </w:r>
            <w:r w:rsidRPr="004521D7">
              <w:rPr>
                <w:szCs w:val="21"/>
              </w:rPr>
              <w:t>选配</w:t>
            </w:r>
          </w:p>
        </w:tc>
        <w:tc>
          <w:tcPr>
            <w:tcW w:w="667" w:type="pct"/>
            <w:shd w:val="clear" w:color="auto" w:fill="auto"/>
            <w:vAlign w:val="center"/>
          </w:tcPr>
          <w:p w14:paraId="4FFAC40A" w14:textId="77777777" w:rsidR="004521D7" w:rsidRPr="004521D7" w:rsidRDefault="004521D7" w:rsidP="004521D7">
            <w:pPr>
              <w:jc w:val="left"/>
              <w:rPr>
                <w:szCs w:val="21"/>
              </w:rPr>
            </w:pPr>
            <w:r w:rsidRPr="004521D7">
              <w:rPr>
                <w:szCs w:val="21"/>
              </w:rPr>
              <w:t>1</w:t>
            </w:r>
          </w:p>
        </w:tc>
        <w:tc>
          <w:tcPr>
            <w:tcW w:w="1833" w:type="pct"/>
            <w:shd w:val="clear" w:color="auto" w:fill="auto"/>
            <w:vAlign w:val="center"/>
          </w:tcPr>
          <w:p w14:paraId="623FA12D" w14:textId="77777777" w:rsidR="004521D7" w:rsidRPr="004521D7" w:rsidRDefault="004521D7" w:rsidP="004521D7">
            <w:pPr>
              <w:jc w:val="left"/>
              <w:rPr>
                <w:szCs w:val="21"/>
              </w:rPr>
            </w:pPr>
          </w:p>
        </w:tc>
      </w:tr>
      <w:tr w:rsidR="004521D7" w:rsidRPr="004521D7" w14:paraId="406CA5FB" w14:textId="77777777" w:rsidTr="00960A47">
        <w:tc>
          <w:tcPr>
            <w:tcW w:w="279" w:type="pct"/>
            <w:shd w:val="clear" w:color="auto" w:fill="auto"/>
            <w:vAlign w:val="center"/>
          </w:tcPr>
          <w:p w14:paraId="19CABF20" w14:textId="77777777" w:rsidR="004521D7" w:rsidRPr="004521D7" w:rsidRDefault="004521D7" w:rsidP="004521D7">
            <w:pPr>
              <w:jc w:val="left"/>
              <w:rPr>
                <w:szCs w:val="21"/>
              </w:rPr>
            </w:pPr>
            <w:r w:rsidRPr="004521D7">
              <w:rPr>
                <w:szCs w:val="21"/>
              </w:rPr>
              <w:t>13</w:t>
            </w:r>
          </w:p>
        </w:tc>
        <w:tc>
          <w:tcPr>
            <w:tcW w:w="1554" w:type="pct"/>
            <w:shd w:val="clear" w:color="auto" w:fill="auto"/>
            <w:vAlign w:val="center"/>
          </w:tcPr>
          <w:p w14:paraId="1212EC4B" w14:textId="77777777" w:rsidR="004521D7" w:rsidRPr="004521D7" w:rsidRDefault="004521D7" w:rsidP="004521D7">
            <w:pPr>
              <w:jc w:val="left"/>
              <w:rPr>
                <w:szCs w:val="21"/>
              </w:rPr>
            </w:pPr>
            <w:r w:rsidRPr="004521D7">
              <w:rPr>
                <w:szCs w:val="21"/>
              </w:rPr>
              <w:t>个人定位示位标（</w:t>
            </w:r>
            <w:r w:rsidRPr="004521D7">
              <w:rPr>
                <w:szCs w:val="21"/>
              </w:rPr>
              <w:t>PLB</w:t>
            </w:r>
            <w:r w:rsidRPr="004521D7">
              <w:rPr>
                <w:szCs w:val="21"/>
              </w:rPr>
              <w:t>）</w:t>
            </w:r>
          </w:p>
        </w:tc>
        <w:tc>
          <w:tcPr>
            <w:tcW w:w="667" w:type="pct"/>
            <w:shd w:val="clear" w:color="auto" w:fill="auto"/>
            <w:vAlign w:val="center"/>
          </w:tcPr>
          <w:p w14:paraId="7AFFBF87" w14:textId="77777777" w:rsidR="004521D7" w:rsidRPr="004521D7" w:rsidRDefault="004521D7" w:rsidP="004521D7">
            <w:pPr>
              <w:jc w:val="left"/>
              <w:rPr>
                <w:szCs w:val="21"/>
              </w:rPr>
            </w:pPr>
            <w:r w:rsidRPr="004521D7">
              <w:rPr>
                <w:szCs w:val="21"/>
              </w:rPr>
              <w:t>25/</w:t>
            </w:r>
            <w:r w:rsidRPr="004521D7">
              <w:rPr>
                <w:szCs w:val="21"/>
              </w:rPr>
              <w:t>选配</w:t>
            </w:r>
          </w:p>
        </w:tc>
        <w:tc>
          <w:tcPr>
            <w:tcW w:w="667" w:type="pct"/>
            <w:shd w:val="clear" w:color="auto" w:fill="auto"/>
            <w:vAlign w:val="center"/>
          </w:tcPr>
          <w:p w14:paraId="4063866B" w14:textId="77777777" w:rsidR="004521D7" w:rsidRPr="004521D7" w:rsidRDefault="004521D7" w:rsidP="004521D7">
            <w:pPr>
              <w:jc w:val="left"/>
              <w:rPr>
                <w:szCs w:val="21"/>
              </w:rPr>
            </w:pPr>
            <w:r w:rsidRPr="004521D7">
              <w:rPr>
                <w:szCs w:val="21"/>
              </w:rPr>
              <w:t>25</w:t>
            </w:r>
          </w:p>
        </w:tc>
        <w:tc>
          <w:tcPr>
            <w:tcW w:w="1833" w:type="pct"/>
            <w:shd w:val="clear" w:color="auto" w:fill="auto"/>
            <w:vAlign w:val="center"/>
          </w:tcPr>
          <w:p w14:paraId="452891C2" w14:textId="77777777" w:rsidR="004521D7" w:rsidRPr="004521D7" w:rsidRDefault="004521D7" w:rsidP="004521D7">
            <w:pPr>
              <w:jc w:val="left"/>
              <w:rPr>
                <w:szCs w:val="21"/>
              </w:rPr>
            </w:pPr>
            <w:r w:rsidRPr="004521D7">
              <w:rPr>
                <w:szCs w:val="21"/>
              </w:rPr>
              <w:t>宜按船载额定最大人数确定</w:t>
            </w:r>
          </w:p>
        </w:tc>
      </w:tr>
      <w:tr w:rsidR="004521D7" w:rsidRPr="004521D7" w14:paraId="26C7AB43" w14:textId="77777777" w:rsidTr="00960A47">
        <w:tc>
          <w:tcPr>
            <w:tcW w:w="279" w:type="pct"/>
            <w:shd w:val="clear" w:color="auto" w:fill="auto"/>
            <w:vAlign w:val="center"/>
          </w:tcPr>
          <w:p w14:paraId="2328543E" w14:textId="77777777" w:rsidR="004521D7" w:rsidRPr="004521D7" w:rsidRDefault="004521D7" w:rsidP="004521D7">
            <w:pPr>
              <w:jc w:val="left"/>
              <w:rPr>
                <w:szCs w:val="21"/>
              </w:rPr>
            </w:pPr>
            <w:r w:rsidRPr="004521D7">
              <w:rPr>
                <w:szCs w:val="21"/>
              </w:rPr>
              <w:t>14</w:t>
            </w:r>
          </w:p>
        </w:tc>
        <w:tc>
          <w:tcPr>
            <w:tcW w:w="1554" w:type="pct"/>
            <w:shd w:val="clear" w:color="auto" w:fill="auto"/>
            <w:vAlign w:val="center"/>
          </w:tcPr>
          <w:p w14:paraId="5D34A1FE" w14:textId="77777777" w:rsidR="004521D7" w:rsidRPr="004521D7" w:rsidRDefault="004521D7" w:rsidP="004521D7">
            <w:pPr>
              <w:jc w:val="left"/>
              <w:rPr>
                <w:szCs w:val="21"/>
              </w:rPr>
            </w:pPr>
            <w:r w:rsidRPr="004521D7">
              <w:rPr>
                <w:szCs w:val="21"/>
              </w:rPr>
              <w:t>船载移动通信基站</w:t>
            </w:r>
          </w:p>
        </w:tc>
        <w:tc>
          <w:tcPr>
            <w:tcW w:w="667" w:type="pct"/>
            <w:shd w:val="clear" w:color="auto" w:fill="auto"/>
            <w:vAlign w:val="center"/>
          </w:tcPr>
          <w:p w14:paraId="47377473" w14:textId="77777777" w:rsidR="004521D7" w:rsidRPr="004521D7" w:rsidRDefault="004521D7" w:rsidP="004521D7">
            <w:pPr>
              <w:jc w:val="left"/>
              <w:rPr>
                <w:szCs w:val="21"/>
              </w:rPr>
            </w:pPr>
            <w:r w:rsidRPr="004521D7">
              <w:rPr>
                <w:szCs w:val="21"/>
              </w:rPr>
              <w:t>1/</w:t>
            </w:r>
            <w:r w:rsidRPr="004521D7">
              <w:rPr>
                <w:szCs w:val="21"/>
              </w:rPr>
              <w:t>选配</w:t>
            </w:r>
          </w:p>
        </w:tc>
        <w:tc>
          <w:tcPr>
            <w:tcW w:w="667" w:type="pct"/>
            <w:shd w:val="clear" w:color="auto" w:fill="auto"/>
            <w:vAlign w:val="center"/>
          </w:tcPr>
          <w:p w14:paraId="357B3E30" w14:textId="77777777" w:rsidR="004521D7" w:rsidRPr="004521D7" w:rsidRDefault="004521D7" w:rsidP="004521D7">
            <w:pPr>
              <w:jc w:val="left"/>
              <w:rPr>
                <w:szCs w:val="21"/>
              </w:rPr>
            </w:pPr>
            <w:r w:rsidRPr="004521D7">
              <w:rPr>
                <w:szCs w:val="21"/>
              </w:rPr>
              <w:t>1/</w:t>
            </w:r>
            <w:r w:rsidRPr="004521D7">
              <w:rPr>
                <w:szCs w:val="21"/>
              </w:rPr>
              <w:t>选配</w:t>
            </w:r>
          </w:p>
        </w:tc>
        <w:tc>
          <w:tcPr>
            <w:tcW w:w="1833" w:type="pct"/>
            <w:shd w:val="clear" w:color="auto" w:fill="auto"/>
            <w:vAlign w:val="center"/>
          </w:tcPr>
          <w:p w14:paraId="540D8C2E" w14:textId="77777777" w:rsidR="004521D7" w:rsidRPr="004521D7" w:rsidRDefault="004521D7" w:rsidP="004521D7">
            <w:pPr>
              <w:jc w:val="left"/>
              <w:rPr>
                <w:szCs w:val="21"/>
              </w:rPr>
            </w:pPr>
          </w:p>
        </w:tc>
      </w:tr>
      <w:tr w:rsidR="004521D7" w:rsidRPr="004521D7" w14:paraId="45303C33" w14:textId="77777777" w:rsidTr="00960A47">
        <w:tc>
          <w:tcPr>
            <w:tcW w:w="5000" w:type="pct"/>
            <w:gridSpan w:val="5"/>
            <w:shd w:val="clear" w:color="auto" w:fill="auto"/>
            <w:vAlign w:val="center"/>
          </w:tcPr>
          <w:p w14:paraId="5501E80E" w14:textId="77777777" w:rsidR="004521D7" w:rsidRPr="004521D7" w:rsidRDefault="004521D7" w:rsidP="004521D7">
            <w:pPr>
              <w:jc w:val="left"/>
              <w:rPr>
                <w:szCs w:val="21"/>
              </w:rPr>
            </w:pPr>
            <w:r w:rsidRPr="004521D7">
              <w:rPr>
                <w:szCs w:val="21"/>
              </w:rPr>
              <w:t>注：</w:t>
            </w:r>
            <w:r w:rsidRPr="004521D7">
              <w:rPr>
                <w:szCs w:val="21"/>
              </w:rPr>
              <w:t>1/</w:t>
            </w:r>
            <w:r w:rsidRPr="004521D7">
              <w:rPr>
                <w:szCs w:val="21"/>
              </w:rPr>
              <w:t>选配，指可选择配置，如果选择配置，则配置数量为</w:t>
            </w:r>
            <w:r w:rsidRPr="004521D7">
              <w:rPr>
                <w:szCs w:val="21"/>
              </w:rPr>
              <w:t>1</w:t>
            </w:r>
          </w:p>
        </w:tc>
      </w:tr>
    </w:tbl>
    <w:p w14:paraId="6E61EA1B" w14:textId="6B96D3A5" w:rsidR="00301EEB" w:rsidRDefault="002225E8" w:rsidP="002225E8">
      <w:pPr>
        <w:pStyle w:val="af4"/>
        <w:numPr>
          <w:ilvl w:val="0"/>
          <w:numId w:val="0"/>
        </w:numPr>
        <w:outlineLvl w:val="3"/>
      </w:pPr>
      <w:bookmarkStart w:id="60" w:name="_Toc151727001"/>
      <w:r>
        <w:t>5</w:t>
      </w:r>
      <w:r w:rsidR="00301EEB" w:rsidRPr="00694860">
        <w:t>.</w:t>
      </w:r>
      <w:r>
        <w:t>4.4</w:t>
      </w:r>
      <w:r w:rsidR="004521D7">
        <w:rPr>
          <w:rFonts w:hint="eastAsia"/>
        </w:rPr>
        <w:t>无人自主运维设备</w:t>
      </w:r>
      <w:r w:rsidR="00301EEB" w:rsidRPr="00301EEB">
        <w:rPr>
          <w:rFonts w:hint="eastAsia"/>
        </w:rPr>
        <w:t>应急通信设备配备定额</w:t>
      </w:r>
      <w:bookmarkEnd w:id="60"/>
    </w:p>
    <w:p w14:paraId="3D5F010C" w14:textId="310784FB" w:rsidR="00301EEB" w:rsidRDefault="00AD0C95" w:rsidP="00301EEB">
      <w:pPr>
        <w:pStyle w:val="afffff4"/>
        <w:ind w:firstLineChars="0" w:firstLine="0"/>
        <w:rPr>
          <w:szCs w:val="21"/>
        </w:rPr>
      </w:pPr>
      <w:r>
        <w:rPr>
          <w:rFonts w:ascii="黑体" w:eastAsia="黑体" w:hAnsi="黑体"/>
          <w:szCs w:val="21"/>
        </w:rPr>
        <w:t>5.4.4</w:t>
      </w:r>
      <w:r w:rsidR="00301EEB" w:rsidRPr="00485E2F">
        <w:rPr>
          <w:rFonts w:ascii="黑体" w:eastAsia="黑体" w:hAnsi="黑体"/>
          <w:szCs w:val="21"/>
        </w:rPr>
        <w:t>.1</w:t>
      </w:r>
      <w:r w:rsidR="004521D7">
        <w:rPr>
          <w:rFonts w:hint="eastAsia"/>
          <w:szCs w:val="21"/>
        </w:rPr>
        <w:t>无人自主运维设备</w:t>
      </w:r>
      <w:r w:rsidR="00301EEB" w:rsidRPr="00301EEB">
        <w:rPr>
          <w:rFonts w:hint="eastAsia"/>
          <w:szCs w:val="21"/>
        </w:rPr>
        <w:t>应</w:t>
      </w:r>
      <w:r w:rsidR="00301EEB" w:rsidRPr="00F4672C">
        <w:rPr>
          <w:rFonts w:hint="eastAsia"/>
          <w:szCs w:val="21"/>
        </w:rPr>
        <w:t>按</w:t>
      </w:r>
      <w:r w:rsidR="00F4672C" w:rsidRPr="00F4672C">
        <w:rPr>
          <w:szCs w:val="21"/>
        </w:rPr>
        <w:fldChar w:fldCharType="begin"/>
      </w:r>
      <w:r w:rsidR="00F4672C" w:rsidRPr="00F4672C">
        <w:rPr>
          <w:szCs w:val="21"/>
        </w:rPr>
        <w:instrText xml:space="preserve"> </w:instrText>
      </w:r>
      <w:r w:rsidR="00F4672C" w:rsidRPr="00F4672C">
        <w:rPr>
          <w:rFonts w:hint="eastAsia"/>
          <w:szCs w:val="21"/>
        </w:rPr>
        <w:instrText>REF _Ref147739320 \h</w:instrText>
      </w:r>
      <w:r w:rsidR="00F4672C" w:rsidRPr="00F4672C">
        <w:rPr>
          <w:szCs w:val="21"/>
        </w:rPr>
        <w:instrText xml:space="preserve">  \* MERGEFORMAT </w:instrText>
      </w:r>
      <w:r w:rsidR="00F4672C" w:rsidRPr="00F4672C">
        <w:rPr>
          <w:szCs w:val="21"/>
        </w:rPr>
      </w:r>
      <w:r w:rsidR="00F4672C" w:rsidRPr="00F4672C">
        <w:rPr>
          <w:szCs w:val="21"/>
        </w:rPr>
        <w:fldChar w:fldCharType="separate"/>
      </w:r>
      <w:r w:rsidR="00F4672C" w:rsidRPr="00F4672C">
        <w:rPr>
          <w:rFonts w:hint="eastAsia"/>
        </w:rPr>
        <w:t>表</w:t>
      </w:r>
      <w:r w:rsidR="00F4672C" w:rsidRPr="00F4672C">
        <w:rPr>
          <w:rFonts w:hint="eastAsia"/>
        </w:rPr>
        <w:t xml:space="preserve"> </w:t>
      </w:r>
      <w:r w:rsidR="00F4672C" w:rsidRPr="00F4672C">
        <w:rPr>
          <w:noProof/>
        </w:rPr>
        <w:t>4</w:t>
      </w:r>
      <w:r w:rsidR="00F4672C" w:rsidRPr="00F4672C">
        <w:rPr>
          <w:szCs w:val="21"/>
        </w:rPr>
        <w:fldChar w:fldCharType="end"/>
      </w:r>
      <w:r w:rsidR="00301EEB" w:rsidRPr="00F4672C">
        <w:rPr>
          <w:rFonts w:hint="eastAsia"/>
          <w:szCs w:val="21"/>
        </w:rPr>
        <w:t>的定额</w:t>
      </w:r>
      <w:r w:rsidR="00301EEB" w:rsidRPr="00301EEB">
        <w:rPr>
          <w:rFonts w:hint="eastAsia"/>
          <w:szCs w:val="21"/>
        </w:rPr>
        <w:t>配备指定的应急通信设备。</w:t>
      </w:r>
    </w:p>
    <w:p w14:paraId="211ECF6C" w14:textId="011FB7B6" w:rsidR="00F4672C" w:rsidRDefault="00F4672C" w:rsidP="00F4672C">
      <w:pPr>
        <w:pStyle w:val="afffff6"/>
        <w:keepNext/>
        <w:jc w:val="center"/>
      </w:pPr>
      <w:bookmarkStart w:id="61" w:name="_Ref147739320"/>
      <w:r>
        <w:rPr>
          <w:rFonts w:hint="eastAsia"/>
        </w:rPr>
        <w:t>表</w:t>
      </w:r>
      <w:r>
        <w:rPr>
          <w:rFonts w:hint="eastAsia"/>
        </w:rPr>
        <w:t xml:space="preserve"> </w:t>
      </w:r>
      <w:r w:rsidRPr="00F4672C">
        <w:rPr>
          <w:rFonts w:ascii="黑体" w:hAnsi="黑体"/>
        </w:rPr>
        <w:fldChar w:fldCharType="begin"/>
      </w:r>
      <w:r w:rsidRPr="00F4672C">
        <w:rPr>
          <w:rFonts w:ascii="黑体" w:hAnsi="黑体"/>
        </w:rPr>
        <w:instrText xml:space="preserve"> </w:instrText>
      </w:r>
      <w:r w:rsidRPr="00F4672C">
        <w:rPr>
          <w:rFonts w:ascii="黑体" w:hAnsi="黑体" w:hint="eastAsia"/>
        </w:rPr>
        <w:instrText>SEQ 表 \* ARABIC</w:instrText>
      </w:r>
      <w:r w:rsidRPr="00F4672C">
        <w:rPr>
          <w:rFonts w:ascii="黑体" w:hAnsi="黑体"/>
        </w:rPr>
        <w:instrText xml:space="preserve"> </w:instrText>
      </w:r>
      <w:r w:rsidRPr="00F4672C">
        <w:rPr>
          <w:rFonts w:ascii="黑体" w:hAnsi="黑体"/>
        </w:rPr>
        <w:fldChar w:fldCharType="separate"/>
      </w:r>
      <w:r>
        <w:rPr>
          <w:rFonts w:ascii="黑体" w:hAnsi="黑体"/>
          <w:noProof/>
        </w:rPr>
        <w:t>4</w:t>
      </w:r>
      <w:r w:rsidRPr="00F4672C">
        <w:rPr>
          <w:rFonts w:ascii="黑体" w:hAnsi="黑体"/>
        </w:rPr>
        <w:fldChar w:fldCharType="end"/>
      </w:r>
      <w:bookmarkEnd w:id="61"/>
      <w:r>
        <w:t xml:space="preserve"> </w:t>
      </w:r>
      <w:r w:rsidRPr="00D74C76">
        <w:rPr>
          <w:rFonts w:hint="eastAsia"/>
        </w:rPr>
        <w:t>无人自主运维设备应急通信设备配备定额</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366"/>
        <w:gridCol w:w="1555"/>
        <w:gridCol w:w="1555"/>
        <w:gridCol w:w="2148"/>
      </w:tblGrid>
      <w:tr w:rsidR="004521D7" w:rsidRPr="004521D7" w14:paraId="703E39D5" w14:textId="77777777" w:rsidTr="00960A47">
        <w:trPr>
          <w:trHeight w:val="104"/>
        </w:trPr>
        <w:tc>
          <w:tcPr>
            <w:tcW w:w="386" w:type="pct"/>
            <w:vMerge w:val="restart"/>
            <w:shd w:val="clear" w:color="auto" w:fill="auto"/>
            <w:vAlign w:val="center"/>
          </w:tcPr>
          <w:p w14:paraId="59AB5DAD" w14:textId="77777777" w:rsidR="004521D7" w:rsidRPr="004521D7" w:rsidRDefault="004521D7" w:rsidP="004521D7">
            <w:pPr>
              <w:jc w:val="center"/>
              <w:rPr>
                <w:szCs w:val="21"/>
              </w:rPr>
            </w:pPr>
            <w:r w:rsidRPr="004521D7">
              <w:rPr>
                <w:b/>
                <w:szCs w:val="21"/>
              </w:rPr>
              <w:t>序号</w:t>
            </w:r>
          </w:p>
        </w:tc>
        <w:tc>
          <w:tcPr>
            <w:tcW w:w="1801" w:type="pct"/>
            <w:vMerge w:val="restart"/>
            <w:shd w:val="clear" w:color="auto" w:fill="auto"/>
            <w:vAlign w:val="center"/>
          </w:tcPr>
          <w:p w14:paraId="1E358F9D" w14:textId="77777777" w:rsidR="004521D7" w:rsidRPr="004521D7" w:rsidRDefault="004521D7" w:rsidP="004521D7">
            <w:pPr>
              <w:jc w:val="center"/>
              <w:rPr>
                <w:szCs w:val="21"/>
              </w:rPr>
            </w:pPr>
            <w:r w:rsidRPr="004521D7">
              <w:rPr>
                <w:b/>
                <w:szCs w:val="21"/>
              </w:rPr>
              <w:t>设备名称</w:t>
            </w:r>
          </w:p>
        </w:tc>
        <w:tc>
          <w:tcPr>
            <w:tcW w:w="1664" w:type="pct"/>
            <w:gridSpan w:val="2"/>
            <w:shd w:val="clear" w:color="auto" w:fill="auto"/>
            <w:vAlign w:val="center"/>
          </w:tcPr>
          <w:p w14:paraId="07D344BE" w14:textId="77777777" w:rsidR="004521D7" w:rsidRPr="004521D7" w:rsidRDefault="004521D7" w:rsidP="004521D7">
            <w:pPr>
              <w:jc w:val="center"/>
              <w:rPr>
                <w:szCs w:val="21"/>
              </w:rPr>
            </w:pPr>
            <w:r w:rsidRPr="004521D7">
              <w:rPr>
                <w:b/>
                <w:szCs w:val="21"/>
              </w:rPr>
              <w:t>数量</w:t>
            </w:r>
          </w:p>
        </w:tc>
        <w:tc>
          <w:tcPr>
            <w:tcW w:w="1149" w:type="pct"/>
            <w:vMerge w:val="restart"/>
            <w:shd w:val="clear" w:color="auto" w:fill="auto"/>
            <w:vAlign w:val="center"/>
          </w:tcPr>
          <w:p w14:paraId="4F00E42C" w14:textId="77777777" w:rsidR="004521D7" w:rsidRPr="004521D7" w:rsidRDefault="004521D7" w:rsidP="004521D7">
            <w:pPr>
              <w:jc w:val="center"/>
              <w:rPr>
                <w:szCs w:val="21"/>
              </w:rPr>
            </w:pPr>
            <w:r w:rsidRPr="004521D7">
              <w:rPr>
                <w:b/>
                <w:szCs w:val="21"/>
              </w:rPr>
              <w:t>备注</w:t>
            </w:r>
          </w:p>
        </w:tc>
      </w:tr>
      <w:tr w:rsidR="004521D7" w:rsidRPr="004521D7" w14:paraId="458BDFE0" w14:textId="77777777" w:rsidTr="00960A47">
        <w:trPr>
          <w:trHeight w:val="103"/>
        </w:trPr>
        <w:tc>
          <w:tcPr>
            <w:tcW w:w="386" w:type="pct"/>
            <w:vMerge/>
            <w:shd w:val="clear" w:color="auto" w:fill="auto"/>
            <w:vAlign w:val="center"/>
          </w:tcPr>
          <w:p w14:paraId="1E3D9605" w14:textId="77777777" w:rsidR="004521D7" w:rsidRPr="004521D7" w:rsidRDefault="004521D7" w:rsidP="004521D7">
            <w:pPr>
              <w:jc w:val="center"/>
              <w:rPr>
                <w:b/>
                <w:szCs w:val="21"/>
              </w:rPr>
            </w:pPr>
          </w:p>
        </w:tc>
        <w:tc>
          <w:tcPr>
            <w:tcW w:w="1801" w:type="pct"/>
            <w:vMerge/>
            <w:shd w:val="clear" w:color="auto" w:fill="auto"/>
            <w:vAlign w:val="center"/>
          </w:tcPr>
          <w:p w14:paraId="3BB0F830" w14:textId="77777777" w:rsidR="004521D7" w:rsidRPr="004521D7" w:rsidRDefault="004521D7" w:rsidP="004521D7">
            <w:pPr>
              <w:jc w:val="center"/>
              <w:rPr>
                <w:b/>
                <w:szCs w:val="21"/>
              </w:rPr>
            </w:pPr>
          </w:p>
        </w:tc>
        <w:tc>
          <w:tcPr>
            <w:tcW w:w="832" w:type="pct"/>
            <w:shd w:val="clear" w:color="auto" w:fill="auto"/>
            <w:vAlign w:val="center"/>
          </w:tcPr>
          <w:p w14:paraId="0F2E1006" w14:textId="77777777" w:rsidR="004521D7" w:rsidRPr="004521D7" w:rsidRDefault="004521D7" w:rsidP="004521D7">
            <w:pPr>
              <w:jc w:val="center"/>
              <w:rPr>
                <w:b/>
                <w:szCs w:val="21"/>
              </w:rPr>
            </w:pPr>
            <w:r w:rsidRPr="004521D7">
              <w:rPr>
                <w:b/>
                <w:szCs w:val="21"/>
              </w:rPr>
              <w:t>水面上</w:t>
            </w:r>
          </w:p>
        </w:tc>
        <w:tc>
          <w:tcPr>
            <w:tcW w:w="832" w:type="pct"/>
            <w:shd w:val="clear" w:color="auto" w:fill="auto"/>
            <w:vAlign w:val="center"/>
          </w:tcPr>
          <w:p w14:paraId="75296DB3" w14:textId="77777777" w:rsidR="004521D7" w:rsidRPr="004521D7" w:rsidRDefault="004521D7" w:rsidP="004521D7">
            <w:pPr>
              <w:jc w:val="center"/>
              <w:rPr>
                <w:b/>
                <w:szCs w:val="21"/>
              </w:rPr>
            </w:pPr>
            <w:r w:rsidRPr="004521D7">
              <w:rPr>
                <w:b/>
                <w:szCs w:val="21"/>
              </w:rPr>
              <w:t>水面下</w:t>
            </w:r>
          </w:p>
        </w:tc>
        <w:tc>
          <w:tcPr>
            <w:tcW w:w="1149" w:type="pct"/>
            <w:vMerge/>
            <w:shd w:val="clear" w:color="auto" w:fill="auto"/>
            <w:vAlign w:val="center"/>
          </w:tcPr>
          <w:p w14:paraId="51625CB8" w14:textId="77777777" w:rsidR="004521D7" w:rsidRPr="004521D7" w:rsidRDefault="004521D7" w:rsidP="004521D7">
            <w:pPr>
              <w:jc w:val="center"/>
              <w:rPr>
                <w:b/>
                <w:szCs w:val="21"/>
              </w:rPr>
            </w:pPr>
          </w:p>
        </w:tc>
      </w:tr>
      <w:tr w:rsidR="004521D7" w:rsidRPr="004521D7" w14:paraId="453F501C" w14:textId="77777777" w:rsidTr="00960A47">
        <w:tc>
          <w:tcPr>
            <w:tcW w:w="386" w:type="pct"/>
            <w:shd w:val="clear" w:color="auto" w:fill="auto"/>
            <w:vAlign w:val="center"/>
          </w:tcPr>
          <w:p w14:paraId="221876D5" w14:textId="77777777" w:rsidR="004521D7" w:rsidRPr="004521D7" w:rsidRDefault="004521D7" w:rsidP="004521D7">
            <w:pPr>
              <w:jc w:val="left"/>
              <w:rPr>
                <w:szCs w:val="21"/>
              </w:rPr>
            </w:pPr>
            <w:r w:rsidRPr="004521D7">
              <w:rPr>
                <w:szCs w:val="21"/>
              </w:rPr>
              <w:t>1</w:t>
            </w:r>
          </w:p>
        </w:tc>
        <w:tc>
          <w:tcPr>
            <w:tcW w:w="1801" w:type="pct"/>
            <w:shd w:val="clear" w:color="auto" w:fill="auto"/>
            <w:vAlign w:val="center"/>
          </w:tcPr>
          <w:p w14:paraId="1F9396C8" w14:textId="77777777" w:rsidR="004521D7" w:rsidRPr="004521D7" w:rsidRDefault="004521D7" w:rsidP="004521D7">
            <w:pPr>
              <w:jc w:val="left"/>
              <w:rPr>
                <w:szCs w:val="21"/>
              </w:rPr>
            </w:pPr>
            <w:r w:rsidRPr="004521D7">
              <w:rPr>
                <w:szCs w:val="21"/>
              </w:rPr>
              <w:t>北斗终端</w:t>
            </w:r>
          </w:p>
        </w:tc>
        <w:tc>
          <w:tcPr>
            <w:tcW w:w="832" w:type="pct"/>
            <w:shd w:val="clear" w:color="auto" w:fill="auto"/>
            <w:vAlign w:val="center"/>
          </w:tcPr>
          <w:p w14:paraId="7C0C427B" w14:textId="77777777" w:rsidR="004521D7" w:rsidRPr="004521D7" w:rsidRDefault="004521D7" w:rsidP="004521D7">
            <w:pPr>
              <w:jc w:val="left"/>
              <w:rPr>
                <w:szCs w:val="21"/>
              </w:rPr>
            </w:pPr>
            <w:r w:rsidRPr="004521D7">
              <w:rPr>
                <w:szCs w:val="21"/>
              </w:rPr>
              <w:t>1</w:t>
            </w:r>
          </w:p>
        </w:tc>
        <w:tc>
          <w:tcPr>
            <w:tcW w:w="832" w:type="pct"/>
            <w:shd w:val="clear" w:color="auto" w:fill="auto"/>
            <w:vAlign w:val="center"/>
          </w:tcPr>
          <w:p w14:paraId="7D5F61FD" w14:textId="77777777" w:rsidR="004521D7" w:rsidRPr="004521D7" w:rsidRDefault="004521D7" w:rsidP="004521D7">
            <w:pPr>
              <w:jc w:val="left"/>
              <w:rPr>
                <w:szCs w:val="21"/>
              </w:rPr>
            </w:pPr>
            <w:r w:rsidRPr="004521D7">
              <w:rPr>
                <w:szCs w:val="21"/>
              </w:rPr>
              <w:t>1</w:t>
            </w:r>
          </w:p>
        </w:tc>
        <w:tc>
          <w:tcPr>
            <w:tcW w:w="1149" w:type="pct"/>
            <w:shd w:val="clear" w:color="auto" w:fill="auto"/>
            <w:vAlign w:val="center"/>
          </w:tcPr>
          <w:p w14:paraId="4F3F2A1C" w14:textId="77777777" w:rsidR="004521D7" w:rsidRPr="004521D7" w:rsidRDefault="004521D7" w:rsidP="004521D7">
            <w:pPr>
              <w:jc w:val="left"/>
              <w:rPr>
                <w:szCs w:val="21"/>
              </w:rPr>
            </w:pPr>
          </w:p>
        </w:tc>
      </w:tr>
      <w:tr w:rsidR="004521D7" w:rsidRPr="004521D7" w14:paraId="403AFABC" w14:textId="77777777" w:rsidTr="00960A47">
        <w:tc>
          <w:tcPr>
            <w:tcW w:w="386" w:type="pct"/>
            <w:shd w:val="clear" w:color="auto" w:fill="auto"/>
            <w:vAlign w:val="center"/>
          </w:tcPr>
          <w:p w14:paraId="28F11724" w14:textId="77777777" w:rsidR="004521D7" w:rsidRPr="004521D7" w:rsidRDefault="004521D7" w:rsidP="004521D7">
            <w:pPr>
              <w:jc w:val="left"/>
              <w:rPr>
                <w:szCs w:val="21"/>
              </w:rPr>
            </w:pPr>
            <w:r w:rsidRPr="004521D7">
              <w:rPr>
                <w:szCs w:val="21"/>
              </w:rPr>
              <w:t>2</w:t>
            </w:r>
          </w:p>
        </w:tc>
        <w:tc>
          <w:tcPr>
            <w:tcW w:w="1801" w:type="pct"/>
            <w:shd w:val="clear" w:color="auto" w:fill="auto"/>
            <w:vAlign w:val="center"/>
          </w:tcPr>
          <w:p w14:paraId="4411992B" w14:textId="77777777" w:rsidR="004521D7" w:rsidRPr="004521D7" w:rsidRDefault="004521D7" w:rsidP="004521D7">
            <w:pPr>
              <w:jc w:val="left"/>
              <w:rPr>
                <w:szCs w:val="21"/>
              </w:rPr>
            </w:pPr>
            <w:r w:rsidRPr="004521D7">
              <w:rPr>
                <w:szCs w:val="21"/>
              </w:rPr>
              <w:t>卫星紧急无线电示位标</w:t>
            </w:r>
          </w:p>
        </w:tc>
        <w:tc>
          <w:tcPr>
            <w:tcW w:w="832" w:type="pct"/>
            <w:shd w:val="clear" w:color="auto" w:fill="auto"/>
            <w:vAlign w:val="center"/>
          </w:tcPr>
          <w:p w14:paraId="722DDF55" w14:textId="77777777" w:rsidR="004521D7" w:rsidRPr="004521D7" w:rsidRDefault="004521D7" w:rsidP="004521D7">
            <w:pPr>
              <w:jc w:val="left"/>
              <w:rPr>
                <w:szCs w:val="21"/>
              </w:rPr>
            </w:pPr>
            <w:r w:rsidRPr="004521D7">
              <w:rPr>
                <w:szCs w:val="21"/>
              </w:rPr>
              <w:t>1</w:t>
            </w:r>
          </w:p>
        </w:tc>
        <w:tc>
          <w:tcPr>
            <w:tcW w:w="832" w:type="pct"/>
            <w:shd w:val="clear" w:color="auto" w:fill="auto"/>
            <w:vAlign w:val="center"/>
          </w:tcPr>
          <w:p w14:paraId="64DDC27A" w14:textId="77777777" w:rsidR="004521D7" w:rsidRPr="004521D7" w:rsidRDefault="004521D7" w:rsidP="004521D7">
            <w:pPr>
              <w:jc w:val="left"/>
              <w:rPr>
                <w:szCs w:val="21"/>
              </w:rPr>
            </w:pPr>
            <w:r w:rsidRPr="004521D7">
              <w:rPr>
                <w:szCs w:val="21"/>
              </w:rPr>
              <w:t>1</w:t>
            </w:r>
          </w:p>
        </w:tc>
        <w:tc>
          <w:tcPr>
            <w:tcW w:w="1149" w:type="pct"/>
            <w:shd w:val="clear" w:color="auto" w:fill="auto"/>
            <w:vAlign w:val="center"/>
          </w:tcPr>
          <w:p w14:paraId="2A7AB33D" w14:textId="77777777" w:rsidR="004521D7" w:rsidRPr="004521D7" w:rsidRDefault="004521D7" w:rsidP="004521D7">
            <w:pPr>
              <w:jc w:val="left"/>
              <w:rPr>
                <w:szCs w:val="21"/>
              </w:rPr>
            </w:pPr>
          </w:p>
        </w:tc>
      </w:tr>
      <w:tr w:rsidR="004521D7" w:rsidRPr="004521D7" w14:paraId="208BB016" w14:textId="77777777" w:rsidTr="00960A47">
        <w:tc>
          <w:tcPr>
            <w:tcW w:w="386" w:type="pct"/>
            <w:shd w:val="clear" w:color="auto" w:fill="auto"/>
            <w:vAlign w:val="center"/>
          </w:tcPr>
          <w:p w14:paraId="31B1D464" w14:textId="77777777" w:rsidR="004521D7" w:rsidRPr="004521D7" w:rsidRDefault="004521D7" w:rsidP="004521D7">
            <w:pPr>
              <w:jc w:val="left"/>
              <w:rPr>
                <w:szCs w:val="21"/>
              </w:rPr>
            </w:pPr>
            <w:r w:rsidRPr="004521D7">
              <w:rPr>
                <w:szCs w:val="21"/>
              </w:rPr>
              <w:t>3</w:t>
            </w:r>
          </w:p>
        </w:tc>
        <w:tc>
          <w:tcPr>
            <w:tcW w:w="1801" w:type="pct"/>
            <w:shd w:val="clear" w:color="auto" w:fill="auto"/>
            <w:vAlign w:val="center"/>
          </w:tcPr>
          <w:p w14:paraId="0E2DCEDB" w14:textId="77777777" w:rsidR="004521D7" w:rsidRPr="004521D7" w:rsidRDefault="004521D7" w:rsidP="004521D7">
            <w:pPr>
              <w:jc w:val="left"/>
              <w:rPr>
                <w:szCs w:val="21"/>
              </w:rPr>
            </w:pPr>
            <w:r w:rsidRPr="004521D7">
              <w:rPr>
                <w:szCs w:val="21"/>
              </w:rPr>
              <w:t>搜救雷达应答器（</w:t>
            </w:r>
            <w:r w:rsidRPr="004521D7">
              <w:rPr>
                <w:szCs w:val="21"/>
              </w:rPr>
              <w:t>SART</w:t>
            </w:r>
            <w:r w:rsidRPr="004521D7">
              <w:rPr>
                <w:szCs w:val="21"/>
              </w:rPr>
              <w:t>）</w:t>
            </w:r>
          </w:p>
        </w:tc>
        <w:tc>
          <w:tcPr>
            <w:tcW w:w="832" w:type="pct"/>
            <w:shd w:val="clear" w:color="auto" w:fill="auto"/>
            <w:vAlign w:val="center"/>
          </w:tcPr>
          <w:p w14:paraId="0E6568D3" w14:textId="77777777" w:rsidR="004521D7" w:rsidRPr="004521D7" w:rsidRDefault="004521D7" w:rsidP="004521D7">
            <w:pPr>
              <w:jc w:val="left"/>
              <w:rPr>
                <w:szCs w:val="21"/>
              </w:rPr>
            </w:pPr>
            <w:r w:rsidRPr="004521D7">
              <w:rPr>
                <w:szCs w:val="21"/>
              </w:rPr>
              <w:t>2</w:t>
            </w:r>
          </w:p>
        </w:tc>
        <w:tc>
          <w:tcPr>
            <w:tcW w:w="832" w:type="pct"/>
            <w:shd w:val="clear" w:color="auto" w:fill="auto"/>
            <w:vAlign w:val="center"/>
          </w:tcPr>
          <w:p w14:paraId="63732225" w14:textId="77777777" w:rsidR="004521D7" w:rsidRPr="004521D7" w:rsidRDefault="004521D7" w:rsidP="004521D7">
            <w:pPr>
              <w:jc w:val="left"/>
              <w:rPr>
                <w:szCs w:val="21"/>
              </w:rPr>
            </w:pPr>
            <w:r w:rsidRPr="004521D7">
              <w:rPr>
                <w:szCs w:val="21"/>
              </w:rPr>
              <w:t>2</w:t>
            </w:r>
          </w:p>
        </w:tc>
        <w:tc>
          <w:tcPr>
            <w:tcW w:w="1149" w:type="pct"/>
            <w:shd w:val="clear" w:color="auto" w:fill="auto"/>
            <w:vAlign w:val="center"/>
          </w:tcPr>
          <w:p w14:paraId="52F1C7D2" w14:textId="77777777" w:rsidR="004521D7" w:rsidRPr="004521D7" w:rsidRDefault="004521D7" w:rsidP="004521D7">
            <w:pPr>
              <w:jc w:val="left"/>
              <w:rPr>
                <w:szCs w:val="21"/>
              </w:rPr>
            </w:pPr>
          </w:p>
        </w:tc>
      </w:tr>
      <w:tr w:rsidR="004521D7" w:rsidRPr="004521D7" w14:paraId="5AC7178B" w14:textId="77777777" w:rsidTr="00960A47">
        <w:tc>
          <w:tcPr>
            <w:tcW w:w="386" w:type="pct"/>
            <w:shd w:val="clear" w:color="auto" w:fill="auto"/>
            <w:vAlign w:val="center"/>
          </w:tcPr>
          <w:p w14:paraId="29EF0BF1" w14:textId="77777777" w:rsidR="004521D7" w:rsidRPr="004521D7" w:rsidRDefault="004521D7" w:rsidP="004521D7">
            <w:pPr>
              <w:jc w:val="left"/>
              <w:rPr>
                <w:szCs w:val="21"/>
              </w:rPr>
            </w:pPr>
            <w:r w:rsidRPr="004521D7">
              <w:rPr>
                <w:szCs w:val="21"/>
              </w:rPr>
              <w:lastRenderedPageBreak/>
              <w:t>4</w:t>
            </w:r>
          </w:p>
        </w:tc>
        <w:tc>
          <w:tcPr>
            <w:tcW w:w="1801" w:type="pct"/>
            <w:shd w:val="clear" w:color="auto" w:fill="auto"/>
            <w:vAlign w:val="center"/>
          </w:tcPr>
          <w:p w14:paraId="52A9EF1F" w14:textId="77777777" w:rsidR="004521D7" w:rsidRPr="004521D7" w:rsidRDefault="004521D7" w:rsidP="004521D7">
            <w:pPr>
              <w:jc w:val="left"/>
              <w:rPr>
                <w:szCs w:val="21"/>
              </w:rPr>
            </w:pPr>
            <w:r w:rsidRPr="004521D7">
              <w:rPr>
                <w:szCs w:val="21"/>
              </w:rPr>
              <w:t>通用报警系统和公共广播系统</w:t>
            </w:r>
          </w:p>
        </w:tc>
        <w:tc>
          <w:tcPr>
            <w:tcW w:w="832" w:type="pct"/>
            <w:shd w:val="clear" w:color="auto" w:fill="auto"/>
            <w:vAlign w:val="center"/>
          </w:tcPr>
          <w:p w14:paraId="5C47588B" w14:textId="77777777" w:rsidR="004521D7" w:rsidRPr="004521D7" w:rsidRDefault="004521D7" w:rsidP="004521D7">
            <w:pPr>
              <w:jc w:val="left"/>
              <w:rPr>
                <w:szCs w:val="21"/>
              </w:rPr>
            </w:pPr>
            <w:r w:rsidRPr="004521D7">
              <w:rPr>
                <w:szCs w:val="21"/>
              </w:rPr>
              <w:t>1</w:t>
            </w:r>
          </w:p>
        </w:tc>
        <w:tc>
          <w:tcPr>
            <w:tcW w:w="832" w:type="pct"/>
            <w:shd w:val="clear" w:color="auto" w:fill="auto"/>
            <w:vAlign w:val="center"/>
          </w:tcPr>
          <w:p w14:paraId="381CB5FF" w14:textId="77777777" w:rsidR="004521D7" w:rsidRPr="004521D7" w:rsidRDefault="004521D7" w:rsidP="004521D7">
            <w:pPr>
              <w:jc w:val="left"/>
              <w:rPr>
                <w:szCs w:val="21"/>
              </w:rPr>
            </w:pPr>
            <w:r w:rsidRPr="004521D7">
              <w:rPr>
                <w:szCs w:val="21"/>
              </w:rPr>
              <w:t>1</w:t>
            </w:r>
          </w:p>
        </w:tc>
        <w:tc>
          <w:tcPr>
            <w:tcW w:w="1149" w:type="pct"/>
            <w:shd w:val="clear" w:color="auto" w:fill="auto"/>
            <w:vAlign w:val="center"/>
          </w:tcPr>
          <w:p w14:paraId="407EC7E3" w14:textId="77777777" w:rsidR="004521D7" w:rsidRPr="004521D7" w:rsidRDefault="004521D7" w:rsidP="004521D7">
            <w:pPr>
              <w:jc w:val="left"/>
              <w:rPr>
                <w:szCs w:val="21"/>
              </w:rPr>
            </w:pPr>
          </w:p>
        </w:tc>
      </w:tr>
      <w:tr w:rsidR="004521D7" w:rsidRPr="004521D7" w14:paraId="06258C43" w14:textId="77777777" w:rsidTr="00960A47">
        <w:tc>
          <w:tcPr>
            <w:tcW w:w="386" w:type="pct"/>
            <w:shd w:val="clear" w:color="auto" w:fill="auto"/>
            <w:vAlign w:val="center"/>
          </w:tcPr>
          <w:p w14:paraId="22DF25A9" w14:textId="77777777" w:rsidR="004521D7" w:rsidRPr="004521D7" w:rsidRDefault="004521D7" w:rsidP="004521D7">
            <w:pPr>
              <w:jc w:val="left"/>
              <w:rPr>
                <w:szCs w:val="21"/>
              </w:rPr>
            </w:pPr>
            <w:r w:rsidRPr="004521D7">
              <w:rPr>
                <w:szCs w:val="21"/>
              </w:rPr>
              <w:t>5</w:t>
            </w:r>
          </w:p>
        </w:tc>
        <w:tc>
          <w:tcPr>
            <w:tcW w:w="1801" w:type="pct"/>
            <w:shd w:val="clear" w:color="auto" w:fill="auto"/>
            <w:vAlign w:val="center"/>
          </w:tcPr>
          <w:p w14:paraId="65B48907" w14:textId="77777777" w:rsidR="004521D7" w:rsidRPr="004521D7" w:rsidRDefault="004521D7" w:rsidP="004521D7">
            <w:pPr>
              <w:jc w:val="left"/>
              <w:rPr>
                <w:szCs w:val="21"/>
              </w:rPr>
            </w:pPr>
            <w:r w:rsidRPr="004521D7">
              <w:rPr>
                <w:szCs w:val="21"/>
              </w:rPr>
              <w:t>视频采集传输系统</w:t>
            </w:r>
          </w:p>
        </w:tc>
        <w:tc>
          <w:tcPr>
            <w:tcW w:w="832" w:type="pct"/>
            <w:shd w:val="clear" w:color="auto" w:fill="auto"/>
            <w:vAlign w:val="center"/>
          </w:tcPr>
          <w:p w14:paraId="59F9BA11" w14:textId="77777777" w:rsidR="004521D7" w:rsidRPr="004521D7" w:rsidRDefault="004521D7" w:rsidP="004521D7">
            <w:pPr>
              <w:jc w:val="left"/>
              <w:rPr>
                <w:szCs w:val="21"/>
              </w:rPr>
            </w:pPr>
            <w:r w:rsidRPr="004521D7">
              <w:rPr>
                <w:szCs w:val="21"/>
              </w:rPr>
              <w:t>1</w:t>
            </w:r>
          </w:p>
        </w:tc>
        <w:tc>
          <w:tcPr>
            <w:tcW w:w="832" w:type="pct"/>
            <w:shd w:val="clear" w:color="auto" w:fill="auto"/>
            <w:vAlign w:val="center"/>
          </w:tcPr>
          <w:p w14:paraId="5C6406ED" w14:textId="77777777" w:rsidR="004521D7" w:rsidRPr="004521D7" w:rsidRDefault="004521D7" w:rsidP="004521D7">
            <w:pPr>
              <w:jc w:val="left"/>
              <w:rPr>
                <w:szCs w:val="21"/>
              </w:rPr>
            </w:pPr>
            <w:r w:rsidRPr="004521D7">
              <w:rPr>
                <w:szCs w:val="21"/>
              </w:rPr>
              <w:t>1/</w:t>
            </w:r>
            <w:r w:rsidRPr="004521D7">
              <w:rPr>
                <w:szCs w:val="21"/>
              </w:rPr>
              <w:t>选配</w:t>
            </w:r>
          </w:p>
        </w:tc>
        <w:tc>
          <w:tcPr>
            <w:tcW w:w="1149" w:type="pct"/>
            <w:shd w:val="clear" w:color="auto" w:fill="auto"/>
            <w:vAlign w:val="center"/>
          </w:tcPr>
          <w:p w14:paraId="046A8965" w14:textId="77777777" w:rsidR="004521D7" w:rsidRPr="004521D7" w:rsidRDefault="004521D7" w:rsidP="004521D7">
            <w:pPr>
              <w:jc w:val="left"/>
              <w:rPr>
                <w:szCs w:val="21"/>
              </w:rPr>
            </w:pPr>
          </w:p>
        </w:tc>
      </w:tr>
      <w:tr w:rsidR="004521D7" w:rsidRPr="004521D7" w14:paraId="07C7C0B6" w14:textId="77777777" w:rsidTr="00960A47">
        <w:tc>
          <w:tcPr>
            <w:tcW w:w="386" w:type="pct"/>
            <w:shd w:val="clear" w:color="auto" w:fill="auto"/>
            <w:vAlign w:val="center"/>
          </w:tcPr>
          <w:p w14:paraId="69828C07" w14:textId="77777777" w:rsidR="004521D7" w:rsidRPr="004521D7" w:rsidRDefault="004521D7" w:rsidP="004521D7">
            <w:pPr>
              <w:jc w:val="left"/>
              <w:rPr>
                <w:szCs w:val="21"/>
              </w:rPr>
            </w:pPr>
            <w:r w:rsidRPr="004521D7">
              <w:rPr>
                <w:szCs w:val="21"/>
              </w:rPr>
              <w:t>6</w:t>
            </w:r>
          </w:p>
        </w:tc>
        <w:tc>
          <w:tcPr>
            <w:tcW w:w="1801" w:type="pct"/>
            <w:shd w:val="clear" w:color="auto" w:fill="auto"/>
            <w:vAlign w:val="center"/>
          </w:tcPr>
          <w:p w14:paraId="5042D065" w14:textId="77777777" w:rsidR="004521D7" w:rsidRPr="004521D7" w:rsidRDefault="004521D7" w:rsidP="004521D7">
            <w:pPr>
              <w:jc w:val="left"/>
              <w:rPr>
                <w:szCs w:val="21"/>
              </w:rPr>
            </w:pPr>
            <w:r w:rsidRPr="004521D7">
              <w:rPr>
                <w:szCs w:val="21"/>
              </w:rPr>
              <w:t>计算机局域网</w:t>
            </w:r>
          </w:p>
        </w:tc>
        <w:tc>
          <w:tcPr>
            <w:tcW w:w="832" w:type="pct"/>
            <w:shd w:val="clear" w:color="auto" w:fill="auto"/>
            <w:vAlign w:val="center"/>
          </w:tcPr>
          <w:p w14:paraId="2E418317" w14:textId="77777777" w:rsidR="004521D7" w:rsidRPr="004521D7" w:rsidRDefault="004521D7" w:rsidP="004521D7">
            <w:pPr>
              <w:jc w:val="left"/>
              <w:rPr>
                <w:szCs w:val="21"/>
              </w:rPr>
            </w:pPr>
            <w:r w:rsidRPr="004521D7">
              <w:rPr>
                <w:szCs w:val="21"/>
              </w:rPr>
              <w:t>1</w:t>
            </w:r>
          </w:p>
        </w:tc>
        <w:tc>
          <w:tcPr>
            <w:tcW w:w="832" w:type="pct"/>
            <w:shd w:val="clear" w:color="auto" w:fill="auto"/>
            <w:vAlign w:val="center"/>
          </w:tcPr>
          <w:p w14:paraId="224EDF60" w14:textId="77777777" w:rsidR="004521D7" w:rsidRPr="004521D7" w:rsidRDefault="004521D7" w:rsidP="004521D7">
            <w:pPr>
              <w:jc w:val="left"/>
              <w:rPr>
                <w:szCs w:val="21"/>
              </w:rPr>
            </w:pPr>
            <w:r w:rsidRPr="004521D7">
              <w:rPr>
                <w:szCs w:val="21"/>
              </w:rPr>
              <w:t>1/</w:t>
            </w:r>
            <w:r w:rsidRPr="004521D7">
              <w:rPr>
                <w:szCs w:val="21"/>
              </w:rPr>
              <w:t>选配</w:t>
            </w:r>
          </w:p>
        </w:tc>
        <w:tc>
          <w:tcPr>
            <w:tcW w:w="1149" w:type="pct"/>
            <w:shd w:val="clear" w:color="auto" w:fill="auto"/>
            <w:vAlign w:val="center"/>
          </w:tcPr>
          <w:p w14:paraId="46DC2D6E" w14:textId="77777777" w:rsidR="004521D7" w:rsidRPr="004521D7" w:rsidRDefault="004521D7" w:rsidP="004521D7">
            <w:pPr>
              <w:jc w:val="left"/>
              <w:rPr>
                <w:szCs w:val="21"/>
              </w:rPr>
            </w:pPr>
          </w:p>
        </w:tc>
      </w:tr>
      <w:tr w:rsidR="004521D7" w:rsidRPr="004521D7" w14:paraId="413A0F41" w14:textId="77777777" w:rsidTr="00960A47">
        <w:tc>
          <w:tcPr>
            <w:tcW w:w="386" w:type="pct"/>
            <w:shd w:val="clear" w:color="auto" w:fill="auto"/>
            <w:vAlign w:val="center"/>
          </w:tcPr>
          <w:p w14:paraId="1538C13D" w14:textId="77777777" w:rsidR="004521D7" w:rsidRPr="004521D7" w:rsidRDefault="004521D7" w:rsidP="004521D7">
            <w:pPr>
              <w:jc w:val="left"/>
              <w:rPr>
                <w:szCs w:val="21"/>
              </w:rPr>
            </w:pPr>
            <w:r w:rsidRPr="004521D7">
              <w:rPr>
                <w:szCs w:val="21"/>
              </w:rPr>
              <w:t>7</w:t>
            </w:r>
          </w:p>
        </w:tc>
        <w:tc>
          <w:tcPr>
            <w:tcW w:w="1801" w:type="pct"/>
            <w:shd w:val="clear" w:color="auto" w:fill="auto"/>
            <w:vAlign w:val="center"/>
          </w:tcPr>
          <w:p w14:paraId="3D5A00B3" w14:textId="77777777" w:rsidR="004521D7" w:rsidRPr="004521D7" w:rsidRDefault="004521D7" w:rsidP="004521D7">
            <w:pPr>
              <w:jc w:val="left"/>
              <w:rPr>
                <w:szCs w:val="21"/>
              </w:rPr>
            </w:pPr>
            <w:r w:rsidRPr="004521D7">
              <w:rPr>
                <w:szCs w:val="21"/>
              </w:rPr>
              <w:t>移动通信终端</w:t>
            </w:r>
          </w:p>
        </w:tc>
        <w:tc>
          <w:tcPr>
            <w:tcW w:w="832" w:type="pct"/>
            <w:shd w:val="clear" w:color="auto" w:fill="auto"/>
            <w:vAlign w:val="center"/>
          </w:tcPr>
          <w:p w14:paraId="40D9AE11" w14:textId="77777777" w:rsidR="004521D7" w:rsidRPr="004521D7" w:rsidRDefault="004521D7" w:rsidP="004521D7">
            <w:pPr>
              <w:jc w:val="left"/>
              <w:rPr>
                <w:szCs w:val="21"/>
              </w:rPr>
            </w:pPr>
            <w:r w:rsidRPr="004521D7">
              <w:rPr>
                <w:szCs w:val="21"/>
              </w:rPr>
              <w:t>1</w:t>
            </w:r>
          </w:p>
        </w:tc>
        <w:tc>
          <w:tcPr>
            <w:tcW w:w="832" w:type="pct"/>
            <w:shd w:val="clear" w:color="auto" w:fill="auto"/>
            <w:vAlign w:val="center"/>
          </w:tcPr>
          <w:p w14:paraId="79F7903F" w14:textId="77777777" w:rsidR="004521D7" w:rsidRPr="004521D7" w:rsidRDefault="004521D7" w:rsidP="004521D7">
            <w:pPr>
              <w:jc w:val="left"/>
              <w:rPr>
                <w:szCs w:val="21"/>
              </w:rPr>
            </w:pPr>
            <w:r w:rsidRPr="004521D7">
              <w:rPr>
                <w:szCs w:val="21"/>
              </w:rPr>
              <w:t>1/</w:t>
            </w:r>
            <w:r w:rsidRPr="004521D7">
              <w:rPr>
                <w:szCs w:val="21"/>
              </w:rPr>
              <w:t>选配</w:t>
            </w:r>
          </w:p>
        </w:tc>
        <w:tc>
          <w:tcPr>
            <w:tcW w:w="1149" w:type="pct"/>
            <w:shd w:val="clear" w:color="auto" w:fill="auto"/>
            <w:vAlign w:val="center"/>
          </w:tcPr>
          <w:p w14:paraId="2965CB6E" w14:textId="77777777" w:rsidR="004521D7" w:rsidRPr="004521D7" w:rsidRDefault="004521D7" w:rsidP="004521D7">
            <w:pPr>
              <w:jc w:val="left"/>
              <w:rPr>
                <w:szCs w:val="21"/>
              </w:rPr>
            </w:pPr>
          </w:p>
        </w:tc>
      </w:tr>
      <w:tr w:rsidR="004521D7" w:rsidRPr="004521D7" w14:paraId="55336509" w14:textId="77777777" w:rsidTr="00960A47">
        <w:tc>
          <w:tcPr>
            <w:tcW w:w="386" w:type="pct"/>
            <w:shd w:val="clear" w:color="auto" w:fill="auto"/>
            <w:vAlign w:val="center"/>
          </w:tcPr>
          <w:p w14:paraId="6B6817B6" w14:textId="77777777" w:rsidR="004521D7" w:rsidRPr="004521D7" w:rsidRDefault="004521D7" w:rsidP="004521D7">
            <w:pPr>
              <w:jc w:val="left"/>
              <w:rPr>
                <w:szCs w:val="21"/>
              </w:rPr>
            </w:pPr>
            <w:r w:rsidRPr="004521D7">
              <w:rPr>
                <w:szCs w:val="21"/>
              </w:rPr>
              <w:t>8</w:t>
            </w:r>
          </w:p>
        </w:tc>
        <w:tc>
          <w:tcPr>
            <w:tcW w:w="1801" w:type="pct"/>
            <w:shd w:val="clear" w:color="auto" w:fill="auto"/>
            <w:vAlign w:val="center"/>
          </w:tcPr>
          <w:p w14:paraId="13629EED" w14:textId="77777777" w:rsidR="004521D7" w:rsidRPr="004521D7" w:rsidRDefault="004521D7" w:rsidP="004521D7">
            <w:pPr>
              <w:jc w:val="left"/>
              <w:rPr>
                <w:szCs w:val="21"/>
              </w:rPr>
            </w:pPr>
            <w:r w:rsidRPr="004521D7">
              <w:rPr>
                <w:szCs w:val="21"/>
              </w:rPr>
              <w:t>卫星宽带数字通信系统</w:t>
            </w:r>
          </w:p>
        </w:tc>
        <w:tc>
          <w:tcPr>
            <w:tcW w:w="832" w:type="pct"/>
            <w:shd w:val="clear" w:color="auto" w:fill="auto"/>
            <w:vAlign w:val="center"/>
          </w:tcPr>
          <w:p w14:paraId="49779CAD" w14:textId="77777777" w:rsidR="004521D7" w:rsidRPr="004521D7" w:rsidRDefault="004521D7" w:rsidP="004521D7">
            <w:pPr>
              <w:jc w:val="left"/>
              <w:rPr>
                <w:szCs w:val="21"/>
              </w:rPr>
            </w:pPr>
            <w:r w:rsidRPr="004521D7">
              <w:rPr>
                <w:szCs w:val="21"/>
              </w:rPr>
              <w:t>1/</w:t>
            </w:r>
            <w:r w:rsidRPr="004521D7">
              <w:rPr>
                <w:szCs w:val="21"/>
              </w:rPr>
              <w:t>选配</w:t>
            </w:r>
          </w:p>
        </w:tc>
        <w:tc>
          <w:tcPr>
            <w:tcW w:w="832" w:type="pct"/>
            <w:shd w:val="clear" w:color="auto" w:fill="auto"/>
            <w:vAlign w:val="center"/>
          </w:tcPr>
          <w:p w14:paraId="0CC263A1" w14:textId="77777777" w:rsidR="004521D7" w:rsidRPr="004521D7" w:rsidRDefault="004521D7" w:rsidP="004521D7">
            <w:pPr>
              <w:jc w:val="left"/>
              <w:rPr>
                <w:szCs w:val="21"/>
              </w:rPr>
            </w:pPr>
            <w:r w:rsidRPr="004521D7">
              <w:rPr>
                <w:szCs w:val="21"/>
              </w:rPr>
              <w:t>1/</w:t>
            </w:r>
            <w:r w:rsidRPr="004521D7">
              <w:rPr>
                <w:szCs w:val="21"/>
              </w:rPr>
              <w:t>选配</w:t>
            </w:r>
          </w:p>
        </w:tc>
        <w:tc>
          <w:tcPr>
            <w:tcW w:w="1149" w:type="pct"/>
            <w:shd w:val="clear" w:color="auto" w:fill="auto"/>
            <w:vAlign w:val="center"/>
          </w:tcPr>
          <w:p w14:paraId="1874D59B" w14:textId="77777777" w:rsidR="004521D7" w:rsidRPr="004521D7" w:rsidRDefault="004521D7" w:rsidP="004521D7">
            <w:pPr>
              <w:jc w:val="left"/>
              <w:rPr>
                <w:szCs w:val="21"/>
              </w:rPr>
            </w:pPr>
          </w:p>
        </w:tc>
      </w:tr>
      <w:tr w:rsidR="004521D7" w:rsidRPr="004521D7" w14:paraId="40EFA738" w14:textId="77777777" w:rsidTr="00960A47">
        <w:tc>
          <w:tcPr>
            <w:tcW w:w="5000" w:type="pct"/>
            <w:gridSpan w:val="5"/>
            <w:shd w:val="clear" w:color="auto" w:fill="auto"/>
            <w:vAlign w:val="center"/>
          </w:tcPr>
          <w:p w14:paraId="2FB80048" w14:textId="77777777" w:rsidR="004521D7" w:rsidRPr="004521D7" w:rsidRDefault="004521D7" w:rsidP="004521D7">
            <w:pPr>
              <w:jc w:val="left"/>
              <w:rPr>
                <w:szCs w:val="21"/>
              </w:rPr>
            </w:pPr>
            <w:r w:rsidRPr="004521D7">
              <w:rPr>
                <w:szCs w:val="21"/>
              </w:rPr>
              <w:t>注：</w:t>
            </w:r>
            <w:r w:rsidRPr="004521D7">
              <w:rPr>
                <w:szCs w:val="21"/>
              </w:rPr>
              <w:t>1/</w:t>
            </w:r>
            <w:r w:rsidRPr="004521D7">
              <w:rPr>
                <w:szCs w:val="21"/>
              </w:rPr>
              <w:t>选配，指可选择配置，如果选择配置，则配置数量为</w:t>
            </w:r>
            <w:r w:rsidRPr="004521D7">
              <w:rPr>
                <w:szCs w:val="21"/>
              </w:rPr>
              <w:t>1</w:t>
            </w:r>
          </w:p>
        </w:tc>
      </w:tr>
    </w:tbl>
    <w:p w14:paraId="35E33EBD" w14:textId="0829E44E" w:rsidR="00301EEB" w:rsidRDefault="00AD0C95" w:rsidP="00AD0C95">
      <w:pPr>
        <w:pStyle w:val="af4"/>
        <w:numPr>
          <w:ilvl w:val="0"/>
          <w:numId w:val="0"/>
        </w:numPr>
        <w:outlineLvl w:val="3"/>
      </w:pPr>
      <w:bookmarkStart w:id="62" w:name="_Toc151727002"/>
      <w:r>
        <w:t>5</w:t>
      </w:r>
      <w:r w:rsidR="00301EEB" w:rsidRPr="00694860">
        <w:t>.</w:t>
      </w:r>
      <w:r>
        <w:t>4.5</w:t>
      </w:r>
      <w:r w:rsidR="004521D7">
        <w:rPr>
          <w:rFonts w:hint="eastAsia"/>
        </w:rPr>
        <w:t>运维人员出海作业</w:t>
      </w:r>
      <w:r w:rsidR="00301EEB" w:rsidRPr="00301EEB">
        <w:rPr>
          <w:rFonts w:hint="eastAsia"/>
        </w:rPr>
        <w:t>应急通信设备配备定额</w:t>
      </w:r>
      <w:bookmarkEnd w:id="62"/>
    </w:p>
    <w:p w14:paraId="69EA9AE5" w14:textId="7EBC5B5B" w:rsidR="00301EEB" w:rsidRDefault="00AD0C95" w:rsidP="00301EEB">
      <w:pPr>
        <w:pStyle w:val="afffff4"/>
        <w:ind w:firstLineChars="0" w:firstLine="0"/>
        <w:rPr>
          <w:szCs w:val="21"/>
        </w:rPr>
      </w:pPr>
      <w:r>
        <w:rPr>
          <w:rFonts w:ascii="黑体" w:eastAsia="黑体" w:hAnsi="黑体"/>
          <w:szCs w:val="21"/>
        </w:rPr>
        <w:t>5.4.5</w:t>
      </w:r>
      <w:r w:rsidR="00301EEB" w:rsidRPr="00485E2F">
        <w:rPr>
          <w:rFonts w:ascii="黑体" w:eastAsia="黑体" w:hAnsi="黑体"/>
          <w:szCs w:val="21"/>
        </w:rPr>
        <w:t>.1</w:t>
      </w:r>
      <w:r w:rsidR="004521D7">
        <w:rPr>
          <w:rFonts w:hint="eastAsia"/>
          <w:szCs w:val="21"/>
        </w:rPr>
        <w:t>运维人员出海作业期间</w:t>
      </w:r>
      <w:r w:rsidR="004521D7" w:rsidRPr="00F4672C">
        <w:rPr>
          <w:rFonts w:hint="eastAsia"/>
          <w:szCs w:val="21"/>
        </w:rPr>
        <w:t>应</w:t>
      </w:r>
      <w:r w:rsidR="00301EEB" w:rsidRPr="00F4672C">
        <w:rPr>
          <w:rFonts w:hint="eastAsia"/>
          <w:szCs w:val="21"/>
        </w:rPr>
        <w:t>按</w:t>
      </w:r>
      <w:r w:rsidR="00F4672C" w:rsidRPr="00F4672C">
        <w:rPr>
          <w:szCs w:val="21"/>
        </w:rPr>
        <w:fldChar w:fldCharType="begin"/>
      </w:r>
      <w:r w:rsidR="00F4672C" w:rsidRPr="00F4672C">
        <w:rPr>
          <w:szCs w:val="21"/>
        </w:rPr>
        <w:instrText xml:space="preserve"> </w:instrText>
      </w:r>
      <w:r w:rsidR="00F4672C" w:rsidRPr="00F4672C">
        <w:rPr>
          <w:rFonts w:hint="eastAsia"/>
          <w:szCs w:val="21"/>
        </w:rPr>
        <w:instrText>REF _Ref147738889 \h</w:instrText>
      </w:r>
      <w:r w:rsidR="00F4672C" w:rsidRPr="00F4672C">
        <w:rPr>
          <w:szCs w:val="21"/>
        </w:rPr>
        <w:instrText xml:space="preserve"> </w:instrText>
      </w:r>
      <w:r w:rsidR="00F4672C" w:rsidRPr="00F4672C">
        <w:rPr>
          <w:szCs w:val="21"/>
        </w:rPr>
      </w:r>
      <w:r w:rsidR="00000000">
        <w:rPr>
          <w:szCs w:val="21"/>
        </w:rPr>
        <w:fldChar w:fldCharType="separate"/>
      </w:r>
      <w:r w:rsidR="00F4672C" w:rsidRPr="00F4672C">
        <w:rPr>
          <w:szCs w:val="21"/>
        </w:rPr>
        <w:fldChar w:fldCharType="end"/>
      </w:r>
      <w:r w:rsidR="00F4672C" w:rsidRPr="00F4672C">
        <w:rPr>
          <w:szCs w:val="21"/>
        </w:rPr>
        <w:fldChar w:fldCharType="begin"/>
      </w:r>
      <w:r w:rsidR="00F4672C" w:rsidRPr="00F4672C">
        <w:rPr>
          <w:szCs w:val="21"/>
        </w:rPr>
        <w:instrText xml:space="preserve"> REF _Ref147739232 \h </w:instrText>
      </w:r>
      <w:r w:rsidR="00F4672C">
        <w:rPr>
          <w:szCs w:val="21"/>
        </w:rPr>
        <w:instrText xml:space="preserve"> \* MERGEFORMAT </w:instrText>
      </w:r>
      <w:r w:rsidR="00F4672C" w:rsidRPr="00F4672C">
        <w:rPr>
          <w:szCs w:val="21"/>
        </w:rPr>
      </w:r>
      <w:r w:rsidR="00F4672C" w:rsidRPr="00F4672C">
        <w:rPr>
          <w:szCs w:val="21"/>
        </w:rPr>
        <w:fldChar w:fldCharType="separate"/>
      </w:r>
      <w:r w:rsidR="00F4672C" w:rsidRPr="00F4672C">
        <w:rPr>
          <w:rFonts w:hint="eastAsia"/>
        </w:rPr>
        <w:t>表</w:t>
      </w:r>
      <w:r w:rsidR="00F4672C" w:rsidRPr="00F4672C">
        <w:rPr>
          <w:rFonts w:hint="eastAsia"/>
        </w:rPr>
        <w:t xml:space="preserve"> </w:t>
      </w:r>
      <w:r w:rsidR="00F4672C" w:rsidRPr="00F4672C">
        <w:rPr>
          <w:rFonts w:eastAsia="黑体"/>
          <w:noProof/>
        </w:rPr>
        <w:t>5</w:t>
      </w:r>
      <w:r w:rsidR="00F4672C" w:rsidRPr="00F4672C">
        <w:rPr>
          <w:szCs w:val="21"/>
        </w:rPr>
        <w:fldChar w:fldCharType="end"/>
      </w:r>
      <w:r w:rsidR="00301EEB" w:rsidRPr="00F4672C">
        <w:rPr>
          <w:rFonts w:hint="eastAsia"/>
          <w:szCs w:val="21"/>
        </w:rPr>
        <w:t>的定</w:t>
      </w:r>
      <w:r w:rsidR="00301EEB" w:rsidRPr="00301EEB">
        <w:rPr>
          <w:rFonts w:hint="eastAsia"/>
          <w:szCs w:val="21"/>
        </w:rPr>
        <w:t>额配备指定的应急通信设备。</w:t>
      </w:r>
    </w:p>
    <w:p w14:paraId="3080EE7E" w14:textId="33FDA236" w:rsidR="00F4672C" w:rsidRDefault="00F4672C" w:rsidP="00F4672C">
      <w:pPr>
        <w:pStyle w:val="afffff6"/>
        <w:keepNext/>
        <w:jc w:val="center"/>
      </w:pPr>
      <w:bookmarkStart w:id="63" w:name="_Ref147739232"/>
      <w:r>
        <w:rPr>
          <w:rFonts w:hint="eastAsia"/>
        </w:rPr>
        <w:t>表</w:t>
      </w:r>
      <w:r>
        <w:rPr>
          <w:rFonts w:hint="eastAsia"/>
        </w:rPr>
        <w:t xml:space="preserve"> </w:t>
      </w:r>
      <w:r w:rsidRPr="00F4672C">
        <w:rPr>
          <w:rFonts w:ascii="黑体" w:hAnsi="黑体"/>
        </w:rPr>
        <w:fldChar w:fldCharType="begin"/>
      </w:r>
      <w:r w:rsidRPr="00F4672C">
        <w:rPr>
          <w:rFonts w:ascii="黑体" w:hAnsi="黑体"/>
        </w:rPr>
        <w:instrText xml:space="preserve"> </w:instrText>
      </w:r>
      <w:r w:rsidRPr="00F4672C">
        <w:rPr>
          <w:rFonts w:ascii="黑体" w:hAnsi="黑体" w:hint="eastAsia"/>
        </w:rPr>
        <w:instrText>SEQ 表 \* ARABIC</w:instrText>
      </w:r>
      <w:r w:rsidRPr="00F4672C">
        <w:rPr>
          <w:rFonts w:ascii="黑体" w:hAnsi="黑体"/>
        </w:rPr>
        <w:instrText xml:space="preserve"> </w:instrText>
      </w:r>
      <w:r w:rsidRPr="00F4672C">
        <w:rPr>
          <w:rFonts w:ascii="黑体" w:hAnsi="黑体"/>
        </w:rPr>
        <w:fldChar w:fldCharType="separate"/>
      </w:r>
      <w:r w:rsidRPr="00F4672C">
        <w:rPr>
          <w:rFonts w:ascii="黑体" w:hAnsi="黑体"/>
          <w:noProof/>
        </w:rPr>
        <w:t>5</w:t>
      </w:r>
      <w:r w:rsidRPr="00F4672C">
        <w:rPr>
          <w:rFonts w:ascii="黑体" w:hAnsi="黑体"/>
        </w:rPr>
        <w:fldChar w:fldCharType="end"/>
      </w:r>
      <w:bookmarkEnd w:id="63"/>
      <w:r>
        <w:t xml:space="preserve"> </w:t>
      </w:r>
      <w:bookmarkStart w:id="64" w:name="_Ref147739207"/>
      <w:r w:rsidRPr="009B0EB7">
        <w:rPr>
          <w:rFonts w:hint="eastAsia"/>
        </w:rPr>
        <w:t>运维人员出海作业应急通信设备配备定额</w:t>
      </w:r>
      <w:bookmarkEnd w:id="6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4271"/>
        <w:gridCol w:w="1581"/>
        <w:gridCol w:w="2737"/>
      </w:tblGrid>
      <w:tr w:rsidR="004521D7" w:rsidRPr="004521D7" w14:paraId="3553485F" w14:textId="77777777" w:rsidTr="00960A47">
        <w:tc>
          <w:tcPr>
            <w:tcW w:w="405" w:type="pct"/>
            <w:shd w:val="clear" w:color="auto" w:fill="auto"/>
            <w:vAlign w:val="center"/>
          </w:tcPr>
          <w:p w14:paraId="1183A4AC" w14:textId="77777777" w:rsidR="004521D7" w:rsidRPr="004521D7" w:rsidRDefault="004521D7" w:rsidP="004521D7">
            <w:pPr>
              <w:jc w:val="center"/>
              <w:rPr>
                <w:szCs w:val="21"/>
              </w:rPr>
            </w:pPr>
            <w:r w:rsidRPr="004521D7">
              <w:rPr>
                <w:b/>
                <w:szCs w:val="21"/>
              </w:rPr>
              <w:t>序号</w:t>
            </w:r>
          </w:p>
        </w:tc>
        <w:tc>
          <w:tcPr>
            <w:tcW w:w="2285" w:type="pct"/>
            <w:shd w:val="clear" w:color="auto" w:fill="auto"/>
            <w:vAlign w:val="center"/>
          </w:tcPr>
          <w:p w14:paraId="02510220" w14:textId="77777777" w:rsidR="004521D7" w:rsidRPr="004521D7" w:rsidRDefault="004521D7" w:rsidP="004521D7">
            <w:pPr>
              <w:jc w:val="center"/>
              <w:rPr>
                <w:szCs w:val="21"/>
              </w:rPr>
            </w:pPr>
            <w:r w:rsidRPr="004521D7">
              <w:rPr>
                <w:b/>
                <w:szCs w:val="21"/>
              </w:rPr>
              <w:t>设备名称</w:t>
            </w:r>
          </w:p>
        </w:tc>
        <w:tc>
          <w:tcPr>
            <w:tcW w:w="846" w:type="pct"/>
            <w:shd w:val="clear" w:color="auto" w:fill="auto"/>
            <w:vAlign w:val="center"/>
          </w:tcPr>
          <w:p w14:paraId="78CB3C78" w14:textId="77777777" w:rsidR="004521D7" w:rsidRPr="004521D7" w:rsidRDefault="004521D7" w:rsidP="004521D7">
            <w:pPr>
              <w:jc w:val="center"/>
              <w:rPr>
                <w:szCs w:val="21"/>
              </w:rPr>
            </w:pPr>
            <w:r w:rsidRPr="004521D7">
              <w:rPr>
                <w:b/>
                <w:szCs w:val="21"/>
              </w:rPr>
              <w:t>数量</w:t>
            </w:r>
          </w:p>
        </w:tc>
        <w:tc>
          <w:tcPr>
            <w:tcW w:w="1464" w:type="pct"/>
            <w:shd w:val="clear" w:color="auto" w:fill="auto"/>
            <w:vAlign w:val="center"/>
          </w:tcPr>
          <w:p w14:paraId="27DBC64D" w14:textId="77777777" w:rsidR="004521D7" w:rsidRPr="004521D7" w:rsidRDefault="004521D7" w:rsidP="004521D7">
            <w:pPr>
              <w:jc w:val="center"/>
              <w:rPr>
                <w:szCs w:val="21"/>
              </w:rPr>
            </w:pPr>
            <w:r w:rsidRPr="004521D7">
              <w:rPr>
                <w:b/>
                <w:szCs w:val="21"/>
              </w:rPr>
              <w:t>备注</w:t>
            </w:r>
          </w:p>
        </w:tc>
      </w:tr>
      <w:tr w:rsidR="004521D7" w:rsidRPr="004521D7" w14:paraId="349E845B" w14:textId="77777777" w:rsidTr="00960A47">
        <w:tc>
          <w:tcPr>
            <w:tcW w:w="405" w:type="pct"/>
            <w:shd w:val="clear" w:color="auto" w:fill="auto"/>
            <w:vAlign w:val="center"/>
          </w:tcPr>
          <w:p w14:paraId="570C3A87" w14:textId="77777777" w:rsidR="004521D7" w:rsidRPr="004521D7" w:rsidRDefault="004521D7" w:rsidP="004521D7">
            <w:pPr>
              <w:jc w:val="left"/>
              <w:rPr>
                <w:szCs w:val="21"/>
              </w:rPr>
            </w:pPr>
            <w:r w:rsidRPr="004521D7">
              <w:rPr>
                <w:szCs w:val="21"/>
              </w:rPr>
              <w:t>1</w:t>
            </w:r>
          </w:p>
        </w:tc>
        <w:tc>
          <w:tcPr>
            <w:tcW w:w="2285" w:type="pct"/>
            <w:shd w:val="clear" w:color="auto" w:fill="auto"/>
            <w:vAlign w:val="center"/>
          </w:tcPr>
          <w:p w14:paraId="0B2E3AF7" w14:textId="77777777" w:rsidR="004521D7" w:rsidRPr="004521D7" w:rsidRDefault="004521D7" w:rsidP="004521D7">
            <w:pPr>
              <w:jc w:val="left"/>
              <w:rPr>
                <w:szCs w:val="21"/>
              </w:rPr>
            </w:pPr>
            <w:r w:rsidRPr="004521D7">
              <w:rPr>
                <w:szCs w:val="21"/>
              </w:rPr>
              <w:t>个人定位示位标（</w:t>
            </w:r>
            <w:r w:rsidRPr="004521D7">
              <w:rPr>
                <w:szCs w:val="21"/>
              </w:rPr>
              <w:t>PLB</w:t>
            </w:r>
            <w:r w:rsidRPr="004521D7">
              <w:rPr>
                <w:szCs w:val="21"/>
              </w:rPr>
              <w:t>）</w:t>
            </w:r>
          </w:p>
        </w:tc>
        <w:tc>
          <w:tcPr>
            <w:tcW w:w="846" w:type="pct"/>
            <w:shd w:val="clear" w:color="auto" w:fill="auto"/>
            <w:vAlign w:val="center"/>
          </w:tcPr>
          <w:p w14:paraId="0798DB1E" w14:textId="77777777" w:rsidR="004521D7" w:rsidRPr="004521D7" w:rsidRDefault="004521D7" w:rsidP="004521D7">
            <w:pPr>
              <w:jc w:val="left"/>
              <w:rPr>
                <w:szCs w:val="21"/>
              </w:rPr>
            </w:pPr>
            <w:r w:rsidRPr="004521D7">
              <w:rPr>
                <w:szCs w:val="18"/>
              </w:rPr>
              <w:t>1</w:t>
            </w:r>
          </w:p>
        </w:tc>
        <w:tc>
          <w:tcPr>
            <w:tcW w:w="1464" w:type="pct"/>
            <w:shd w:val="clear" w:color="auto" w:fill="auto"/>
            <w:vAlign w:val="center"/>
          </w:tcPr>
          <w:p w14:paraId="0E1AC905" w14:textId="77777777" w:rsidR="004521D7" w:rsidRPr="004521D7" w:rsidRDefault="004521D7" w:rsidP="004521D7">
            <w:pPr>
              <w:jc w:val="left"/>
              <w:rPr>
                <w:szCs w:val="21"/>
              </w:rPr>
            </w:pPr>
          </w:p>
        </w:tc>
      </w:tr>
      <w:tr w:rsidR="004521D7" w:rsidRPr="004521D7" w14:paraId="4AB27A60" w14:textId="77777777" w:rsidTr="00960A47">
        <w:tc>
          <w:tcPr>
            <w:tcW w:w="405" w:type="pct"/>
            <w:shd w:val="clear" w:color="auto" w:fill="auto"/>
            <w:vAlign w:val="center"/>
          </w:tcPr>
          <w:p w14:paraId="40487219" w14:textId="77777777" w:rsidR="004521D7" w:rsidRPr="004521D7" w:rsidRDefault="004521D7" w:rsidP="004521D7">
            <w:pPr>
              <w:jc w:val="left"/>
              <w:rPr>
                <w:szCs w:val="21"/>
              </w:rPr>
            </w:pPr>
            <w:r w:rsidRPr="004521D7">
              <w:rPr>
                <w:szCs w:val="21"/>
              </w:rPr>
              <w:t>2</w:t>
            </w:r>
          </w:p>
        </w:tc>
        <w:tc>
          <w:tcPr>
            <w:tcW w:w="2285" w:type="pct"/>
            <w:shd w:val="clear" w:color="auto" w:fill="auto"/>
            <w:vAlign w:val="center"/>
          </w:tcPr>
          <w:p w14:paraId="364DF729" w14:textId="77777777" w:rsidR="004521D7" w:rsidRPr="004521D7" w:rsidRDefault="004521D7" w:rsidP="004521D7">
            <w:pPr>
              <w:jc w:val="left"/>
              <w:rPr>
                <w:szCs w:val="21"/>
              </w:rPr>
            </w:pPr>
            <w:r w:rsidRPr="004521D7">
              <w:rPr>
                <w:szCs w:val="21"/>
              </w:rPr>
              <w:t>救生艇筏甚高频（</w:t>
            </w:r>
            <w:r w:rsidRPr="004521D7">
              <w:rPr>
                <w:szCs w:val="21"/>
              </w:rPr>
              <w:t>VHF</w:t>
            </w:r>
            <w:r w:rsidRPr="004521D7">
              <w:rPr>
                <w:szCs w:val="21"/>
              </w:rPr>
              <w:t>）双向无线电话</w:t>
            </w:r>
          </w:p>
        </w:tc>
        <w:tc>
          <w:tcPr>
            <w:tcW w:w="846" w:type="pct"/>
            <w:shd w:val="clear" w:color="auto" w:fill="auto"/>
            <w:vAlign w:val="center"/>
          </w:tcPr>
          <w:p w14:paraId="680F9DB5" w14:textId="77777777" w:rsidR="004521D7" w:rsidRPr="004521D7" w:rsidRDefault="004521D7" w:rsidP="004521D7">
            <w:pPr>
              <w:jc w:val="left"/>
              <w:rPr>
                <w:szCs w:val="21"/>
              </w:rPr>
            </w:pPr>
            <w:r w:rsidRPr="004521D7">
              <w:rPr>
                <w:szCs w:val="21"/>
              </w:rPr>
              <w:t>1/</w:t>
            </w:r>
            <w:r w:rsidRPr="004521D7">
              <w:rPr>
                <w:szCs w:val="21"/>
              </w:rPr>
              <w:t>选配</w:t>
            </w:r>
          </w:p>
        </w:tc>
        <w:tc>
          <w:tcPr>
            <w:tcW w:w="1464" w:type="pct"/>
            <w:shd w:val="clear" w:color="auto" w:fill="auto"/>
            <w:vAlign w:val="center"/>
          </w:tcPr>
          <w:p w14:paraId="3A222356" w14:textId="77777777" w:rsidR="004521D7" w:rsidRPr="004521D7" w:rsidRDefault="004521D7" w:rsidP="004521D7">
            <w:pPr>
              <w:jc w:val="left"/>
              <w:rPr>
                <w:szCs w:val="21"/>
              </w:rPr>
            </w:pPr>
            <w:r w:rsidRPr="004521D7">
              <w:rPr>
                <w:szCs w:val="21"/>
              </w:rPr>
              <w:t>应采用内置电源供电</w:t>
            </w:r>
          </w:p>
        </w:tc>
      </w:tr>
      <w:tr w:rsidR="004521D7" w:rsidRPr="004521D7" w14:paraId="0EA4CCAA" w14:textId="77777777" w:rsidTr="00960A47">
        <w:tc>
          <w:tcPr>
            <w:tcW w:w="405" w:type="pct"/>
            <w:shd w:val="clear" w:color="auto" w:fill="auto"/>
            <w:vAlign w:val="center"/>
          </w:tcPr>
          <w:p w14:paraId="3C0D9070" w14:textId="77777777" w:rsidR="004521D7" w:rsidRPr="004521D7" w:rsidRDefault="004521D7" w:rsidP="004521D7">
            <w:pPr>
              <w:jc w:val="left"/>
              <w:rPr>
                <w:szCs w:val="21"/>
              </w:rPr>
            </w:pPr>
            <w:r w:rsidRPr="004521D7">
              <w:rPr>
                <w:rFonts w:hint="eastAsia"/>
                <w:szCs w:val="21"/>
              </w:rPr>
              <w:t>3</w:t>
            </w:r>
          </w:p>
        </w:tc>
        <w:tc>
          <w:tcPr>
            <w:tcW w:w="2285" w:type="pct"/>
            <w:shd w:val="clear" w:color="auto" w:fill="auto"/>
            <w:vAlign w:val="center"/>
          </w:tcPr>
          <w:p w14:paraId="6F6AF12D" w14:textId="77777777" w:rsidR="004521D7" w:rsidRPr="004521D7" w:rsidRDefault="004521D7" w:rsidP="004521D7">
            <w:pPr>
              <w:jc w:val="left"/>
              <w:rPr>
                <w:szCs w:val="21"/>
              </w:rPr>
            </w:pPr>
            <w:r w:rsidRPr="004521D7">
              <w:rPr>
                <w:rFonts w:hint="eastAsia"/>
                <w:szCs w:val="21"/>
              </w:rPr>
              <w:t>卫星电话</w:t>
            </w:r>
          </w:p>
        </w:tc>
        <w:tc>
          <w:tcPr>
            <w:tcW w:w="846" w:type="pct"/>
            <w:shd w:val="clear" w:color="auto" w:fill="auto"/>
            <w:vAlign w:val="center"/>
          </w:tcPr>
          <w:p w14:paraId="74B3390A" w14:textId="77777777" w:rsidR="004521D7" w:rsidRPr="004521D7" w:rsidRDefault="004521D7" w:rsidP="004521D7">
            <w:pPr>
              <w:jc w:val="left"/>
              <w:rPr>
                <w:szCs w:val="21"/>
              </w:rPr>
            </w:pPr>
            <w:r w:rsidRPr="004521D7">
              <w:rPr>
                <w:szCs w:val="21"/>
              </w:rPr>
              <w:t>1/</w:t>
            </w:r>
            <w:r w:rsidRPr="004521D7">
              <w:rPr>
                <w:szCs w:val="21"/>
              </w:rPr>
              <w:t>选配</w:t>
            </w:r>
          </w:p>
        </w:tc>
        <w:tc>
          <w:tcPr>
            <w:tcW w:w="1464" w:type="pct"/>
            <w:shd w:val="clear" w:color="auto" w:fill="auto"/>
            <w:vAlign w:val="center"/>
          </w:tcPr>
          <w:p w14:paraId="1AA031D7" w14:textId="77777777" w:rsidR="004521D7" w:rsidRPr="004521D7" w:rsidRDefault="004521D7" w:rsidP="004521D7">
            <w:pPr>
              <w:jc w:val="left"/>
              <w:rPr>
                <w:szCs w:val="21"/>
              </w:rPr>
            </w:pPr>
            <w:r w:rsidRPr="004521D7">
              <w:rPr>
                <w:rFonts w:hint="eastAsia"/>
                <w:szCs w:val="21"/>
              </w:rPr>
              <w:t>根据风电场场区信号而定</w:t>
            </w:r>
          </w:p>
        </w:tc>
      </w:tr>
      <w:tr w:rsidR="004521D7" w:rsidRPr="004521D7" w14:paraId="03515590" w14:textId="77777777" w:rsidTr="00960A47">
        <w:tc>
          <w:tcPr>
            <w:tcW w:w="5000" w:type="pct"/>
            <w:gridSpan w:val="4"/>
            <w:shd w:val="clear" w:color="auto" w:fill="auto"/>
            <w:vAlign w:val="center"/>
          </w:tcPr>
          <w:p w14:paraId="634C5B24" w14:textId="77777777" w:rsidR="004521D7" w:rsidRPr="004521D7" w:rsidRDefault="004521D7" w:rsidP="004521D7">
            <w:pPr>
              <w:jc w:val="left"/>
              <w:rPr>
                <w:szCs w:val="21"/>
              </w:rPr>
            </w:pPr>
            <w:r w:rsidRPr="004521D7">
              <w:rPr>
                <w:szCs w:val="21"/>
              </w:rPr>
              <w:t>注：</w:t>
            </w:r>
            <w:r w:rsidRPr="004521D7">
              <w:rPr>
                <w:szCs w:val="21"/>
              </w:rPr>
              <w:t>1/</w:t>
            </w:r>
            <w:r w:rsidRPr="004521D7">
              <w:rPr>
                <w:szCs w:val="21"/>
              </w:rPr>
              <w:t>选配，指可选择配置，如果选择配置，则配置数量为</w:t>
            </w:r>
            <w:r w:rsidRPr="004521D7">
              <w:rPr>
                <w:szCs w:val="21"/>
              </w:rPr>
              <w:t>1</w:t>
            </w:r>
          </w:p>
        </w:tc>
      </w:tr>
    </w:tbl>
    <w:p w14:paraId="2B467DDC" w14:textId="4469DCCE" w:rsidR="00E55ADB" w:rsidRPr="00E55ADB" w:rsidRDefault="00AD0C95" w:rsidP="00AB4395">
      <w:pPr>
        <w:pStyle w:val="af3"/>
        <w:numPr>
          <w:ilvl w:val="0"/>
          <w:numId w:val="0"/>
        </w:numPr>
        <w:rPr>
          <w:szCs w:val="21"/>
        </w:rPr>
      </w:pPr>
      <w:bookmarkStart w:id="65" w:name="_Toc57620086"/>
      <w:bookmarkStart w:id="66" w:name="_Toc151727003"/>
      <w:r>
        <w:rPr>
          <w:szCs w:val="21"/>
        </w:rPr>
        <w:t>6</w:t>
      </w:r>
      <w:r w:rsidR="00337C22" w:rsidRPr="00337C22">
        <w:rPr>
          <w:rFonts w:hint="eastAsia"/>
          <w:szCs w:val="21"/>
        </w:rPr>
        <w:t xml:space="preserve">　</w:t>
      </w:r>
      <w:r w:rsidR="00337C22">
        <w:rPr>
          <w:rFonts w:hint="eastAsia"/>
          <w:szCs w:val="21"/>
        </w:rPr>
        <w:t xml:space="preserve"> </w:t>
      </w:r>
      <w:bookmarkEnd w:id="65"/>
      <w:r w:rsidR="004521D7">
        <w:rPr>
          <w:rFonts w:hint="eastAsia"/>
          <w:szCs w:val="21"/>
        </w:rPr>
        <w:t>应急通信设备配备要求</w:t>
      </w:r>
      <w:bookmarkEnd w:id="66"/>
    </w:p>
    <w:p w14:paraId="4A572C99" w14:textId="7821E6B1" w:rsidR="00E55ADB" w:rsidRPr="00791909" w:rsidRDefault="00AD0C95" w:rsidP="00791909">
      <w:pPr>
        <w:pStyle w:val="af4"/>
        <w:numPr>
          <w:ilvl w:val="0"/>
          <w:numId w:val="0"/>
        </w:numPr>
        <w:rPr>
          <w:b/>
        </w:rPr>
      </w:pPr>
      <w:bookmarkStart w:id="67" w:name="_Toc57620087"/>
      <w:bookmarkStart w:id="68" w:name="_Toc151727004"/>
      <w:r>
        <w:t>6</w:t>
      </w:r>
      <w:r w:rsidR="00E55ADB" w:rsidRPr="00791909">
        <w:t>.1</w:t>
      </w:r>
      <w:r w:rsidR="00F029D5">
        <w:t xml:space="preserve"> </w:t>
      </w:r>
      <w:bookmarkEnd w:id="67"/>
      <w:r w:rsidR="004521D7">
        <w:rPr>
          <w:rFonts w:hint="eastAsia"/>
        </w:rPr>
        <w:t>一般要求</w:t>
      </w:r>
      <w:bookmarkEnd w:id="68"/>
    </w:p>
    <w:p w14:paraId="76983F3F" w14:textId="4855BB6C" w:rsidR="004521D7" w:rsidRDefault="00AD0C95" w:rsidP="004521D7">
      <w:pPr>
        <w:pStyle w:val="afffff4"/>
        <w:ind w:firstLineChars="0" w:firstLine="0"/>
        <w:rPr>
          <w:szCs w:val="21"/>
        </w:rPr>
      </w:pPr>
      <w:bookmarkStart w:id="69" w:name="_Toc57620088"/>
      <w:r>
        <w:rPr>
          <w:rFonts w:ascii="黑体" w:eastAsia="黑体" w:hAnsi="黑体"/>
          <w:szCs w:val="21"/>
        </w:rPr>
        <w:t>6</w:t>
      </w:r>
      <w:r w:rsidR="004521D7" w:rsidRPr="00485E2F">
        <w:rPr>
          <w:rFonts w:ascii="黑体" w:eastAsia="黑体" w:hAnsi="黑体"/>
          <w:szCs w:val="21"/>
        </w:rPr>
        <w:t>.</w:t>
      </w:r>
      <w:r w:rsidR="004521D7">
        <w:rPr>
          <w:rFonts w:ascii="黑体" w:eastAsia="黑体" w:hAnsi="黑体" w:hint="eastAsia"/>
          <w:szCs w:val="21"/>
        </w:rPr>
        <w:t>1</w:t>
      </w:r>
      <w:r w:rsidR="004521D7" w:rsidRPr="00485E2F">
        <w:rPr>
          <w:rFonts w:ascii="黑体" w:eastAsia="黑体" w:hAnsi="黑体"/>
          <w:szCs w:val="21"/>
        </w:rPr>
        <w:t>.1</w:t>
      </w:r>
      <w:r w:rsidR="004521D7" w:rsidRPr="004521D7">
        <w:rPr>
          <w:rFonts w:hint="eastAsia"/>
          <w:szCs w:val="21"/>
        </w:rPr>
        <w:t>选用的应急通信设备，除满足第二章所述的相关标准外，还应适用于海洋环境，具备主管机关认可的船舶检验机构颁发的产品证书</w:t>
      </w:r>
      <w:r w:rsidR="004521D7" w:rsidRPr="00CB3A2B">
        <w:rPr>
          <w:szCs w:val="21"/>
        </w:rPr>
        <w:t>。</w:t>
      </w:r>
    </w:p>
    <w:p w14:paraId="49BF4FE5" w14:textId="601719A6" w:rsidR="004521D7" w:rsidRDefault="00AD0C95" w:rsidP="004521D7">
      <w:pPr>
        <w:pStyle w:val="afffff4"/>
        <w:ind w:firstLineChars="0" w:firstLine="0"/>
        <w:rPr>
          <w:szCs w:val="21"/>
        </w:rPr>
      </w:pPr>
      <w:r>
        <w:rPr>
          <w:rFonts w:ascii="黑体" w:eastAsia="黑体" w:hAnsi="黑体"/>
          <w:szCs w:val="21"/>
        </w:rPr>
        <w:t>6</w:t>
      </w:r>
      <w:r w:rsidR="004521D7" w:rsidRPr="00485E2F">
        <w:rPr>
          <w:rFonts w:ascii="黑体" w:eastAsia="黑体" w:hAnsi="黑体"/>
          <w:szCs w:val="21"/>
        </w:rPr>
        <w:t>.</w:t>
      </w:r>
      <w:r w:rsidR="004521D7">
        <w:rPr>
          <w:rFonts w:ascii="黑体" w:eastAsia="黑体" w:hAnsi="黑体" w:hint="eastAsia"/>
          <w:szCs w:val="21"/>
        </w:rPr>
        <w:t>1</w:t>
      </w:r>
      <w:r w:rsidR="004521D7" w:rsidRPr="00485E2F">
        <w:rPr>
          <w:rFonts w:ascii="黑体" w:eastAsia="黑体" w:hAnsi="黑体"/>
          <w:szCs w:val="21"/>
        </w:rPr>
        <w:t>.</w:t>
      </w:r>
      <w:r w:rsidR="004521D7">
        <w:rPr>
          <w:rFonts w:ascii="黑体" w:eastAsia="黑体" w:hAnsi="黑体" w:hint="eastAsia"/>
          <w:szCs w:val="21"/>
        </w:rPr>
        <w:t>2</w:t>
      </w:r>
      <w:r w:rsidR="004521D7" w:rsidRPr="004521D7">
        <w:rPr>
          <w:rFonts w:hint="eastAsia"/>
          <w:szCs w:val="21"/>
        </w:rPr>
        <w:t>应急通信设备应定期进行检验，确保工作正常，性能满足要求。应急通信设备的定期检验应根据引用标准所规定的周期、条目及标准化作业指导书的内容进行，定检标签应粘贴在明显位置，并清晰可见</w:t>
      </w:r>
      <w:r w:rsidR="004521D7" w:rsidRPr="00CB3A2B">
        <w:rPr>
          <w:szCs w:val="21"/>
        </w:rPr>
        <w:t>。</w:t>
      </w:r>
    </w:p>
    <w:p w14:paraId="31360007" w14:textId="3B4A89F6" w:rsidR="004521D7" w:rsidRDefault="00AD0C95" w:rsidP="004521D7">
      <w:pPr>
        <w:pStyle w:val="afffff4"/>
        <w:ind w:firstLineChars="0" w:firstLine="0"/>
        <w:rPr>
          <w:szCs w:val="21"/>
        </w:rPr>
      </w:pPr>
      <w:r>
        <w:rPr>
          <w:rFonts w:ascii="黑体" w:eastAsia="黑体" w:hAnsi="黑体"/>
          <w:szCs w:val="21"/>
        </w:rPr>
        <w:t>6</w:t>
      </w:r>
      <w:r w:rsidR="004521D7" w:rsidRPr="00485E2F">
        <w:rPr>
          <w:rFonts w:ascii="黑体" w:eastAsia="黑体" w:hAnsi="黑体"/>
          <w:szCs w:val="21"/>
        </w:rPr>
        <w:t>.</w:t>
      </w:r>
      <w:r w:rsidR="004521D7">
        <w:rPr>
          <w:rFonts w:ascii="黑体" w:eastAsia="黑体" w:hAnsi="黑体" w:hint="eastAsia"/>
          <w:szCs w:val="21"/>
        </w:rPr>
        <w:t>1</w:t>
      </w:r>
      <w:r w:rsidR="004521D7" w:rsidRPr="00485E2F">
        <w:rPr>
          <w:rFonts w:ascii="黑体" w:eastAsia="黑体" w:hAnsi="黑体"/>
          <w:szCs w:val="21"/>
        </w:rPr>
        <w:t>.</w:t>
      </w:r>
      <w:r w:rsidR="004521D7">
        <w:rPr>
          <w:rFonts w:ascii="黑体" w:eastAsia="黑体" w:hAnsi="黑体" w:hint="eastAsia"/>
          <w:szCs w:val="21"/>
        </w:rPr>
        <w:t>3</w:t>
      </w:r>
      <w:r w:rsidR="003950D2" w:rsidRPr="003950D2">
        <w:rPr>
          <w:rFonts w:hint="eastAsia"/>
          <w:szCs w:val="21"/>
        </w:rPr>
        <w:t>海上风力发电机组，海上升压变电站，运维船舶，无人自主运维设备选用的应急通信设备应根据环境温度条件、建筑物性质和使用要求，按照现行规范选用适用的耐腐蚀产品，并采取抗风、防结露、防冻及抗振加固等措施。另外，涉及到无线电通信的设备，还应符合有关电磁兼容性规定。</w:t>
      </w:r>
    </w:p>
    <w:p w14:paraId="08CF06B1" w14:textId="2AB37B03" w:rsidR="004521D7" w:rsidRDefault="00AD0C95" w:rsidP="004521D7">
      <w:pPr>
        <w:pStyle w:val="afffff4"/>
        <w:ind w:firstLineChars="0" w:firstLine="0"/>
        <w:rPr>
          <w:szCs w:val="21"/>
        </w:rPr>
      </w:pPr>
      <w:r>
        <w:rPr>
          <w:rFonts w:ascii="黑体" w:eastAsia="黑体" w:hAnsi="黑体"/>
          <w:szCs w:val="21"/>
        </w:rPr>
        <w:t>6</w:t>
      </w:r>
      <w:r w:rsidR="004521D7" w:rsidRPr="00485E2F">
        <w:rPr>
          <w:rFonts w:ascii="黑体" w:eastAsia="黑体" w:hAnsi="黑体"/>
          <w:szCs w:val="21"/>
        </w:rPr>
        <w:t>.</w:t>
      </w:r>
      <w:r w:rsidR="004521D7">
        <w:rPr>
          <w:rFonts w:ascii="黑体" w:eastAsia="黑体" w:hAnsi="黑体" w:hint="eastAsia"/>
          <w:szCs w:val="21"/>
        </w:rPr>
        <w:t>1</w:t>
      </w:r>
      <w:r w:rsidR="004521D7" w:rsidRPr="00485E2F">
        <w:rPr>
          <w:rFonts w:ascii="黑体" w:eastAsia="黑体" w:hAnsi="黑体"/>
          <w:szCs w:val="21"/>
        </w:rPr>
        <w:t>.</w:t>
      </w:r>
      <w:r w:rsidR="004521D7">
        <w:rPr>
          <w:rFonts w:ascii="黑体" w:eastAsia="黑体" w:hAnsi="黑体" w:hint="eastAsia"/>
          <w:szCs w:val="21"/>
        </w:rPr>
        <w:t>4</w:t>
      </w:r>
      <w:r w:rsidR="003950D2" w:rsidRPr="003950D2">
        <w:rPr>
          <w:rFonts w:hint="eastAsia"/>
          <w:szCs w:val="21"/>
        </w:rPr>
        <w:t>海上风电场运维人员携带的应急通信设备应方便佩戴，完全防水、耐冲击</w:t>
      </w:r>
      <w:r w:rsidR="003950D2">
        <w:rPr>
          <w:rFonts w:hint="eastAsia"/>
          <w:szCs w:val="21"/>
        </w:rPr>
        <w:t>。</w:t>
      </w:r>
    </w:p>
    <w:p w14:paraId="7BAF6247" w14:textId="32D74FDD" w:rsidR="004521D7" w:rsidRDefault="00AD0C95" w:rsidP="004521D7">
      <w:pPr>
        <w:pStyle w:val="afffff4"/>
        <w:ind w:firstLineChars="0" w:firstLine="0"/>
        <w:rPr>
          <w:szCs w:val="21"/>
        </w:rPr>
      </w:pPr>
      <w:r>
        <w:rPr>
          <w:rFonts w:ascii="黑体" w:eastAsia="黑体" w:hAnsi="黑体"/>
          <w:szCs w:val="21"/>
        </w:rPr>
        <w:t>6</w:t>
      </w:r>
      <w:r w:rsidR="004521D7" w:rsidRPr="00485E2F">
        <w:rPr>
          <w:rFonts w:ascii="黑体" w:eastAsia="黑体" w:hAnsi="黑体"/>
          <w:szCs w:val="21"/>
        </w:rPr>
        <w:t>.</w:t>
      </w:r>
      <w:r w:rsidR="004521D7">
        <w:rPr>
          <w:rFonts w:ascii="黑体" w:eastAsia="黑体" w:hAnsi="黑体" w:hint="eastAsia"/>
          <w:szCs w:val="21"/>
        </w:rPr>
        <w:t>1</w:t>
      </w:r>
      <w:r w:rsidR="004521D7" w:rsidRPr="00485E2F">
        <w:rPr>
          <w:rFonts w:ascii="黑体" w:eastAsia="黑体" w:hAnsi="黑体"/>
          <w:szCs w:val="21"/>
        </w:rPr>
        <w:t>.</w:t>
      </w:r>
      <w:r w:rsidR="004521D7">
        <w:rPr>
          <w:rFonts w:ascii="黑体" w:eastAsia="黑体" w:hAnsi="黑体" w:hint="eastAsia"/>
          <w:szCs w:val="21"/>
        </w:rPr>
        <w:t>5</w:t>
      </w:r>
      <w:r w:rsidR="003950D2" w:rsidRPr="003950D2">
        <w:rPr>
          <w:rFonts w:hint="eastAsia"/>
          <w:szCs w:val="21"/>
        </w:rPr>
        <w:t>执行出海作业任务期间，作业班组应配备掌握遇险和安全无线电通信技能的人员。</w:t>
      </w:r>
    </w:p>
    <w:p w14:paraId="7DADFCE2" w14:textId="1C0F1DAA" w:rsidR="004521D7" w:rsidRPr="00485E2F" w:rsidRDefault="00AD0C95" w:rsidP="004521D7">
      <w:pPr>
        <w:pStyle w:val="afffff4"/>
        <w:ind w:firstLineChars="0" w:firstLine="0"/>
        <w:rPr>
          <w:rFonts w:ascii="黑体" w:eastAsia="黑体" w:hAnsi="黑体"/>
          <w:szCs w:val="21"/>
        </w:rPr>
      </w:pPr>
      <w:r>
        <w:rPr>
          <w:rFonts w:ascii="黑体" w:eastAsia="黑体" w:hAnsi="黑体"/>
          <w:szCs w:val="21"/>
        </w:rPr>
        <w:t>6</w:t>
      </w:r>
      <w:r w:rsidR="004521D7" w:rsidRPr="00485E2F">
        <w:rPr>
          <w:rFonts w:ascii="黑体" w:eastAsia="黑体" w:hAnsi="黑体"/>
          <w:szCs w:val="21"/>
        </w:rPr>
        <w:t>.</w:t>
      </w:r>
      <w:r w:rsidR="004521D7">
        <w:rPr>
          <w:rFonts w:ascii="黑体" w:eastAsia="黑体" w:hAnsi="黑体" w:hint="eastAsia"/>
          <w:szCs w:val="21"/>
        </w:rPr>
        <w:t>1</w:t>
      </w:r>
      <w:r w:rsidR="004521D7" w:rsidRPr="00485E2F">
        <w:rPr>
          <w:rFonts w:ascii="黑体" w:eastAsia="黑体" w:hAnsi="黑体"/>
          <w:szCs w:val="21"/>
        </w:rPr>
        <w:t>.</w:t>
      </w:r>
      <w:r w:rsidR="004521D7">
        <w:rPr>
          <w:rFonts w:ascii="黑体" w:eastAsia="黑体" w:hAnsi="黑体" w:hint="eastAsia"/>
          <w:szCs w:val="21"/>
        </w:rPr>
        <w:t>6</w:t>
      </w:r>
      <w:r w:rsidR="003950D2" w:rsidRPr="003950D2">
        <w:rPr>
          <w:rFonts w:hint="eastAsia"/>
          <w:szCs w:val="21"/>
        </w:rPr>
        <w:t>应急通信设备的设计应方便检查和维护保养，易于更换，无需仔细复杂的重新校准或调整。</w:t>
      </w:r>
    </w:p>
    <w:p w14:paraId="0750BC29" w14:textId="79F3BEE8" w:rsidR="00E55ADB" w:rsidRDefault="00AD0C95" w:rsidP="00791909">
      <w:pPr>
        <w:pStyle w:val="af4"/>
        <w:numPr>
          <w:ilvl w:val="0"/>
          <w:numId w:val="0"/>
        </w:numPr>
      </w:pPr>
      <w:bookmarkStart w:id="70" w:name="_Toc151727005"/>
      <w:r>
        <w:t>6</w:t>
      </w:r>
      <w:r w:rsidR="00E55ADB" w:rsidRPr="00791909">
        <w:t>.</w:t>
      </w:r>
      <w:r w:rsidR="00E55ADB" w:rsidRPr="005C3462">
        <w:t>2</w:t>
      </w:r>
      <w:r w:rsidR="00AB19B2" w:rsidRPr="005C3462">
        <w:t xml:space="preserve"> </w:t>
      </w:r>
      <w:bookmarkEnd w:id="69"/>
      <w:r w:rsidR="003950D2" w:rsidRPr="005C3462">
        <w:rPr>
          <w:rFonts w:hint="eastAsia"/>
        </w:rPr>
        <w:t>中频/高频</w:t>
      </w:r>
      <w:r w:rsidR="00694E3B" w:rsidRPr="005C3462">
        <w:rPr>
          <w:rFonts w:hint="eastAsia"/>
        </w:rPr>
        <w:t>（MF</w:t>
      </w:r>
      <w:r w:rsidR="00694E3B" w:rsidRPr="005C3462">
        <w:t>/HF</w:t>
      </w:r>
      <w:r w:rsidR="00694E3B" w:rsidRPr="005C3462">
        <w:rPr>
          <w:rFonts w:hint="eastAsia"/>
        </w:rPr>
        <w:t>）</w:t>
      </w:r>
      <w:r w:rsidR="003950D2">
        <w:rPr>
          <w:rFonts w:hint="eastAsia"/>
        </w:rPr>
        <w:t>无线电装置</w:t>
      </w:r>
      <w:bookmarkEnd w:id="70"/>
    </w:p>
    <w:p w14:paraId="23F4E46E" w14:textId="0A0973D9" w:rsidR="003950D2" w:rsidRDefault="00AD0C95" w:rsidP="003950D2">
      <w:pPr>
        <w:pStyle w:val="affffffffff2"/>
        <w:ind w:firstLineChars="0" w:firstLine="0"/>
        <w:rPr>
          <w:rFonts w:ascii="Times New Roman"/>
          <w:kern w:val="2"/>
          <w:szCs w:val="21"/>
        </w:rPr>
      </w:pPr>
      <w:r>
        <w:rPr>
          <w:rFonts w:ascii="黑体" w:eastAsia="黑体" w:hAnsi="黑体"/>
          <w:szCs w:val="21"/>
        </w:rPr>
        <w:t>6</w:t>
      </w:r>
      <w:r w:rsidR="003950D2" w:rsidRPr="00485E2F">
        <w:rPr>
          <w:rFonts w:ascii="黑体" w:eastAsia="黑体" w:hAnsi="黑体"/>
          <w:szCs w:val="21"/>
        </w:rPr>
        <w:t>.</w:t>
      </w:r>
      <w:r w:rsidR="003950D2">
        <w:rPr>
          <w:rFonts w:ascii="黑体" w:eastAsia="黑体" w:hAnsi="黑体" w:hint="eastAsia"/>
          <w:szCs w:val="21"/>
        </w:rPr>
        <w:t>2</w:t>
      </w:r>
      <w:r w:rsidR="003950D2" w:rsidRPr="00485E2F">
        <w:rPr>
          <w:rFonts w:ascii="黑体" w:eastAsia="黑体" w:hAnsi="黑体"/>
          <w:szCs w:val="21"/>
        </w:rPr>
        <w:t>.1</w:t>
      </w:r>
      <w:r w:rsidR="003950D2" w:rsidRPr="003950D2">
        <w:rPr>
          <w:rFonts w:ascii="Times New Roman" w:hint="eastAsia"/>
          <w:kern w:val="2"/>
          <w:szCs w:val="21"/>
        </w:rPr>
        <w:t>中频</w:t>
      </w:r>
      <w:r w:rsidR="003950D2" w:rsidRPr="003950D2">
        <w:rPr>
          <w:rFonts w:ascii="Times New Roman" w:hint="eastAsia"/>
          <w:kern w:val="2"/>
          <w:szCs w:val="21"/>
        </w:rPr>
        <w:t>/</w:t>
      </w:r>
      <w:r w:rsidR="003950D2" w:rsidRPr="003950D2">
        <w:rPr>
          <w:rFonts w:ascii="Times New Roman" w:hint="eastAsia"/>
          <w:kern w:val="2"/>
          <w:szCs w:val="21"/>
        </w:rPr>
        <w:t>高频</w:t>
      </w:r>
      <w:r w:rsidR="00694E3B">
        <w:rPr>
          <w:rFonts w:ascii="Times New Roman" w:hint="eastAsia"/>
          <w:kern w:val="2"/>
          <w:szCs w:val="21"/>
        </w:rPr>
        <w:t>（</w:t>
      </w:r>
      <w:r w:rsidR="00694E3B">
        <w:rPr>
          <w:rFonts w:ascii="Times New Roman" w:hint="eastAsia"/>
          <w:kern w:val="2"/>
          <w:szCs w:val="21"/>
        </w:rPr>
        <w:t>MF</w:t>
      </w:r>
      <w:r w:rsidR="00694E3B">
        <w:rPr>
          <w:rFonts w:ascii="Times New Roman"/>
          <w:kern w:val="2"/>
          <w:szCs w:val="21"/>
        </w:rPr>
        <w:t>/HF</w:t>
      </w:r>
      <w:r w:rsidR="00694E3B">
        <w:rPr>
          <w:rFonts w:ascii="Times New Roman" w:hint="eastAsia"/>
          <w:kern w:val="2"/>
          <w:szCs w:val="21"/>
        </w:rPr>
        <w:t>）</w:t>
      </w:r>
      <w:r w:rsidR="003950D2" w:rsidRPr="003950D2">
        <w:rPr>
          <w:rFonts w:ascii="Times New Roman" w:hint="eastAsia"/>
          <w:kern w:val="2"/>
          <w:szCs w:val="21"/>
        </w:rPr>
        <w:t>无线电装置应符合《国内航行海船法定检验技术规则》的要求。</w:t>
      </w:r>
    </w:p>
    <w:p w14:paraId="4A9B0B4B" w14:textId="57D23AC2" w:rsidR="003950D2" w:rsidRDefault="00AD0C95" w:rsidP="003950D2">
      <w:pPr>
        <w:pStyle w:val="affffffffff2"/>
        <w:ind w:firstLineChars="0" w:firstLine="0"/>
      </w:pPr>
      <w:r>
        <w:rPr>
          <w:rFonts w:ascii="黑体" w:eastAsia="黑体" w:hAnsi="黑体"/>
          <w:szCs w:val="21"/>
        </w:rPr>
        <w:t>6</w:t>
      </w:r>
      <w:r w:rsidR="003950D2" w:rsidRPr="00485E2F">
        <w:rPr>
          <w:rFonts w:ascii="黑体" w:eastAsia="黑体" w:hAnsi="黑体"/>
          <w:szCs w:val="21"/>
        </w:rPr>
        <w:t>.</w:t>
      </w:r>
      <w:r w:rsidR="003950D2">
        <w:rPr>
          <w:rFonts w:ascii="黑体" w:eastAsia="黑体" w:hAnsi="黑体" w:hint="eastAsia"/>
          <w:szCs w:val="21"/>
        </w:rPr>
        <w:t>2</w:t>
      </w:r>
      <w:r w:rsidR="003950D2" w:rsidRPr="00485E2F">
        <w:rPr>
          <w:rFonts w:ascii="黑体" w:eastAsia="黑体" w:hAnsi="黑体"/>
          <w:szCs w:val="21"/>
        </w:rPr>
        <w:t>.</w:t>
      </w:r>
      <w:r w:rsidR="003950D2">
        <w:rPr>
          <w:rFonts w:ascii="黑体" w:eastAsia="黑体" w:hAnsi="黑体" w:hint="eastAsia"/>
          <w:szCs w:val="21"/>
        </w:rPr>
        <w:t>2</w:t>
      </w:r>
      <w:r w:rsidR="003950D2">
        <w:rPr>
          <w:rFonts w:hint="eastAsia"/>
        </w:rPr>
        <w:t>中频/高频</w:t>
      </w:r>
      <w:r w:rsidR="00694E3B">
        <w:rPr>
          <w:rFonts w:ascii="Times New Roman" w:hint="eastAsia"/>
          <w:kern w:val="2"/>
          <w:szCs w:val="21"/>
        </w:rPr>
        <w:t>（</w:t>
      </w:r>
      <w:r w:rsidR="00694E3B">
        <w:rPr>
          <w:rFonts w:ascii="Times New Roman" w:hint="eastAsia"/>
          <w:kern w:val="2"/>
          <w:szCs w:val="21"/>
        </w:rPr>
        <w:t>MF</w:t>
      </w:r>
      <w:r w:rsidR="00694E3B">
        <w:rPr>
          <w:rFonts w:ascii="Times New Roman"/>
          <w:kern w:val="2"/>
          <w:szCs w:val="21"/>
        </w:rPr>
        <w:t>/HF</w:t>
      </w:r>
      <w:r w:rsidR="00694E3B">
        <w:rPr>
          <w:rFonts w:ascii="Times New Roman" w:hint="eastAsia"/>
          <w:kern w:val="2"/>
          <w:szCs w:val="21"/>
        </w:rPr>
        <w:t>）</w:t>
      </w:r>
      <w:r w:rsidR="003950D2">
        <w:rPr>
          <w:rFonts w:hint="eastAsia"/>
        </w:rPr>
        <w:t>无线电装置应能在单频道或在单频道和双频道上工作。</w:t>
      </w:r>
    </w:p>
    <w:p w14:paraId="390D1197" w14:textId="25ACA804" w:rsidR="003950D2" w:rsidRDefault="00AD0C95" w:rsidP="003950D2">
      <w:pPr>
        <w:pStyle w:val="affffffffff2"/>
        <w:ind w:firstLineChars="0" w:firstLine="0"/>
      </w:pPr>
      <w:r>
        <w:rPr>
          <w:rFonts w:ascii="黑体" w:eastAsia="黑体" w:hAnsi="黑体"/>
          <w:szCs w:val="21"/>
        </w:rPr>
        <w:t>6</w:t>
      </w:r>
      <w:r w:rsidR="003950D2" w:rsidRPr="00485E2F">
        <w:rPr>
          <w:rFonts w:ascii="黑体" w:eastAsia="黑体" w:hAnsi="黑体"/>
          <w:szCs w:val="21"/>
        </w:rPr>
        <w:t>.</w:t>
      </w:r>
      <w:r w:rsidR="003950D2">
        <w:rPr>
          <w:rFonts w:ascii="黑体" w:eastAsia="黑体" w:hAnsi="黑体" w:hint="eastAsia"/>
          <w:szCs w:val="21"/>
        </w:rPr>
        <w:t>2</w:t>
      </w:r>
      <w:r w:rsidR="003950D2" w:rsidRPr="00485E2F">
        <w:rPr>
          <w:rFonts w:ascii="黑体" w:eastAsia="黑体" w:hAnsi="黑体"/>
          <w:szCs w:val="21"/>
        </w:rPr>
        <w:t>.</w:t>
      </w:r>
      <w:r w:rsidR="003950D2">
        <w:rPr>
          <w:rFonts w:ascii="黑体" w:eastAsia="黑体" w:hAnsi="黑体" w:hint="eastAsia"/>
          <w:szCs w:val="21"/>
        </w:rPr>
        <w:t>3</w:t>
      </w:r>
      <w:r w:rsidR="003950D2">
        <w:rPr>
          <w:rFonts w:hint="eastAsia"/>
        </w:rPr>
        <w:t>中频/高频</w:t>
      </w:r>
      <w:r w:rsidR="00694E3B">
        <w:rPr>
          <w:rFonts w:ascii="Times New Roman" w:hint="eastAsia"/>
          <w:kern w:val="2"/>
          <w:szCs w:val="21"/>
        </w:rPr>
        <w:t>（</w:t>
      </w:r>
      <w:r w:rsidR="00694E3B">
        <w:rPr>
          <w:rFonts w:ascii="Times New Roman" w:hint="eastAsia"/>
          <w:kern w:val="2"/>
          <w:szCs w:val="21"/>
        </w:rPr>
        <w:t>MF</w:t>
      </w:r>
      <w:r w:rsidR="00694E3B">
        <w:rPr>
          <w:rFonts w:ascii="Times New Roman"/>
          <w:kern w:val="2"/>
          <w:szCs w:val="21"/>
        </w:rPr>
        <w:t>/HF</w:t>
      </w:r>
      <w:r w:rsidR="00694E3B">
        <w:rPr>
          <w:rFonts w:ascii="Times New Roman" w:hint="eastAsia"/>
          <w:kern w:val="2"/>
          <w:szCs w:val="21"/>
        </w:rPr>
        <w:t>）</w:t>
      </w:r>
      <w:r w:rsidR="003950D2">
        <w:rPr>
          <w:rFonts w:hint="eastAsia"/>
        </w:rPr>
        <w:t>无线电装置应具有数字选择呼叫</w:t>
      </w:r>
      <w:r w:rsidR="003950D2" w:rsidRPr="00694E3B">
        <w:rPr>
          <w:rFonts w:ascii="Times New Roman"/>
        </w:rPr>
        <w:t>（</w:t>
      </w:r>
      <w:r w:rsidR="003950D2" w:rsidRPr="00694E3B">
        <w:rPr>
          <w:rFonts w:ascii="Times New Roman"/>
        </w:rPr>
        <w:t>DSC</w:t>
      </w:r>
      <w:r w:rsidR="003950D2" w:rsidRPr="00694E3B">
        <w:rPr>
          <w:rFonts w:ascii="Times New Roman"/>
        </w:rPr>
        <w:t>）功</w:t>
      </w:r>
      <w:r w:rsidR="003950D2">
        <w:rPr>
          <w:rFonts w:hint="eastAsia"/>
        </w:rPr>
        <w:t>能。</w:t>
      </w:r>
    </w:p>
    <w:p w14:paraId="4858B397" w14:textId="50183B46" w:rsidR="003950D2" w:rsidRDefault="00AD0C95" w:rsidP="003950D2">
      <w:pPr>
        <w:pStyle w:val="affffffffff2"/>
        <w:ind w:firstLineChars="0" w:firstLine="0"/>
      </w:pPr>
      <w:r>
        <w:rPr>
          <w:rFonts w:ascii="黑体" w:eastAsia="黑体" w:hAnsi="黑体"/>
          <w:szCs w:val="21"/>
        </w:rPr>
        <w:t>6</w:t>
      </w:r>
      <w:r w:rsidR="003950D2" w:rsidRPr="00485E2F">
        <w:rPr>
          <w:rFonts w:ascii="黑体" w:eastAsia="黑体" w:hAnsi="黑体"/>
          <w:szCs w:val="21"/>
        </w:rPr>
        <w:t>.</w:t>
      </w:r>
      <w:r w:rsidR="003950D2">
        <w:rPr>
          <w:rFonts w:ascii="黑体" w:eastAsia="黑体" w:hAnsi="黑体" w:hint="eastAsia"/>
          <w:szCs w:val="21"/>
        </w:rPr>
        <w:t>2</w:t>
      </w:r>
      <w:r w:rsidR="003950D2" w:rsidRPr="00485E2F">
        <w:rPr>
          <w:rFonts w:ascii="黑体" w:eastAsia="黑体" w:hAnsi="黑体"/>
          <w:szCs w:val="21"/>
        </w:rPr>
        <w:t>.</w:t>
      </w:r>
      <w:r w:rsidR="003950D2">
        <w:rPr>
          <w:rFonts w:ascii="黑体" w:eastAsia="黑体" w:hAnsi="黑体" w:hint="eastAsia"/>
          <w:szCs w:val="21"/>
        </w:rPr>
        <w:t>4</w:t>
      </w:r>
      <w:r w:rsidR="003950D2">
        <w:rPr>
          <w:rFonts w:hint="eastAsia"/>
        </w:rPr>
        <w:t>中频/高频</w:t>
      </w:r>
      <w:r w:rsidR="00694E3B">
        <w:rPr>
          <w:rFonts w:ascii="Times New Roman" w:hint="eastAsia"/>
          <w:kern w:val="2"/>
          <w:szCs w:val="21"/>
        </w:rPr>
        <w:t>（</w:t>
      </w:r>
      <w:r w:rsidR="00694E3B">
        <w:rPr>
          <w:rFonts w:ascii="Times New Roman" w:hint="eastAsia"/>
          <w:kern w:val="2"/>
          <w:szCs w:val="21"/>
        </w:rPr>
        <w:t>MF</w:t>
      </w:r>
      <w:r w:rsidR="00694E3B">
        <w:rPr>
          <w:rFonts w:ascii="Times New Roman"/>
          <w:kern w:val="2"/>
          <w:szCs w:val="21"/>
        </w:rPr>
        <w:t>/HF</w:t>
      </w:r>
      <w:r w:rsidR="00694E3B">
        <w:rPr>
          <w:rFonts w:ascii="Times New Roman" w:hint="eastAsia"/>
          <w:kern w:val="2"/>
          <w:szCs w:val="21"/>
        </w:rPr>
        <w:t>）</w:t>
      </w:r>
      <w:r w:rsidR="003950D2">
        <w:rPr>
          <w:rFonts w:hint="eastAsia"/>
        </w:rPr>
        <w:t>无线电装置应具有双向通信功能。</w:t>
      </w:r>
    </w:p>
    <w:p w14:paraId="5A5250B5" w14:textId="3738FDE9" w:rsidR="003950D2" w:rsidRDefault="00AD0C95" w:rsidP="003950D2">
      <w:pPr>
        <w:pStyle w:val="affffffffff2"/>
        <w:ind w:firstLineChars="0" w:firstLine="0"/>
      </w:pPr>
      <w:r>
        <w:rPr>
          <w:rFonts w:ascii="黑体" w:eastAsia="黑体" w:hAnsi="黑体"/>
          <w:szCs w:val="21"/>
        </w:rPr>
        <w:t>6</w:t>
      </w:r>
      <w:r w:rsidR="003950D2" w:rsidRPr="00485E2F">
        <w:rPr>
          <w:rFonts w:ascii="黑体" w:eastAsia="黑体" w:hAnsi="黑体"/>
          <w:szCs w:val="21"/>
        </w:rPr>
        <w:t>.</w:t>
      </w:r>
      <w:r w:rsidR="003950D2">
        <w:rPr>
          <w:rFonts w:ascii="黑体" w:eastAsia="黑体" w:hAnsi="黑体" w:hint="eastAsia"/>
          <w:szCs w:val="21"/>
        </w:rPr>
        <w:t>2</w:t>
      </w:r>
      <w:r w:rsidR="003950D2" w:rsidRPr="00485E2F">
        <w:rPr>
          <w:rFonts w:ascii="黑体" w:eastAsia="黑体" w:hAnsi="黑体"/>
          <w:szCs w:val="21"/>
        </w:rPr>
        <w:t>.</w:t>
      </w:r>
      <w:r w:rsidR="003950D2">
        <w:rPr>
          <w:rFonts w:ascii="黑体" w:eastAsia="黑体" w:hAnsi="黑体" w:hint="eastAsia"/>
          <w:szCs w:val="21"/>
        </w:rPr>
        <w:t>5</w:t>
      </w:r>
      <w:r w:rsidR="003950D2">
        <w:rPr>
          <w:rFonts w:hint="eastAsia"/>
        </w:rPr>
        <w:t>中频/高频</w:t>
      </w:r>
      <w:r w:rsidR="00694E3B">
        <w:rPr>
          <w:rFonts w:ascii="Times New Roman" w:hint="eastAsia"/>
          <w:kern w:val="2"/>
          <w:szCs w:val="21"/>
        </w:rPr>
        <w:t>（</w:t>
      </w:r>
      <w:r w:rsidR="00694E3B">
        <w:rPr>
          <w:rFonts w:ascii="Times New Roman" w:hint="eastAsia"/>
          <w:kern w:val="2"/>
          <w:szCs w:val="21"/>
        </w:rPr>
        <w:t>MF</w:t>
      </w:r>
      <w:r w:rsidR="00694E3B">
        <w:rPr>
          <w:rFonts w:ascii="Times New Roman"/>
          <w:kern w:val="2"/>
          <w:szCs w:val="21"/>
        </w:rPr>
        <w:t>/HF</w:t>
      </w:r>
      <w:r w:rsidR="00694E3B">
        <w:rPr>
          <w:rFonts w:ascii="Times New Roman" w:hint="eastAsia"/>
          <w:kern w:val="2"/>
          <w:szCs w:val="21"/>
        </w:rPr>
        <w:t>）</w:t>
      </w:r>
      <w:r w:rsidR="003950D2">
        <w:rPr>
          <w:rFonts w:hint="eastAsia"/>
        </w:rPr>
        <w:t>无线电装置发信机频率范围应为</w:t>
      </w:r>
      <w:r w:rsidR="003950D2" w:rsidRPr="00694E3B">
        <w:rPr>
          <w:rFonts w:ascii="Times New Roman" w:hint="eastAsia"/>
        </w:rPr>
        <w:t>1605</w:t>
      </w:r>
      <w:r w:rsidR="003950D2" w:rsidRPr="00694E3B">
        <w:rPr>
          <w:rFonts w:ascii="Times New Roman" w:hint="eastAsia"/>
        </w:rPr>
        <w:t>～</w:t>
      </w:r>
      <w:r w:rsidR="003950D2" w:rsidRPr="00694E3B">
        <w:rPr>
          <w:rFonts w:ascii="Times New Roman" w:hint="eastAsia"/>
        </w:rPr>
        <w:t>27500kHz</w:t>
      </w:r>
      <w:r w:rsidR="003950D2">
        <w:rPr>
          <w:rFonts w:hint="eastAsia"/>
        </w:rPr>
        <w:t>；其接收机也应能满足</w:t>
      </w:r>
      <w:r w:rsidR="003950D2" w:rsidRPr="00694E3B">
        <w:rPr>
          <w:rFonts w:ascii="Times New Roman" w:hint="eastAsia"/>
        </w:rPr>
        <w:t>1605</w:t>
      </w:r>
      <w:r w:rsidR="003950D2" w:rsidRPr="00694E3B">
        <w:rPr>
          <w:rFonts w:ascii="Times New Roman" w:hint="eastAsia"/>
        </w:rPr>
        <w:t>～</w:t>
      </w:r>
      <w:r w:rsidR="003950D2" w:rsidRPr="00694E3B">
        <w:rPr>
          <w:rFonts w:ascii="Times New Roman" w:hint="eastAsia"/>
        </w:rPr>
        <w:t>27500kHz</w:t>
      </w:r>
      <w:r w:rsidR="003950D2">
        <w:rPr>
          <w:rFonts w:hint="eastAsia"/>
        </w:rPr>
        <w:t>频率段的所有频率调谐</w:t>
      </w:r>
      <w:r w:rsidR="006747A9">
        <w:rPr>
          <w:rFonts w:hint="eastAsia"/>
        </w:rPr>
        <w:t>。</w:t>
      </w:r>
    </w:p>
    <w:p w14:paraId="22EF0DDE" w14:textId="407029E1" w:rsidR="003950D2" w:rsidRDefault="00AD0C95" w:rsidP="003950D2">
      <w:pPr>
        <w:pStyle w:val="affffffffff2"/>
        <w:ind w:firstLineChars="0" w:firstLine="0"/>
      </w:pPr>
      <w:r>
        <w:rPr>
          <w:rFonts w:ascii="黑体" w:eastAsia="黑体" w:hAnsi="黑体"/>
          <w:szCs w:val="21"/>
        </w:rPr>
        <w:t>6</w:t>
      </w:r>
      <w:r w:rsidR="003950D2" w:rsidRPr="00485E2F">
        <w:rPr>
          <w:rFonts w:ascii="黑体" w:eastAsia="黑体" w:hAnsi="黑体"/>
          <w:szCs w:val="21"/>
        </w:rPr>
        <w:t>.</w:t>
      </w:r>
      <w:r w:rsidR="003950D2">
        <w:rPr>
          <w:rFonts w:ascii="黑体" w:eastAsia="黑体" w:hAnsi="黑体" w:hint="eastAsia"/>
          <w:szCs w:val="21"/>
        </w:rPr>
        <w:t>2</w:t>
      </w:r>
      <w:r w:rsidR="003950D2" w:rsidRPr="00485E2F">
        <w:rPr>
          <w:rFonts w:ascii="黑体" w:eastAsia="黑体" w:hAnsi="黑体"/>
          <w:szCs w:val="21"/>
        </w:rPr>
        <w:t>.</w:t>
      </w:r>
      <w:r w:rsidR="003950D2">
        <w:rPr>
          <w:rFonts w:ascii="黑体" w:eastAsia="黑体" w:hAnsi="黑体" w:hint="eastAsia"/>
          <w:szCs w:val="21"/>
        </w:rPr>
        <w:t>6</w:t>
      </w:r>
      <w:r w:rsidR="003950D2">
        <w:rPr>
          <w:rFonts w:hint="eastAsia"/>
        </w:rPr>
        <w:t>中频/高频（</w:t>
      </w:r>
      <w:r w:rsidR="003950D2" w:rsidRPr="00694E3B">
        <w:rPr>
          <w:rFonts w:ascii="Times New Roman" w:hint="eastAsia"/>
        </w:rPr>
        <w:t>MF/HF</w:t>
      </w:r>
      <w:r w:rsidR="003950D2">
        <w:rPr>
          <w:rFonts w:hint="eastAsia"/>
        </w:rPr>
        <w:t>）无线电装置发信机正常调制时，在规定的频率范围内的任何频率上，无线电话发射的峰包功率、</w:t>
      </w:r>
      <w:r w:rsidR="003950D2" w:rsidRPr="00694E3B">
        <w:rPr>
          <w:rFonts w:ascii="Times New Roman" w:hint="eastAsia"/>
        </w:rPr>
        <w:t>DSC</w:t>
      </w:r>
      <w:r w:rsidR="003950D2">
        <w:rPr>
          <w:rFonts w:hint="eastAsia"/>
        </w:rPr>
        <w:t>发射的平均功率，应至少为</w:t>
      </w:r>
      <w:r w:rsidR="003950D2" w:rsidRPr="00694E3B">
        <w:rPr>
          <w:rFonts w:ascii="Times New Roman" w:hint="eastAsia"/>
        </w:rPr>
        <w:t>60W</w:t>
      </w:r>
      <w:r w:rsidR="003950D2">
        <w:rPr>
          <w:rFonts w:hint="eastAsia"/>
        </w:rPr>
        <w:t>。</w:t>
      </w:r>
    </w:p>
    <w:p w14:paraId="47F3B685" w14:textId="61F45CEB" w:rsidR="003950D2" w:rsidRDefault="00AD0C95" w:rsidP="003950D2">
      <w:pPr>
        <w:pStyle w:val="affffffffff2"/>
        <w:ind w:firstLineChars="0" w:firstLine="0"/>
      </w:pPr>
      <w:r>
        <w:rPr>
          <w:rFonts w:ascii="黑体" w:eastAsia="黑体" w:hAnsi="黑体"/>
          <w:szCs w:val="21"/>
        </w:rPr>
        <w:t>6</w:t>
      </w:r>
      <w:r w:rsidR="003950D2" w:rsidRPr="00485E2F">
        <w:rPr>
          <w:rFonts w:ascii="黑体" w:eastAsia="黑体" w:hAnsi="黑体"/>
          <w:szCs w:val="21"/>
        </w:rPr>
        <w:t>.</w:t>
      </w:r>
      <w:r w:rsidR="003950D2">
        <w:rPr>
          <w:rFonts w:ascii="黑体" w:eastAsia="黑体" w:hAnsi="黑体" w:hint="eastAsia"/>
          <w:szCs w:val="21"/>
        </w:rPr>
        <w:t>2</w:t>
      </w:r>
      <w:r w:rsidR="003950D2" w:rsidRPr="00485E2F">
        <w:rPr>
          <w:rFonts w:ascii="黑体" w:eastAsia="黑体" w:hAnsi="黑体"/>
          <w:szCs w:val="21"/>
        </w:rPr>
        <w:t>.</w:t>
      </w:r>
      <w:r w:rsidR="003950D2">
        <w:rPr>
          <w:rFonts w:ascii="黑体" w:eastAsia="黑体" w:hAnsi="黑体" w:hint="eastAsia"/>
          <w:szCs w:val="21"/>
        </w:rPr>
        <w:t>7</w:t>
      </w:r>
      <w:r w:rsidR="003950D2">
        <w:rPr>
          <w:rFonts w:hint="eastAsia"/>
        </w:rPr>
        <w:t>中频/高频</w:t>
      </w:r>
      <w:r w:rsidR="00694E3B">
        <w:rPr>
          <w:rFonts w:ascii="Times New Roman" w:hint="eastAsia"/>
          <w:kern w:val="2"/>
          <w:szCs w:val="21"/>
        </w:rPr>
        <w:t>（</w:t>
      </w:r>
      <w:r w:rsidR="00694E3B">
        <w:rPr>
          <w:rFonts w:ascii="Times New Roman" w:hint="eastAsia"/>
          <w:kern w:val="2"/>
          <w:szCs w:val="21"/>
        </w:rPr>
        <w:t>MF</w:t>
      </w:r>
      <w:r w:rsidR="00694E3B">
        <w:rPr>
          <w:rFonts w:ascii="Times New Roman"/>
          <w:kern w:val="2"/>
          <w:szCs w:val="21"/>
        </w:rPr>
        <w:t>/HF</w:t>
      </w:r>
      <w:r w:rsidR="00694E3B">
        <w:rPr>
          <w:rFonts w:ascii="Times New Roman" w:hint="eastAsia"/>
          <w:kern w:val="2"/>
          <w:szCs w:val="21"/>
        </w:rPr>
        <w:t>）</w:t>
      </w:r>
      <w:r w:rsidR="003950D2">
        <w:rPr>
          <w:rFonts w:hint="eastAsia"/>
        </w:rPr>
        <w:t>无线电装置的设计应力求简单、快速，且考虑到未经训练的人在紧急情况下使用该装置的可能性，其控制装置的布置应使误操作的机会减至最小。</w:t>
      </w:r>
    </w:p>
    <w:p w14:paraId="6BADE0FC" w14:textId="160F6D4E" w:rsidR="003950D2" w:rsidRDefault="00AD0C95" w:rsidP="003950D2">
      <w:pPr>
        <w:pStyle w:val="affffffffff2"/>
        <w:ind w:firstLineChars="0" w:firstLine="0"/>
      </w:pPr>
      <w:r>
        <w:rPr>
          <w:rFonts w:ascii="黑体" w:eastAsia="黑体" w:hAnsi="黑体"/>
          <w:szCs w:val="21"/>
        </w:rPr>
        <w:lastRenderedPageBreak/>
        <w:t>6</w:t>
      </w:r>
      <w:r w:rsidR="003950D2" w:rsidRPr="00485E2F">
        <w:rPr>
          <w:rFonts w:ascii="黑体" w:eastAsia="黑体" w:hAnsi="黑体"/>
          <w:szCs w:val="21"/>
        </w:rPr>
        <w:t>.</w:t>
      </w:r>
      <w:r w:rsidR="003950D2">
        <w:rPr>
          <w:rFonts w:ascii="黑体" w:eastAsia="黑体" w:hAnsi="黑体" w:hint="eastAsia"/>
          <w:szCs w:val="21"/>
        </w:rPr>
        <w:t>2</w:t>
      </w:r>
      <w:r w:rsidR="003950D2" w:rsidRPr="00485E2F">
        <w:rPr>
          <w:rFonts w:ascii="黑体" w:eastAsia="黑体" w:hAnsi="黑体"/>
          <w:szCs w:val="21"/>
        </w:rPr>
        <w:t>.</w:t>
      </w:r>
      <w:r w:rsidR="003950D2">
        <w:rPr>
          <w:rFonts w:ascii="黑体" w:eastAsia="黑体" w:hAnsi="黑体" w:hint="eastAsia"/>
          <w:szCs w:val="21"/>
        </w:rPr>
        <w:t>8</w:t>
      </w:r>
      <w:r w:rsidR="003950D2">
        <w:rPr>
          <w:rFonts w:hint="eastAsia"/>
        </w:rPr>
        <w:t>中频/高频</w:t>
      </w:r>
      <w:r w:rsidR="00694E3B">
        <w:rPr>
          <w:rFonts w:ascii="Times New Roman" w:hint="eastAsia"/>
          <w:kern w:val="2"/>
          <w:szCs w:val="21"/>
        </w:rPr>
        <w:t>（</w:t>
      </w:r>
      <w:r w:rsidR="00694E3B">
        <w:rPr>
          <w:rFonts w:ascii="Times New Roman" w:hint="eastAsia"/>
          <w:kern w:val="2"/>
          <w:szCs w:val="21"/>
        </w:rPr>
        <w:t>MF</w:t>
      </w:r>
      <w:r w:rsidR="00694E3B">
        <w:rPr>
          <w:rFonts w:ascii="Times New Roman"/>
          <w:kern w:val="2"/>
          <w:szCs w:val="21"/>
        </w:rPr>
        <w:t>/HF</w:t>
      </w:r>
      <w:r w:rsidR="00694E3B">
        <w:rPr>
          <w:rFonts w:ascii="Times New Roman" w:hint="eastAsia"/>
          <w:kern w:val="2"/>
          <w:szCs w:val="21"/>
        </w:rPr>
        <w:t>）</w:t>
      </w:r>
      <w:r w:rsidR="003950D2">
        <w:rPr>
          <w:rFonts w:hint="eastAsia"/>
        </w:rPr>
        <w:t>无线电装置由主电源供电，并配有备用电源，备用电源在主电源故障时能够自动或手动投入，保障装置的用电可靠性。</w:t>
      </w:r>
    </w:p>
    <w:p w14:paraId="4E87ED04" w14:textId="1BD677A6" w:rsidR="003950D2" w:rsidRDefault="00AD0C95" w:rsidP="000A3441">
      <w:pPr>
        <w:pStyle w:val="affffffffff2"/>
        <w:widowControl w:val="0"/>
        <w:ind w:firstLineChars="0" w:firstLine="0"/>
      </w:pPr>
      <w:r>
        <w:rPr>
          <w:rFonts w:ascii="黑体" w:eastAsia="黑体" w:hAnsi="黑体"/>
          <w:szCs w:val="21"/>
        </w:rPr>
        <w:t>6</w:t>
      </w:r>
      <w:r w:rsidR="003950D2" w:rsidRPr="00485E2F">
        <w:rPr>
          <w:rFonts w:ascii="黑体" w:eastAsia="黑体" w:hAnsi="黑体"/>
          <w:szCs w:val="21"/>
        </w:rPr>
        <w:t>.</w:t>
      </w:r>
      <w:r w:rsidR="003950D2">
        <w:rPr>
          <w:rFonts w:ascii="黑体" w:eastAsia="黑体" w:hAnsi="黑体" w:hint="eastAsia"/>
          <w:szCs w:val="21"/>
        </w:rPr>
        <w:t>2</w:t>
      </w:r>
      <w:r w:rsidR="003950D2" w:rsidRPr="00485E2F">
        <w:rPr>
          <w:rFonts w:ascii="黑体" w:eastAsia="黑体" w:hAnsi="黑体"/>
          <w:szCs w:val="21"/>
        </w:rPr>
        <w:t>.</w:t>
      </w:r>
      <w:r w:rsidR="003950D2">
        <w:rPr>
          <w:rFonts w:ascii="黑体" w:eastAsia="黑体" w:hAnsi="黑体" w:hint="eastAsia"/>
          <w:szCs w:val="21"/>
        </w:rPr>
        <w:t>9</w:t>
      </w:r>
      <w:r w:rsidR="003950D2">
        <w:rPr>
          <w:rFonts w:hint="eastAsia"/>
        </w:rPr>
        <w:t>中频/高频</w:t>
      </w:r>
      <w:r w:rsidR="00694E3B">
        <w:rPr>
          <w:rFonts w:ascii="Times New Roman" w:hint="eastAsia"/>
          <w:kern w:val="2"/>
          <w:szCs w:val="21"/>
        </w:rPr>
        <w:t>（</w:t>
      </w:r>
      <w:r w:rsidR="00694E3B">
        <w:rPr>
          <w:rFonts w:ascii="Times New Roman" w:hint="eastAsia"/>
          <w:kern w:val="2"/>
          <w:szCs w:val="21"/>
        </w:rPr>
        <w:t>MF</w:t>
      </w:r>
      <w:r w:rsidR="00694E3B">
        <w:rPr>
          <w:rFonts w:ascii="Times New Roman"/>
          <w:kern w:val="2"/>
          <w:szCs w:val="21"/>
        </w:rPr>
        <w:t>/HF</w:t>
      </w:r>
      <w:r w:rsidR="00694E3B">
        <w:rPr>
          <w:rFonts w:ascii="Times New Roman" w:hint="eastAsia"/>
          <w:kern w:val="2"/>
          <w:szCs w:val="21"/>
        </w:rPr>
        <w:t>）</w:t>
      </w:r>
      <w:r w:rsidR="003950D2">
        <w:rPr>
          <w:rFonts w:hint="eastAsia"/>
        </w:rPr>
        <w:t>无线电装置，</w:t>
      </w:r>
      <w:r w:rsidR="003950D2" w:rsidRPr="00694E3B">
        <w:rPr>
          <w:rFonts w:ascii="Times New Roman" w:hint="eastAsia"/>
        </w:rPr>
        <w:t>在</w:t>
      </w:r>
      <w:r w:rsidR="003950D2" w:rsidRPr="00694E3B">
        <w:rPr>
          <w:rFonts w:ascii="Times New Roman" w:hint="eastAsia"/>
        </w:rPr>
        <w:t>DSC</w:t>
      </w:r>
      <w:r w:rsidR="003950D2" w:rsidRPr="00694E3B">
        <w:rPr>
          <w:rFonts w:ascii="Times New Roman" w:hint="eastAsia"/>
        </w:rPr>
        <w:t>遇险和安全频率</w:t>
      </w:r>
      <w:r w:rsidR="003950D2" w:rsidRPr="00694E3B">
        <w:rPr>
          <w:rFonts w:ascii="Times New Roman" w:hint="eastAsia"/>
        </w:rPr>
        <w:t>2187.5kHz</w:t>
      </w:r>
      <w:r w:rsidR="003950D2" w:rsidRPr="00694E3B">
        <w:rPr>
          <w:rFonts w:ascii="Times New Roman" w:hint="eastAsia"/>
        </w:rPr>
        <w:t>和</w:t>
      </w:r>
      <w:r w:rsidR="003950D2" w:rsidRPr="00694E3B">
        <w:rPr>
          <w:rFonts w:ascii="Times New Roman" w:hint="eastAsia"/>
        </w:rPr>
        <w:t>8414.5kHz</w:t>
      </w:r>
      <w:r w:rsidR="003950D2" w:rsidRPr="00694E3B">
        <w:rPr>
          <w:rFonts w:ascii="Times New Roman" w:hint="eastAsia"/>
        </w:rPr>
        <w:t>频率上以及至少在</w:t>
      </w:r>
      <w:r w:rsidR="003950D2" w:rsidRPr="00694E3B">
        <w:rPr>
          <w:rFonts w:ascii="Times New Roman" w:hint="eastAsia"/>
        </w:rPr>
        <w:t>DSC</w:t>
      </w:r>
      <w:r w:rsidR="003950D2" w:rsidRPr="00694E3B">
        <w:rPr>
          <w:rFonts w:ascii="Times New Roman" w:hint="eastAsia"/>
        </w:rPr>
        <w:t>遇险和安全频率</w:t>
      </w:r>
      <w:r w:rsidR="003950D2" w:rsidRPr="00694E3B">
        <w:rPr>
          <w:rFonts w:ascii="Times New Roman" w:hint="eastAsia"/>
        </w:rPr>
        <w:t>4207.5kHz</w:t>
      </w:r>
      <w:r w:rsidR="003950D2" w:rsidRPr="00694E3B">
        <w:rPr>
          <w:rFonts w:ascii="Times New Roman" w:hint="eastAsia"/>
        </w:rPr>
        <w:t>、</w:t>
      </w:r>
      <w:r w:rsidR="003950D2" w:rsidRPr="00694E3B">
        <w:rPr>
          <w:rFonts w:ascii="Times New Roman" w:hint="eastAsia"/>
        </w:rPr>
        <w:t>6312kHz</w:t>
      </w:r>
      <w:r w:rsidR="003950D2" w:rsidRPr="00694E3B">
        <w:rPr>
          <w:rFonts w:ascii="Times New Roman" w:hint="eastAsia"/>
        </w:rPr>
        <w:t>、</w:t>
      </w:r>
      <w:r w:rsidR="003950D2" w:rsidRPr="00694E3B">
        <w:rPr>
          <w:rFonts w:ascii="Times New Roman" w:hint="eastAsia"/>
        </w:rPr>
        <w:t>12577kHz</w:t>
      </w:r>
      <w:r w:rsidR="003950D2" w:rsidRPr="00694E3B">
        <w:rPr>
          <w:rFonts w:ascii="Times New Roman" w:hint="eastAsia"/>
        </w:rPr>
        <w:t>和</w:t>
      </w:r>
      <w:r w:rsidR="003950D2" w:rsidRPr="00694E3B">
        <w:rPr>
          <w:rFonts w:ascii="Times New Roman" w:hint="eastAsia"/>
        </w:rPr>
        <w:t>16804.5kHz</w:t>
      </w:r>
      <w:r w:rsidR="003950D2" w:rsidRPr="00694E3B">
        <w:rPr>
          <w:rFonts w:ascii="Times New Roman" w:hint="eastAsia"/>
        </w:rPr>
        <w:t>中的一个频率上保持连续值班，视一天中的适当时间和装置所在的地理位置而</w:t>
      </w:r>
      <w:r w:rsidR="003950D2">
        <w:rPr>
          <w:rFonts w:hint="eastAsia"/>
        </w:rPr>
        <w:t>定。</w:t>
      </w:r>
    </w:p>
    <w:p w14:paraId="25C9B8C0" w14:textId="080F473E" w:rsidR="00694E3B" w:rsidRPr="00EF6CB9" w:rsidRDefault="00AD0C95" w:rsidP="00694E3B">
      <w:pPr>
        <w:pStyle w:val="af4"/>
        <w:numPr>
          <w:ilvl w:val="0"/>
          <w:numId w:val="0"/>
        </w:numPr>
      </w:pPr>
      <w:bookmarkStart w:id="71" w:name="_Toc151727006"/>
      <w:r>
        <w:t>6</w:t>
      </w:r>
      <w:r w:rsidR="00694E3B" w:rsidRPr="00EF6CB9">
        <w:t>.</w:t>
      </w:r>
      <w:r w:rsidR="00694E3B" w:rsidRPr="00EF6CB9">
        <w:rPr>
          <w:rFonts w:hint="eastAsia"/>
        </w:rPr>
        <w:t>3</w:t>
      </w:r>
      <w:r w:rsidR="00694E3B" w:rsidRPr="00EF6CB9">
        <w:t xml:space="preserve"> </w:t>
      </w:r>
      <w:r w:rsidR="00694E3B" w:rsidRPr="00EF6CB9">
        <w:rPr>
          <w:rFonts w:hint="eastAsia"/>
        </w:rPr>
        <w:t>甚高频（VHF）无线电装置</w:t>
      </w:r>
      <w:bookmarkEnd w:id="71"/>
    </w:p>
    <w:p w14:paraId="47E2EAC1" w14:textId="4B024CD8"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sidRPr="00EF6CB9">
        <w:rPr>
          <w:rFonts w:ascii="黑体" w:eastAsia="黑体" w:hAnsi="黑体" w:hint="eastAsia"/>
          <w:szCs w:val="21"/>
        </w:rPr>
        <w:t>3</w:t>
      </w:r>
      <w:r w:rsidR="00EF6CB9" w:rsidRPr="00EF6CB9">
        <w:rPr>
          <w:rFonts w:ascii="黑体" w:eastAsia="黑体" w:hAnsi="黑体"/>
          <w:szCs w:val="21"/>
        </w:rPr>
        <w:t>.1</w:t>
      </w:r>
      <w:r w:rsidR="00EF6CB9" w:rsidRPr="00EF6CB9">
        <w:rPr>
          <w:rFonts w:hint="eastAsia"/>
        </w:rPr>
        <w:t>甚高频（</w:t>
      </w:r>
      <w:r w:rsidR="00EF6CB9" w:rsidRPr="00EF6CB9">
        <w:t>VHF</w:t>
      </w:r>
      <w:r w:rsidR="00EF6CB9" w:rsidRPr="00EF6CB9">
        <w:rPr>
          <w:rFonts w:hint="eastAsia"/>
        </w:rPr>
        <w:t>）</w:t>
      </w:r>
      <w:r w:rsidR="00EF6CB9" w:rsidRPr="00EF6CB9">
        <w:t>无线电装</w:t>
      </w:r>
      <w:r w:rsidR="00EF6CB9" w:rsidRPr="00EF6CB9">
        <w:rPr>
          <w:rFonts w:hAnsi="宋体" w:cs="宋体" w:hint="eastAsia"/>
        </w:rPr>
        <w:t>置</w:t>
      </w:r>
      <w:r w:rsidR="00EF6CB9" w:rsidRPr="00EF6CB9">
        <w:rPr>
          <w:rFonts w:hint="eastAsia"/>
        </w:rPr>
        <w:t>应符合《国内航行海船法定检验技术规则》的要求。</w:t>
      </w:r>
    </w:p>
    <w:p w14:paraId="6754C0E8" w14:textId="7ABCF802"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sidRPr="00EF6CB9">
        <w:rPr>
          <w:rFonts w:ascii="黑体" w:eastAsia="黑体" w:hAnsi="黑体" w:hint="eastAsia"/>
          <w:szCs w:val="21"/>
        </w:rPr>
        <w:t>3</w:t>
      </w:r>
      <w:r w:rsidR="00EF6CB9" w:rsidRPr="00EF6CB9">
        <w:rPr>
          <w:rFonts w:ascii="黑体" w:eastAsia="黑体" w:hAnsi="黑体"/>
          <w:szCs w:val="21"/>
        </w:rPr>
        <w:t>.</w:t>
      </w:r>
      <w:r w:rsidR="00EF6CB9" w:rsidRPr="00EF6CB9">
        <w:rPr>
          <w:rFonts w:ascii="黑体" w:eastAsia="黑体" w:hAnsi="黑体" w:hint="eastAsia"/>
          <w:szCs w:val="21"/>
        </w:rPr>
        <w:t>2</w:t>
      </w:r>
      <w:r w:rsidR="00EF6CB9" w:rsidRPr="00EF6CB9">
        <w:rPr>
          <w:rFonts w:hint="eastAsia"/>
        </w:rPr>
        <w:t>甚高频（</w:t>
      </w:r>
      <w:r w:rsidR="00EF6CB9" w:rsidRPr="00EF6CB9">
        <w:t>VHF</w:t>
      </w:r>
      <w:r w:rsidR="00EF6CB9" w:rsidRPr="00EF6CB9">
        <w:rPr>
          <w:rFonts w:hint="eastAsia"/>
        </w:rPr>
        <w:t>）</w:t>
      </w:r>
      <w:r w:rsidR="00EF6CB9" w:rsidRPr="00EF6CB9">
        <w:t>无线电装</w:t>
      </w:r>
      <w:r w:rsidR="00EF6CB9" w:rsidRPr="00EF6CB9">
        <w:rPr>
          <w:rFonts w:hAnsi="宋体" w:cs="宋体" w:hint="eastAsia"/>
        </w:rPr>
        <w:t>置</w:t>
      </w:r>
      <w:r w:rsidR="00EF6CB9" w:rsidRPr="00EF6CB9">
        <w:rPr>
          <w:rFonts w:hint="eastAsia"/>
        </w:rPr>
        <w:t>应能在单频道或在单频道和双频道上工作。</w:t>
      </w:r>
    </w:p>
    <w:p w14:paraId="397984EF" w14:textId="4FC9E6F8"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sidRPr="00EF6CB9">
        <w:rPr>
          <w:rFonts w:ascii="黑体" w:eastAsia="黑体" w:hAnsi="黑体" w:hint="eastAsia"/>
          <w:szCs w:val="21"/>
        </w:rPr>
        <w:t>3</w:t>
      </w:r>
      <w:r w:rsidR="00EF6CB9" w:rsidRPr="00EF6CB9">
        <w:rPr>
          <w:rFonts w:ascii="黑体" w:eastAsia="黑体" w:hAnsi="黑体"/>
          <w:szCs w:val="21"/>
        </w:rPr>
        <w:t>.</w:t>
      </w:r>
      <w:r w:rsidR="00EF6CB9" w:rsidRPr="00EF6CB9">
        <w:rPr>
          <w:rFonts w:ascii="黑体" w:eastAsia="黑体" w:hAnsi="黑体" w:hint="eastAsia"/>
          <w:szCs w:val="21"/>
        </w:rPr>
        <w:t>3</w:t>
      </w:r>
      <w:r w:rsidR="00EF6CB9" w:rsidRPr="00EF6CB9">
        <w:rPr>
          <w:rFonts w:hint="eastAsia"/>
        </w:rPr>
        <w:t>甚高频（</w:t>
      </w:r>
      <w:r w:rsidR="00EF6CB9" w:rsidRPr="00EF6CB9">
        <w:t>VHF</w:t>
      </w:r>
      <w:r w:rsidR="00EF6CB9" w:rsidRPr="00EF6CB9">
        <w:rPr>
          <w:rFonts w:hint="eastAsia"/>
        </w:rPr>
        <w:t>）</w:t>
      </w:r>
      <w:r w:rsidR="00EF6CB9" w:rsidRPr="00EF6CB9">
        <w:t>无线电装</w:t>
      </w:r>
      <w:r w:rsidR="00EF6CB9" w:rsidRPr="00EF6CB9">
        <w:rPr>
          <w:rFonts w:hAnsi="宋体" w:cs="宋体" w:hint="eastAsia"/>
        </w:rPr>
        <w:t>置</w:t>
      </w:r>
      <w:r w:rsidR="00EF6CB9" w:rsidRPr="00EF6CB9">
        <w:rPr>
          <w:rFonts w:hint="eastAsia"/>
        </w:rPr>
        <w:t>应具有数字选择呼叫（</w:t>
      </w:r>
      <w:r w:rsidR="00EF6CB9" w:rsidRPr="00EF6CB9">
        <w:t>DSC</w:t>
      </w:r>
      <w:r w:rsidR="00EF6CB9" w:rsidRPr="00EF6CB9">
        <w:rPr>
          <w:rFonts w:hint="eastAsia"/>
        </w:rPr>
        <w:t>）功能。</w:t>
      </w:r>
    </w:p>
    <w:p w14:paraId="05ED99F2" w14:textId="37916A74"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sidRPr="00EF6CB9">
        <w:rPr>
          <w:rFonts w:ascii="黑体" w:eastAsia="黑体" w:hAnsi="黑体" w:hint="eastAsia"/>
          <w:szCs w:val="21"/>
        </w:rPr>
        <w:t>3</w:t>
      </w:r>
      <w:r w:rsidR="00EF6CB9" w:rsidRPr="00EF6CB9">
        <w:rPr>
          <w:rFonts w:ascii="黑体" w:eastAsia="黑体" w:hAnsi="黑体"/>
          <w:szCs w:val="21"/>
        </w:rPr>
        <w:t>.</w:t>
      </w:r>
      <w:r w:rsidR="00EF6CB9" w:rsidRPr="00EF6CB9">
        <w:rPr>
          <w:rFonts w:ascii="黑体" w:eastAsia="黑体" w:hAnsi="黑体" w:hint="eastAsia"/>
          <w:szCs w:val="21"/>
        </w:rPr>
        <w:t>4</w:t>
      </w:r>
      <w:r w:rsidR="00EF6CB9" w:rsidRPr="00EF6CB9">
        <w:rPr>
          <w:rFonts w:hint="eastAsia"/>
        </w:rPr>
        <w:t>甚高频（</w:t>
      </w:r>
      <w:r w:rsidR="00EF6CB9" w:rsidRPr="00EF6CB9">
        <w:t>VHF</w:t>
      </w:r>
      <w:r w:rsidR="00EF6CB9" w:rsidRPr="00EF6CB9">
        <w:rPr>
          <w:rFonts w:hint="eastAsia"/>
        </w:rPr>
        <w:t>）</w:t>
      </w:r>
      <w:r w:rsidR="00EF6CB9" w:rsidRPr="00EF6CB9">
        <w:t>无线电装</w:t>
      </w:r>
      <w:r w:rsidR="00EF6CB9" w:rsidRPr="00EF6CB9">
        <w:rPr>
          <w:rFonts w:hAnsi="宋体" w:cs="宋体" w:hint="eastAsia"/>
        </w:rPr>
        <w:t>置</w:t>
      </w:r>
      <w:r w:rsidR="00EF6CB9" w:rsidRPr="00EF6CB9">
        <w:rPr>
          <w:rFonts w:hint="eastAsia"/>
        </w:rPr>
        <w:t>应具有双向通信功能。</w:t>
      </w:r>
    </w:p>
    <w:p w14:paraId="07379995" w14:textId="0336052E"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sidRPr="00EF6CB9">
        <w:rPr>
          <w:rFonts w:ascii="黑体" w:eastAsia="黑体" w:hAnsi="黑体" w:hint="eastAsia"/>
          <w:szCs w:val="21"/>
        </w:rPr>
        <w:t>3</w:t>
      </w:r>
      <w:r w:rsidR="00EF6CB9" w:rsidRPr="00EF6CB9">
        <w:rPr>
          <w:rFonts w:ascii="黑体" w:eastAsia="黑体" w:hAnsi="黑体"/>
          <w:szCs w:val="21"/>
        </w:rPr>
        <w:t>.</w:t>
      </w:r>
      <w:r w:rsidR="00EF6CB9" w:rsidRPr="00EF6CB9">
        <w:rPr>
          <w:rFonts w:ascii="黑体" w:eastAsia="黑体" w:hAnsi="黑体" w:hint="eastAsia"/>
          <w:szCs w:val="21"/>
        </w:rPr>
        <w:t>5</w:t>
      </w:r>
      <w:r w:rsidR="00EF6CB9" w:rsidRPr="00EF6CB9">
        <w:rPr>
          <w:rFonts w:hint="eastAsia"/>
        </w:rPr>
        <w:t>甚高频（</w:t>
      </w:r>
      <w:r w:rsidR="00EF6CB9" w:rsidRPr="00EF6CB9">
        <w:t>VHF</w:t>
      </w:r>
      <w:r w:rsidR="00EF6CB9" w:rsidRPr="00EF6CB9">
        <w:rPr>
          <w:rFonts w:hint="eastAsia"/>
        </w:rPr>
        <w:t>）</w:t>
      </w:r>
      <w:r w:rsidR="00EF6CB9" w:rsidRPr="00EF6CB9">
        <w:t>无线电装</w:t>
      </w:r>
      <w:r w:rsidR="00EF6CB9" w:rsidRPr="00EF6CB9">
        <w:rPr>
          <w:rFonts w:hAnsi="宋体" w:cs="宋体" w:hint="eastAsia"/>
        </w:rPr>
        <w:t>置</w:t>
      </w:r>
      <w:r w:rsidR="00EF6CB9" w:rsidRPr="00EF6CB9">
        <w:rPr>
          <w:rFonts w:hint="eastAsia"/>
        </w:rPr>
        <w:t>应能工作在</w:t>
      </w:r>
      <w:r w:rsidR="00EF6CB9" w:rsidRPr="00EF6CB9">
        <w:t>16</w:t>
      </w:r>
      <w:r w:rsidR="00EF6CB9" w:rsidRPr="00EF6CB9">
        <w:t>频道和</w:t>
      </w:r>
      <w:r w:rsidR="00EF6CB9" w:rsidRPr="00EF6CB9">
        <w:t>70</w:t>
      </w:r>
      <w:r w:rsidR="00EF6CB9" w:rsidRPr="00EF6CB9">
        <w:rPr>
          <w:rFonts w:hint="eastAsia"/>
        </w:rPr>
        <w:t>频道上。</w:t>
      </w:r>
    </w:p>
    <w:p w14:paraId="7B0B933C" w14:textId="7C2AC49E"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sidRPr="00EF6CB9">
        <w:rPr>
          <w:rFonts w:ascii="黑体" w:eastAsia="黑体" w:hAnsi="黑体" w:hint="eastAsia"/>
          <w:szCs w:val="21"/>
        </w:rPr>
        <w:t>3</w:t>
      </w:r>
      <w:r w:rsidR="00EF6CB9" w:rsidRPr="00EF6CB9">
        <w:rPr>
          <w:rFonts w:ascii="黑体" w:eastAsia="黑体" w:hAnsi="黑体"/>
          <w:szCs w:val="21"/>
        </w:rPr>
        <w:t>.</w:t>
      </w:r>
      <w:r w:rsidR="00EF6CB9" w:rsidRPr="00EF6CB9">
        <w:rPr>
          <w:rFonts w:ascii="黑体" w:eastAsia="黑体" w:hAnsi="黑体" w:hint="eastAsia"/>
          <w:szCs w:val="21"/>
        </w:rPr>
        <w:t>6</w:t>
      </w:r>
      <w:r w:rsidR="00EF6CB9" w:rsidRPr="00EF6CB9">
        <w:rPr>
          <w:rFonts w:hint="eastAsia"/>
        </w:rPr>
        <w:t>甚高频（</w:t>
      </w:r>
      <w:r w:rsidR="00EF6CB9" w:rsidRPr="00EF6CB9">
        <w:t>VHF</w:t>
      </w:r>
      <w:r w:rsidR="00EF6CB9" w:rsidRPr="00EF6CB9">
        <w:rPr>
          <w:rFonts w:hint="eastAsia"/>
        </w:rPr>
        <w:t>）</w:t>
      </w:r>
      <w:r w:rsidR="00EF6CB9" w:rsidRPr="00EF6CB9">
        <w:t>无线电装置发射机输出功率为</w:t>
      </w:r>
      <w:r w:rsidR="00EF6CB9" w:rsidRPr="00EF6CB9">
        <w:t>6W</w:t>
      </w:r>
      <w:r w:rsidR="00EF6CB9" w:rsidRPr="00EF6CB9">
        <w:t>～</w:t>
      </w:r>
      <w:r w:rsidR="00EF6CB9" w:rsidRPr="00EF6CB9">
        <w:t>25W</w:t>
      </w:r>
      <w:r w:rsidR="00EF6CB9" w:rsidRPr="00EF6CB9">
        <w:t>，且应配备相应装置能将发射机输出功率降低至</w:t>
      </w:r>
      <w:r w:rsidR="00EF6CB9" w:rsidRPr="00EF6CB9">
        <w:t>0.1</w:t>
      </w:r>
      <w:r w:rsidR="00EF6CB9" w:rsidRPr="00EF6CB9">
        <w:t>～</w:t>
      </w:r>
      <w:r w:rsidR="00EF6CB9" w:rsidRPr="00EF6CB9">
        <w:t>1W</w:t>
      </w:r>
      <w:r w:rsidR="00EF6CB9" w:rsidRPr="00EF6CB9">
        <w:t>之间。</w:t>
      </w:r>
    </w:p>
    <w:p w14:paraId="061C6826" w14:textId="33A0B763"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sidRPr="00EF6CB9">
        <w:rPr>
          <w:rFonts w:ascii="黑体" w:eastAsia="黑体" w:hAnsi="黑体" w:hint="eastAsia"/>
          <w:szCs w:val="21"/>
        </w:rPr>
        <w:t>3</w:t>
      </w:r>
      <w:r w:rsidR="00EF6CB9" w:rsidRPr="00EF6CB9">
        <w:rPr>
          <w:rFonts w:ascii="黑体" w:eastAsia="黑体" w:hAnsi="黑体"/>
          <w:szCs w:val="21"/>
        </w:rPr>
        <w:t>.</w:t>
      </w:r>
      <w:r w:rsidR="00EF6CB9" w:rsidRPr="00EF6CB9">
        <w:rPr>
          <w:rFonts w:ascii="黑体" w:eastAsia="黑体" w:hAnsi="黑体" w:hint="eastAsia"/>
          <w:szCs w:val="21"/>
        </w:rPr>
        <w:t>7</w:t>
      </w:r>
      <w:r w:rsidR="00EF6CB9" w:rsidRPr="00EF6CB9">
        <w:rPr>
          <w:rFonts w:hint="eastAsia"/>
        </w:rPr>
        <w:t>甚高频（</w:t>
      </w:r>
      <w:r w:rsidR="00EF6CB9" w:rsidRPr="00EF6CB9">
        <w:t>VHF</w:t>
      </w:r>
      <w:r w:rsidR="00EF6CB9" w:rsidRPr="00EF6CB9">
        <w:rPr>
          <w:rFonts w:hint="eastAsia"/>
        </w:rPr>
        <w:t>）</w:t>
      </w:r>
      <w:r w:rsidR="00EF6CB9" w:rsidRPr="00EF6CB9">
        <w:t>无线电装</w:t>
      </w:r>
      <w:r w:rsidR="00EF6CB9" w:rsidRPr="00EF6CB9">
        <w:rPr>
          <w:rFonts w:hAnsi="宋体" w:cs="宋体" w:hint="eastAsia"/>
        </w:rPr>
        <w:t>置</w:t>
      </w:r>
      <w:r w:rsidR="00EF6CB9" w:rsidRPr="00EF6CB9">
        <w:rPr>
          <w:rFonts w:hint="eastAsia"/>
        </w:rPr>
        <w:t>的设计</w:t>
      </w:r>
      <w:r w:rsidR="00EF6CB9" w:rsidRPr="00EF6CB9">
        <w:t>应力求简单、快速</w:t>
      </w:r>
      <w:r w:rsidR="00EF6CB9" w:rsidRPr="00EF6CB9">
        <w:rPr>
          <w:rFonts w:hint="eastAsia"/>
        </w:rPr>
        <w:t>，且考虑到未经训练的人在紧急情况下使用该装置的可能性，其</w:t>
      </w:r>
      <w:r w:rsidR="00EF6CB9" w:rsidRPr="00EF6CB9">
        <w:t>控制装置的布置应使误操作的机会减至最</w:t>
      </w:r>
      <w:r w:rsidR="00EF6CB9" w:rsidRPr="00EF6CB9">
        <w:rPr>
          <w:rFonts w:hAnsi="宋体" w:cs="宋体" w:hint="eastAsia"/>
        </w:rPr>
        <w:t>小。</w:t>
      </w:r>
    </w:p>
    <w:p w14:paraId="0AD43D52" w14:textId="45CD3D0E"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sidRPr="00EF6CB9">
        <w:rPr>
          <w:rFonts w:ascii="黑体" w:eastAsia="黑体" w:hAnsi="黑体" w:hint="eastAsia"/>
          <w:szCs w:val="21"/>
        </w:rPr>
        <w:t>3</w:t>
      </w:r>
      <w:r w:rsidR="00EF6CB9" w:rsidRPr="00EF6CB9">
        <w:rPr>
          <w:rFonts w:ascii="黑体" w:eastAsia="黑体" w:hAnsi="黑体"/>
          <w:szCs w:val="21"/>
        </w:rPr>
        <w:t>.</w:t>
      </w:r>
      <w:r w:rsidR="00EF6CB9" w:rsidRPr="00EF6CB9">
        <w:rPr>
          <w:rFonts w:ascii="黑体" w:eastAsia="黑体" w:hAnsi="黑体" w:hint="eastAsia"/>
          <w:szCs w:val="21"/>
        </w:rPr>
        <w:t>8</w:t>
      </w:r>
      <w:r w:rsidR="00EF6CB9" w:rsidRPr="00EF6CB9">
        <w:rPr>
          <w:rFonts w:hint="eastAsia"/>
        </w:rPr>
        <w:t>甚高频（</w:t>
      </w:r>
      <w:r w:rsidR="00EF6CB9" w:rsidRPr="00EF6CB9">
        <w:t>VHF</w:t>
      </w:r>
      <w:r w:rsidR="00EF6CB9" w:rsidRPr="00EF6CB9">
        <w:rPr>
          <w:rFonts w:hint="eastAsia"/>
        </w:rPr>
        <w:t>）</w:t>
      </w:r>
      <w:r w:rsidR="00EF6CB9" w:rsidRPr="00EF6CB9">
        <w:t>无线电装</w:t>
      </w:r>
      <w:r w:rsidR="00EF6CB9" w:rsidRPr="00EF6CB9">
        <w:rPr>
          <w:rFonts w:hAnsi="宋体" w:cs="宋体" w:hint="eastAsia"/>
        </w:rPr>
        <w:t>置</w:t>
      </w:r>
      <w:r w:rsidR="00EF6CB9" w:rsidRPr="00EF6CB9">
        <w:t>由主电源供电，</w:t>
      </w:r>
      <w:r w:rsidR="00EF6CB9" w:rsidRPr="00EF6CB9">
        <w:rPr>
          <w:rFonts w:hint="eastAsia"/>
        </w:rPr>
        <w:t>并配有</w:t>
      </w:r>
      <w:r w:rsidR="00EF6CB9" w:rsidRPr="00EF6CB9">
        <w:rPr>
          <w:rFonts w:ascii="Arial" w:hAnsi="Arial" w:cs="Arial"/>
          <w:sz w:val="20"/>
          <w:szCs w:val="20"/>
          <w:shd w:val="clear" w:color="auto" w:fill="FFFFFF"/>
        </w:rPr>
        <w:t>备用电源</w:t>
      </w:r>
      <w:r w:rsidR="00EF6CB9" w:rsidRPr="00EF6CB9">
        <w:rPr>
          <w:rFonts w:ascii="Arial" w:hAnsi="Arial" w:cs="Arial" w:hint="eastAsia"/>
          <w:sz w:val="20"/>
          <w:szCs w:val="20"/>
          <w:shd w:val="clear" w:color="auto" w:fill="FFFFFF"/>
        </w:rPr>
        <w:t>，备用电源在主电源故障时</w:t>
      </w:r>
      <w:r w:rsidR="00EF6CB9" w:rsidRPr="00EF6CB9">
        <w:rPr>
          <w:rFonts w:ascii="Arial" w:hAnsi="Arial" w:cs="Arial"/>
          <w:color w:val="333333"/>
          <w:sz w:val="20"/>
          <w:szCs w:val="20"/>
          <w:shd w:val="clear" w:color="auto" w:fill="FFFFFF"/>
        </w:rPr>
        <w:t>能够自动或手动投入</w:t>
      </w:r>
      <w:r w:rsidR="00EF6CB9" w:rsidRPr="00EF6CB9">
        <w:rPr>
          <w:rFonts w:ascii="Arial" w:hAnsi="Arial" w:cs="Arial" w:hint="eastAsia"/>
          <w:color w:val="333333"/>
          <w:sz w:val="20"/>
          <w:szCs w:val="20"/>
          <w:shd w:val="clear" w:color="auto" w:fill="FFFFFF"/>
        </w:rPr>
        <w:t>，</w:t>
      </w:r>
      <w:r w:rsidR="00EF6CB9" w:rsidRPr="00EF6CB9">
        <w:rPr>
          <w:rFonts w:ascii="Arial" w:hAnsi="Arial" w:cs="Arial"/>
          <w:color w:val="333333"/>
          <w:sz w:val="20"/>
          <w:szCs w:val="20"/>
          <w:shd w:val="clear" w:color="auto" w:fill="FFFFFF"/>
        </w:rPr>
        <w:t>保证</w:t>
      </w:r>
      <w:r w:rsidR="00EF6CB9" w:rsidRPr="00EF6CB9">
        <w:rPr>
          <w:rFonts w:ascii="Arial" w:hAnsi="Arial" w:cs="Arial" w:hint="eastAsia"/>
          <w:color w:val="333333"/>
          <w:sz w:val="20"/>
          <w:szCs w:val="20"/>
          <w:shd w:val="clear" w:color="auto" w:fill="FFFFFF"/>
        </w:rPr>
        <w:t>装置</w:t>
      </w:r>
      <w:r w:rsidR="00EF6CB9" w:rsidRPr="00EF6CB9">
        <w:rPr>
          <w:rFonts w:ascii="Arial" w:hAnsi="Arial" w:cs="Arial"/>
          <w:color w:val="333333"/>
          <w:sz w:val="20"/>
          <w:szCs w:val="20"/>
          <w:shd w:val="clear" w:color="auto" w:fill="FFFFFF"/>
        </w:rPr>
        <w:t>的用电可靠性。</w:t>
      </w:r>
    </w:p>
    <w:p w14:paraId="0B411928" w14:textId="009DEEEB" w:rsidR="00EF6CB9" w:rsidRPr="00EF6CB9" w:rsidRDefault="00AD0C95" w:rsidP="00EF6CB9">
      <w:r>
        <w:rPr>
          <w:rFonts w:ascii="黑体" w:eastAsia="黑体" w:hAnsi="黑体"/>
          <w:szCs w:val="21"/>
        </w:rPr>
        <w:t>6</w:t>
      </w:r>
      <w:r w:rsidR="00EF6CB9" w:rsidRPr="00485E2F">
        <w:rPr>
          <w:rFonts w:ascii="黑体" w:eastAsia="黑体" w:hAnsi="黑体"/>
          <w:szCs w:val="21"/>
        </w:rPr>
        <w:t>.</w:t>
      </w:r>
      <w:r w:rsidR="00EF6CB9">
        <w:rPr>
          <w:rFonts w:ascii="黑体" w:eastAsia="黑体" w:hAnsi="黑体" w:hint="eastAsia"/>
          <w:szCs w:val="21"/>
        </w:rPr>
        <w:t>3</w:t>
      </w:r>
      <w:r w:rsidR="00EF6CB9" w:rsidRPr="00485E2F">
        <w:rPr>
          <w:rFonts w:ascii="黑体" w:eastAsia="黑体" w:hAnsi="黑体"/>
          <w:szCs w:val="21"/>
        </w:rPr>
        <w:t>.</w:t>
      </w:r>
      <w:r w:rsidR="00EF6CB9">
        <w:rPr>
          <w:rFonts w:ascii="黑体" w:eastAsia="黑体" w:hAnsi="黑体" w:hint="eastAsia"/>
          <w:szCs w:val="21"/>
        </w:rPr>
        <w:t>9</w:t>
      </w:r>
      <w:r w:rsidR="00EF6CB9" w:rsidRPr="00EF6CB9">
        <w:rPr>
          <w:rFonts w:hint="eastAsia"/>
        </w:rPr>
        <w:t>甚高频（</w:t>
      </w:r>
      <w:r w:rsidR="00EF6CB9" w:rsidRPr="00EF6CB9">
        <w:t>VHF</w:t>
      </w:r>
      <w:r w:rsidR="00EF6CB9" w:rsidRPr="00EF6CB9">
        <w:rPr>
          <w:rFonts w:hint="eastAsia"/>
        </w:rPr>
        <w:t>）</w:t>
      </w:r>
      <w:r w:rsidR="00EF6CB9" w:rsidRPr="00EF6CB9">
        <w:t>无线电装</w:t>
      </w:r>
      <w:r w:rsidR="00EF6CB9" w:rsidRPr="00EF6CB9">
        <w:rPr>
          <w:rFonts w:hAnsi="宋体" w:cs="宋体" w:hint="eastAsia"/>
        </w:rPr>
        <w:t>置应在</w:t>
      </w:r>
      <w:r w:rsidR="00EF6CB9" w:rsidRPr="00EF6CB9">
        <w:t>DSC7</w:t>
      </w:r>
      <w:r w:rsidR="00EF6CB9" w:rsidRPr="00EF6CB9">
        <w:rPr>
          <w:rFonts w:hAnsi="宋体" w:cs="宋体" w:hint="eastAsia"/>
        </w:rPr>
        <w:t>0</w:t>
      </w:r>
      <w:r w:rsidR="00EF6CB9" w:rsidRPr="00EF6CB9">
        <w:rPr>
          <w:rFonts w:hAnsi="宋体" w:cs="宋体" w:hint="eastAsia"/>
        </w:rPr>
        <w:t>频道</w:t>
      </w:r>
      <w:r w:rsidR="00EF6CB9" w:rsidRPr="00EF6CB9">
        <w:t>保持连续值</w:t>
      </w:r>
      <w:r w:rsidR="00EF6CB9" w:rsidRPr="00EF6CB9">
        <w:rPr>
          <w:rFonts w:hAnsi="宋体" w:cs="宋体" w:hint="eastAsia"/>
        </w:rPr>
        <w:t>班。</w:t>
      </w:r>
    </w:p>
    <w:p w14:paraId="5B6EC701" w14:textId="3E15C15E" w:rsidR="00EF6CB9" w:rsidRPr="00EF6CB9" w:rsidRDefault="00AD0C95" w:rsidP="00EF6CB9">
      <w:r>
        <w:rPr>
          <w:rFonts w:ascii="黑体" w:eastAsia="黑体" w:hAnsi="黑体"/>
          <w:szCs w:val="21"/>
        </w:rPr>
        <w:t>6</w:t>
      </w:r>
      <w:r w:rsidR="00EF6CB9" w:rsidRPr="00485E2F">
        <w:rPr>
          <w:rFonts w:ascii="黑体" w:eastAsia="黑体" w:hAnsi="黑体"/>
          <w:szCs w:val="21"/>
        </w:rPr>
        <w:t>.</w:t>
      </w:r>
      <w:r w:rsidR="00EF6CB9">
        <w:rPr>
          <w:rFonts w:ascii="黑体" w:eastAsia="黑体" w:hAnsi="黑体" w:hint="eastAsia"/>
          <w:szCs w:val="21"/>
        </w:rPr>
        <w:t>3</w:t>
      </w:r>
      <w:r w:rsidR="00EF6CB9" w:rsidRPr="00485E2F">
        <w:rPr>
          <w:rFonts w:ascii="黑体" w:eastAsia="黑体" w:hAnsi="黑体"/>
          <w:szCs w:val="21"/>
        </w:rPr>
        <w:t>.1</w:t>
      </w:r>
      <w:r w:rsidR="00EF6CB9">
        <w:rPr>
          <w:rFonts w:ascii="黑体" w:eastAsia="黑体" w:hAnsi="黑体" w:hint="eastAsia"/>
          <w:szCs w:val="21"/>
        </w:rPr>
        <w:t>0</w:t>
      </w:r>
      <w:r w:rsidR="00EF6CB9" w:rsidRPr="00EF6CB9">
        <w:rPr>
          <w:rFonts w:hint="eastAsia"/>
        </w:rPr>
        <w:t>如实际可行，甚高频（</w:t>
      </w:r>
      <w:r w:rsidR="00EF6CB9" w:rsidRPr="00EF6CB9">
        <w:t>VHF</w:t>
      </w:r>
      <w:r w:rsidR="00EF6CB9" w:rsidRPr="00EF6CB9">
        <w:rPr>
          <w:rFonts w:hint="eastAsia"/>
        </w:rPr>
        <w:t>）</w:t>
      </w:r>
      <w:r w:rsidR="00EF6CB9" w:rsidRPr="00EF6CB9">
        <w:t>无线电装</w:t>
      </w:r>
      <w:r w:rsidR="00EF6CB9" w:rsidRPr="00EF6CB9">
        <w:rPr>
          <w:rFonts w:hAnsi="宋体" w:cs="宋体" w:hint="eastAsia"/>
        </w:rPr>
        <w:t>置</w:t>
      </w:r>
      <w:r w:rsidR="00EF6CB9" w:rsidRPr="00EF6CB9">
        <w:rPr>
          <w:rFonts w:hint="eastAsia"/>
        </w:rPr>
        <w:t>应在</w:t>
      </w:r>
      <w:r w:rsidR="00EF6CB9" w:rsidRPr="00EF6CB9">
        <w:t>16</w:t>
      </w:r>
      <w:r w:rsidR="00EF6CB9" w:rsidRPr="00EF6CB9">
        <w:rPr>
          <w:rFonts w:hint="eastAsia"/>
        </w:rPr>
        <w:t>频道上保持连续守听值班。</w:t>
      </w:r>
    </w:p>
    <w:p w14:paraId="5335544A" w14:textId="42D02305" w:rsidR="00694E3B" w:rsidRPr="00694E3B" w:rsidRDefault="00AD0C95" w:rsidP="00694E3B">
      <w:pPr>
        <w:pStyle w:val="af4"/>
        <w:numPr>
          <w:ilvl w:val="0"/>
          <w:numId w:val="0"/>
        </w:numPr>
      </w:pPr>
      <w:bookmarkStart w:id="72" w:name="_Toc151727007"/>
      <w:r>
        <w:t>6</w:t>
      </w:r>
      <w:r w:rsidR="00694E3B" w:rsidRPr="00694E3B">
        <w:t xml:space="preserve">.4 </w:t>
      </w:r>
      <w:r w:rsidR="00694E3B" w:rsidRPr="00694E3B">
        <w:rPr>
          <w:rFonts w:hint="eastAsia"/>
        </w:rPr>
        <w:t>救生艇筏甚高频（VHF）双向无线</w:t>
      </w:r>
      <w:r w:rsidR="00694E3B">
        <w:rPr>
          <w:rFonts w:hint="eastAsia"/>
        </w:rPr>
        <w:t>电话</w:t>
      </w:r>
      <w:bookmarkEnd w:id="72"/>
    </w:p>
    <w:p w14:paraId="6421C84F" w14:textId="2F87F4C8"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4</w:t>
      </w:r>
      <w:r w:rsidR="00EF6CB9" w:rsidRPr="00EF6CB9">
        <w:rPr>
          <w:rFonts w:ascii="黑体" w:eastAsia="黑体" w:hAnsi="黑体"/>
          <w:szCs w:val="21"/>
        </w:rPr>
        <w:t>.1</w:t>
      </w:r>
      <w:r w:rsidR="00EF6CB9" w:rsidRPr="00EF6CB9">
        <w:rPr>
          <w:rFonts w:hint="eastAsia"/>
        </w:rPr>
        <w:t>救生艇筏甚高频（</w:t>
      </w:r>
      <w:r w:rsidR="00EF6CB9" w:rsidRPr="00EF6CB9">
        <w:t>VHF</w:t>
      </w:r>
      <w:r w:rsidR="00EF6CB9" w:rsidRPr="00EF6CB9">
        <w:rPr>
          <w:rFonts w:hint="eastAsia"/>
        </w:rPr>
        <w:t>）双向无线电话应符合《国内航行海船法定检验技术规则》的要求。</w:t>
      </w:r>
    </w:p>
    <w:p w14:paraId="7F0E5ADC" w14:textId="11F3555B"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4</w:t>
      </w:r>
      <w:r w:rsidR="00EF6CB9" w:rsidRPr="00EF6CB9">
        <w:rPr>
          <w:rFonts w:ascii="黑体" w:eastAsia="黑体" w:hAnsi="黑体"/>
          <w:szCs w:val="21"/>
        </w:rPr>
        <w:t>.</w:t>
      </w:r>
      <w:r w:rsidR="00EF6CB9">
        <w:rPr>
          <w:rFonts w:ascii="黑体" w:eastAsia="黑体" w:hAnsi="黑体" w:hint="eastAsia"/>
          <w:szCs w:val="21"/>
        </w:rPr>
        <w:t>2</w:t>
      </w:r>
      <w:r w:rsidR="00EF6CB9" w:rsidRPr="00EF6CB9">
        <w:rPr>
          <w:rFonts w:hint="eastAsia"/>
        </w:rPr>
        <w:t>救生艇筏甚高频（</w:t>
      </w:r>
      <w:r w:rsidR="00EF6CB9" w:rsidRPr="00EF6CB9">
        <w:t>VHF</w:t>
      </w:r>
      <w:r w:rsidR="00EF6CB9" w:rsidRPr="00EF6CB9">
        <w:rPr>
          <w:rFonts w:hint="eastAsia"/>
        </w:rPr>
        <w:t>）双向无线电话应具有双向通信功能。</w:t>
      </w:r>
    </w:p>
    <w:p w14:paraId="64C093CB" w14:textId="04F7B7F0"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4</w:t>
      </w:r>
      <w:r w:rsidR="00EF6CB9" w:rsidRPr="00EF6CB9">
        <w:rPr>
          <w:rFonts w:ascii="黑体" w:eastAsia="黑体" w:hAnsi="黑体"/>
          <w:szCs w:val="21"/>
        </w:rPr>
        <w:t>.</w:t>
      </w:r>
      <w:r w:rsidR="00EF6CB9">
        <w:rPr>
          <w:rFonts w:ascii="黑体" w:eastAsia="黑体" w:hAnsi="黑体" w:hint="eastAsia"/>
          <w:szCs w:val="21"/>
        </w:rPr>
        <w:t>3</w:t>
      </w:r>
      <w:r w:rsidR="00EF6CB9" w:rsidRPr="00EF6CB9">
        <w:rPr>
          <w:rFonts w:hint="eastAsia"/>
        </w:rPr>
        <w:t>救生艇筏甚高频（</w:t>
      </w:r>
      <w:r w:rsidR="00EF6CB9" w:rsidRPr="00EF6CB9">
        <w:t>VHF</w:t>
      </w:r>
      <w:r w:rsidR="00EF6CB9" w:rsidRPr="00EF6CB9">
        <w:rPr>
          <w:rFonts w:hint="eastAsia"/>
        </w:rPr>
        <w:t>）双向无线电话应能工作在</w:t>
      </w:r>
      <w:r w:rsidR="00EF6CB9" w:rsidRPr="00EF6CB9">
        <w:t>16</w:t>
      </w:r>
      <w:r w:rsidR="00EF6CB9" w:rsidRPr="00EF6CB9">
        <w:rPr>
          <w:rFonts w:hint="eastAsia"/>
        </w:rPr>
        <w:t>频道上。</w:t>
      </w:r>
    </w:p>
    <w:p w14:paraId="4AF2C5E9" w14:textId="0605E3CE"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4</w:t>
      </w:r>
      <w:r w:rsidR="00EF6CB9" w:rsidRPr="00EF6CB9">
        <w:rPr>
          <w:rFonts w:ascii="黑体" w:eastAsia="黑体" w:hAnsi="黑体"/>
          <w:szCs w:val="21"/>
        </w:rPr>
        <w:t>.</w:t>
      </w:r>
      <w:r w:rsidR="00EF6CB9">
        <w:rPr>
          <w:rFonts w:ascii="黑体" w:eastAsia="黑体" w:hAnsi="黑体" w:hint="eastAsia"/>
          <w:szCs w:val="21"/>
        </w:rPr>
        <w:t>4</w:t>
      </w:r>
      <w:r w:rsidR="00EF6CB9" w:rsidRPr="00EF6CB9">
        <w:rPr>
          <w:rFonts w:hint="eastAsia"/>
        </w:rPr>
        <w:t>救生艇筏甚高频（</w:t>
      </w:r>
      <w:r w:rsidR="00EF6CB9" w:rsidRPr="00EF6CB9">
        <w:t>VHF</w:t>
      </w:r>
      <w:r w:rsidR="00EF6CB9" w:rsidRPr="00EF6CB9">
        <w:rPr>
          <w:rFonts w:hint="eastAsia"/>
        </w:rPr>
        <w:t>）双向无线电话发射机输出功率为</w:t>
      </w:r>
      <w:r w:rsidR="00EF6CB9" w:rsidRPr="00EF6CB9">
        <w:t>1W</w:t>
      </w:r>
      <w:r w:rsidR="00EF6CB9" w:rsidRPr="00EF6CB9">
        <w:t>～</w:t>
      </w:r>
      <w:r w:rsidR="00EF6CB9" w:rsidRPr="00EF6CB9">
        <w:t>5W</w:t>
      </w:r>
      <w:r w:rsidR="00EF6CB9" w:rsidRPr="00EF6CB9">
        <w:t>，且应配备相应装置能将发射机输出功率降低至</w:t>
      </w:r>
      <w:r w:rsidR="00EF6CB9" w:rsidRPr="00EF6CB9">
        <w:t>1W</w:t>
      </w:r>
      <w:r w:rsidR="00EF6CB9" w:rsidRPr="00EF6CB9">
        <w:t>以下</w:t>
      </w:r>
      <w:r w:rsidR="00EF6CB9" w:rsidRPr="00EF6CB9">
        <w:rPr>
          <w:rFonts w:hint="eastAsia"/>
        </w:rPr>
        <w:t>。</w:t>
      </w:r>
    </w:p>
    <w:p w14:paraId="5E9F5C73" w14:textId="6272EC5C"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4</w:t>
      </w:r>
      <w:r w:rsidR="00EF6CB9" w:rsidRPr="00EF6CB9">
        <w:rPr>
          <w:rFonts w:ascii="黑体" w:eastAsia="黑体" w:hAnsi="黑体"/>
          <w:szCs w:val="21"/>
        </w:rPr>
        <w:t>.</w:t>
      </w:r>
      <w:r w:rsidR="00EF6CB9">
        <w:rPr>
          <w:rFonts w:ascii="黑体" w:eastAsia="黑体" w:hAnsi="黑体" w:hint="eastAsia"/>
          <w:szCs w:val="21"/>
        </w:rPr>
        <w:t>5</w:t>
      </w:r>
      <w:r w:rsidR="00EF6CB9" w:rsidRPr="00EF6CB9">
        <w:rPr>
          <w:rFonts w:hint="eastAsia"/>
        </w:rPr>
        <w:t>救生艇筏甚高频（</w:t>
      </w:r>
      <w:r w:rsidR="00EF6CB9" w:rsidRPr="00EF6CB9">
        <w:t>VHF</w:t>
      </w:r>
      <w:r w:rsidR="00EF6CB9" w:rsidRPr="00EF6CB9">
        <w:rPr>
          <w:rFonts w:hint="eastAsia"/>
        </w:rPr>
        <w:t>）双向无线电话的设计</w:t>
      </w:r>
      <w:r w:rsidR="00EF6CB9" w:rsidRPr="00EF6CB9">
        <w:t>应力求简单、快速</w:t>
      </w:r>
      <w:r w:rsidR="00EF6CB9" w:rsidRPr="00EF6CB9">
        <w:rPr>
          <w:rFonts w:hint="eastAsia"/>
        </w:rPr>
        <w:t>，且考虑到未经训练的人在紧急情况下使用该装置的可能性，其</w:t>
      </w:r>
      <w:r w:rsidR="00EF6CB9" w:rsidRPr="00EF6CB9">
        <w:t>控制装置的布置应使误操作的机会减至最</w:t>
      </w:r>
      <w:r w:rsidR="00EF6CB9" w:rsidRPr="00EF6CB9">
        <w:rPr>
          <w:rFonts w:hint="eastAsia"/>
        </w:rPr>
        <w:t>小。</w:t>
      </w:r>
      <w:r w:rsidR="00EF6CB9" w:rsidRPr="00EF6CB9" w:rsidDel="006F6A51">
        <w:rPr>
          <w:rFonts w:hint="eastAsia"/>
        </w:rPr>
        <w:t xml:space="preserve"> </w:t>
      </w:r>
    </w:p>
    <w:p w14:paraId="22AA9BB2" w14:textId="2566C5B9"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4.6</w:t>
      </w:r>
      <w:r w:rsidR="00EF6CB9" w:rsidRPr="00EF6CB9">
        <w:rPr>
          <w:rFonts w:hint="eastAsia"/>
        </w:rPr>
        <w:t>救生艇筏甚高频（</w:t>
      </w:r>
      <w:r w:rsidR="00EF6CB9" w:rsidRPr="00EF6CB9">
        <w:t>VHF</w:t>
      </w:r>
      <w:r w:rsidR="00EF6CB9" w:rsidRPr="00EF6CB9">
        <w:rPr>
          <w:rFonts w:hint="eastAsia"/>
        </w:rPr>
        <w:t>）双向无线电话应能单手操作，且提供可以系于使用者衣服上的装置。考虑到安全的原因，系留装置应设置适当的薄弱连接，以防止在特殊情况下，给使用者带来危险。</w:t>
      </w:r>
    </w:p>
    <w:p w14:paraId="24CFCE98" w14:textId="10800965" w:rsidR="00694E3B" w:rsidRPr="00694E3B" w:rsidRDefault="00EF6CB9" w:rsidP="00EF6CB9">
      <w:r w:rsidRPr="00EF6CB9">
        <w:rPr>
          <w:rFonts w:ascii="黑体" w:eastAsia="黑体" w:hAnsi="黑体" w:hint="eastAsia"/>
          <w:szCs w:val="21"/>
        </w:rPr>
        <w:t>7</w:t>
      </w:r>
      <w:r w:rsidRPr="00EF6CB9">
        <w:rPr>
          <w:rFonts w:ascii="黑体" w:eastAsia="黑体" w:hAnsi="黑体"/>
          <w:szCs w:val="21"/>
        </w:rPr>
        <w:t>.</w:t>
      </w:r>
      <w:r>
        <w:rPr>
          <w:rFonts w:ascii="黑体" w:eastAsia="黑体" w:hAnsi="黑体" w:hint="eastAsia"/>
          <w:szCs w:val="21"/>
        </w:rPr>
        <w:t>4</w:t>
      </w:r>
      <w:r w:rsidRPr="00EF6CB9">
        <w:rPr>
          <w:rFonts w:ascii="黑体" w:eastAsia="黑体" w:hAnsi="黑体"/>
          <w:szCs w:val="21"/>
        </w:rPr>
        <w:t>.</w:t>
      </w:r>
      <w:r>
        <w:rPr>
          <w:rFonts w:ascii="黑体" w:eastAsia="黑体" w:hAnsi="黑体" w:hint="eastAsia"/>
          <w:szCs w:val="21"/>
        </w:rPr>
        <w:t>7</w:t>
      </w:r>
      <w:r w:rsidRPr="00EF6CB9">
        <w:rPr>
          <w:rFonts w:hint="eastAsia"/>
        </w:rPr>
        <w:t>采用内置电源供电的救生艇筏甚高频（</w:t>
      </w:r>
      <w:r w:rsidRPr="00EF6CB9">
        <w:t>VHF</w:t>
      </w:r>
      <w:r w:rsidRPr="00EF6CB9">
        <w:rPr>
          <w:rFonts w:hint="eastAsia"/>
        </w:rPr>
        <w:t>）双向无线电话应设计直观易懂的方式指示内置电源电量；采用外部电源供电的救生艇筏甚高频（</w:t>
      </w:r>
      <w:r w:rsidRPr="00EF6CB9">
        <w:t>VHF</w:t>
      </w:r>
      <w:r w:rsidRPr="00EF6CB9">
        <w:rPr>
          <w:rFonts w:hint="eastAsia"/>
        </w:rPr>
        <w:t>）双向无线电话应具备通电指示功能</w:t>
      </w:r>
      <w:r w:rsidR="00A777CE">
        <w:rPr>
          <w:rFonts w:hint="eastAsia"/>
        </w:rPr>
        <w:t>。</w:t>
      </w:r>
    </w:p>
    <w:p w14:paraId="3065B7C6" w14:textId="3350199B" w:rsidR="00694E3B" w:rsidRPr="00694E3B" w:rsidRDefault="00AD0C95" w:rsidP="00694E3B">
      <w:pPr>
        <w:pStyle w:val="af4"/>
        <w:numPr>
          <w:ilvl w:val="0"/>
          <w:numId w:val="0"/>
        </w:numPr>
      </w:pPr>
      <w:bookmarkStart w:id="73" w:name="_Toc151727008"/>
      <w:r>
        <w:t>6</w:t>
      </w:r>
      <w:r w:rsidR="00694E3B" w:rsidRPr="00694E3B">
        <w:t>.</w:t>
      </w:r>
      <w:r w:rsidR="00694E3B">
        <w:rPr>
          <w:rFonts w:hint="eastAsia"/>
        </w:rPr>
        <w:t>5</w:t>
      </w:r>
      <w:r w:rsidR="00694E3B" w:rsidRPr="00694E3B">
        <w:t xml:space="preserve"> </w:t>
      </w:r>
      <w:r w:rsidR="00694E3B">
        <w:rPr>
          <w:rFonts w:hint="eastAsia"/>
        </w:rPr>
        <w:t>北斗终端</w:t>
      </w:r>
      <w:bookmarkEnd w:id="73"/>
    </w:p>
    <w:p w14:paraId="72D8D09B" w14:textId="64AF71C9"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5</w:t>
      </w:r>
      <w:r w:rsidR="00EF6CB9" w:rsidRPr="00EF6CB9">
        <w:rPr>
          <w:rFonts w:ascii="黑体" w:eastAsia="黑体" w:hAnsi="黑体"/>
          <w:szCs w:val="21"/>
        </w:rPr>
        <w:t>.</w:t>
      </w:r>
      <w:r w:rsidR="00EF6CB9">
        <w:rPr>
          <w:rFonts w:ascii="黑体" w:eastAsia="黑体" w:hAnsi="黑体" w:hint="eastAsia"/>
          <w:szCs w:val="21"/>
        </w:rPr>
        <w:t>1</w:t>
      </w:r>
      <w:r w:rsidR="00EF6CB9" w:rsidRPr="00EF6CB9">
        <w:rPr>
          <w:rFonts w:hint="eastAsia"/>
        </w:rPr>
        <w:t>北斗终端应符合</w:t>
      </w:r>
      <w:r w:rsidR="00EF6CB9" w:rsidRPr="00EF6CB9">
        <w:t>JT/T 768</w:t>
      </w:r>
      <w:r w:rsidR="00E24EEE">
        <w:rPr>
          <w:rFonts w:hint="eastAsia"/>
        </w:rPr>
        <w:t>技术规范</w:t>
      </w:r>
      <w:r w:rsidR="00EF6CB9" w:rsidRPr="00EF6CB9">
        <w:rPr>
          <w:rFonts w:hint="eastAsia"/>
        </w:rPr>
        <w:t>。</w:t>
      </w:r>
    </w:p>
    <w:p w14:paraId="02C7C618" w14:textId="41EE2ABE"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5</w:t>
      </w:r>
      <w:r w:rsidR="00EF6CB9" w:rsidRPr="00EF6CB9">
        <w:rPr>
          <w:rFonts w:ascii="黑体" w:eastAsia="黑体" w:hAnsi="黑体"/>
          <w:szCs w:val="21"/>
        </w:rPr>
        <w:t>.</w:t>
      </w:r>
      <w:r w:rsidR="00EF6CB9">
        <w:rPr>
          <w:rFonts w:ascii="黑体" w:eastAsia="黑体" w:hAnsi="黑体" w:hint="eastAsia"/>
          <w:szCs w:val="21"/>
        </w:rPr>
        <w:t>2</w:t>
      </w:r>
      <w:r w:rsidR="00EF6CB9" w:rsidRPr="00EF6CB9">
        <w:rPr>
          <w:rFonts w:hint="eastAsia"/>
        </w:rPr>
        <w:t>北斗终端定位坐标采用</w:t>
      </w:r>
      <w:r w:rsidR="00EF6CB9" w:rsidRPr="00EF6CB9">
        <w:t>CGS2000</w:t>
      </w:r>
      <w:r w:rsidR="00EF6CB9" w:rsidRPr="00EF6CB9">
        <w:t>，并应能转化到</w:t>
      </w:r>
      <w:r w:rsidR="00EF6CB9" w:rsidRPr="00EF6CB9">
        <w:t>WGS-84</w:t>
      </w:r>
      <w:r w:rsidR="00EF6CB9" w:rsidRPr="00EF6CB9">
        <w:t>坐标</w:t>
      </w:r>
      <w:r w:rsidR="00EF6CB9" w:rsidRPr="00EF6CB9">
        <w:rPr>
          <w:rFonts w:hint="eastAsia"/>
        </w:rPr>
        <w:t>。</w:t>
      </w:r>
    </w:p>
    <w:p w14:paraId="45073CE4" w14:textId="0BC223ED"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5</w:t>
      </w:r>
      <w:r w:rsidR="00EF6CB9" w:rsidRPr="00EF6CB9">
        <w:rPr>
          <w:rFonts w:ascii="黑体" w:eastAsia="黑体" w:hAnsi="黑体"/>
          <w:szCs w:val="21"/>
        </w:rPr>
        <w:t>.</w:t>
      </w:r>
      <w:r w:rsidR="00EF6CB9">
        <w:rPr>
          <w:rFonts w:ascii="黑体" w:eastAsia="黑体" w:hAnsi="黑体" w:hint="eastAsia"/>
          <w:szCs w:val="21"/>
        </w:rPr>
        <w:t>3</w:t>
      </w:r>
      <w:r w:rsidR="00EF6CB9" w:rsidRPr="00EF6CB9">
        <w:rPr>
          <w:rFonts w:hint="eastAsia"/>
        </w:rPr>
        <w:t>北斗终端应能自动地、连续地计算船舶位置、航速和航向。</w:t>
      </w:r>
    </w:p>
    <w:p w14:paraId="41B7DD2F" w14:textId="4E2CA50F"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5</w:t>
      </w:r>
      <w:r w:rsidR="00EF6CB9" w:rsidRPr="00EF6CB9">
        <w:rPr>
          <w:rFonts w:ascii="黑体" w:eastAsia="黑体" w:hAnsi="黑体"/>
          <w:szCs w:val="21"/>
        </w:rPr>
        <w:t>.</w:t>
      </w:r>
      <w:r w:rsidR="00EF6CB9">
        <w:rPr>
          <w:rFonts w:ascii="黑体" w:eastAsia="黑体" w:hAnsi="黑体" w:hint="eastAsia"/>
          <w:szCs w:val="21"/>
        </w:rPr>
        <w:t>4</w:t>
      </w:r>
      <w:r w:rsidR="00EF6CB9" w:rsidRPr="00EF6CB9">
        <w:rPr>
          <w:rFonts w:hint="eastAsia"/>
        </w:rPr>
        <w:t>北斗终端通信报文英文字符采用</w:t>
      </w:r>
      <w:r w:rsidR="00EF6CB9" w:rsidRPr="00EF6CB9">
        <w:t>ASCII</w:t>
      </w:r>
      <w:r w:rsidR="00EF6CB9" w:rsidRPr="00EF6CB9">
        <w:t>码编码，汉字采用</w:t>
      </w:r>
      <w:r w:rsidR="00EF6CB9" w:rsidRPr="00EF6CB9">
        <w:t>GB 2312</w:t>
      </w:r>
      <w:r w:rsidR="00EF6CB9" w:rsidRPr="00EF6CB9">
        <w:rPr>
          <w:rFonts w:hint="eastAsia"/>
        </w:rPr>
        <w:t>编码。</w:t>
      </w:r>
    </w:p>
    <w:p w14:paraId="45AD2333" w14:textId="20987A01" w:rsidR="00EF6CB9" w:rsidRPr="00EF6CB9" w:rsidRDefault="00AD0C95" w:rsidP="00EF6CB9">
      <w:r>
        <w:rPr>
          <w:rFonts w:ascii="黑体" w:eastAsia="黑体" w:hAnsi="黑体"/>
          <w:szCs w:val="21"/>
        </w:rPr>
        <w:t>6</w:t>
      </w:r>
      <w:r w:rsidR="00EF6CB9" w:rsidRPr="00EF6CB9">
        <w:rPr>
          <w:rFonts w:ascii="黑体" w:eastAsia="黑体" w:hAnsi="黑体"/>
          <w:szCs w:val="21"/>
        </w:rPr>
        <w:t>.</w:t>
      </w:r>
      <w:r w:rsidR="00EF6CB9">
        <w:rPr>
          <w:rFonts w:ascii="黑体" w:eastAsia="黑体" w:hAnsi="黑体" w:hint="eastAsia"/>
          <w:szCs w:val="21"/>
        </w:rPr>
        <w:t>5</w:t>
      </w:r>
      <w:r w:rsidR="00EF6CB9" w:rsidRPr="00EF6CB9">
        <w:rPr>
          <w:rFonts w:ascii="黑体" w:eastAsia="黑体" w:hAnsi="黑体"/>
          <w:szCs w:val="21"/>
        </w:rPr>
        <w:t>.</w:t>
      </w:r>
      <w:r w:rsidR="00EF6CB9">
        <w:rPr>
          <w:rFonts w:ascii="黑体" w:eastAsia="黑体" w:hAnsi="黑体" w:hint="eastAsia"/>
          <w:szCs w:val="21"/>
        </w:rPr>
        <w:t>5</w:t>
      </w:r>
      <w:r w:rsidR="00EF6CB9" w:rsidRPr="00EF6CB9">
        <w:rPr>
          <w:rFonts w:hint="eastAsia"/>
        </w:rPr>
        <w:t>北斗终端应设置遇险报警按钮，在突发或紧急情况下，北斗终端应在报警启动信号的触发下向北斗卫星导航系统及管理型终端发出遇险报警信息；遇险报文中至少应包括定位时间、船舶位置和船舶标识信息；遇险指令发射成功后，应有提示信号。</w:t>
      </w:r>
    </w:p>
    <w:p w14:paraId="26AC05C2" w14:textId="08365901" w:rsidR="00694E3B" w:rsidRPr="00EF6CB9" w:rsidRDefault="00AD0C95" w:rsidP="00EF6CB9">
      <w:r>
        <w:rPr>
          <w:rFonts w:ascii="黑体" w:eastAsia="黑体" w:hAnsi="黑体"/>
          <w:szCs w:val="21"/>
        </w:rPr>
        <w:lastRenderedPageBreak/>
        <w:t>6</w:t>
      </w:r>
      <w:r w:rsidR="00EF6CB9" w:rsidRPr="00EF6CB9">
        <w:rPr>
          <w:rFonts w:ascii="黑体" w:eastAsia="黑体" w:hAnsi="黑体"/>
          <w:szCs w:val="21"/>
        </w:rPr>
        <w:t>.</w:t>
      </w:r>
      <w:r w:rsidR="00EF6CB9">
        <w:rPr>
          <w:rFonts w:ascii="黑体" w:eastAsia="黑体" w:hAnsi="黑体" w:hint="eastAsia"/>
          <w:szCs w:val="21"/>
        </w:rPr>
        <w:t>5</w:t>
      </w:r>
      <w:r w:rsidR="00EF6CB9" w:rsidRPr="00EF6CB9">
        <w:rPr>
          <w:rFonts w:ascii="黑体" w:eastAsia="黑体" w:hAnsi="黑体"/>
          <w:szCs w:val="21"/>
        </w:rPr>
        <w:t>.</w:t>
      </w:r>
      <w:r w:rsidR="00EF6CB9">
        <w:rPr>
          <w:rFonts w:ascii="黑体" w:eastAsia="黑体" w:hAnsi="黑体" w:hint="eastAsia"/>
          <w:szCs w:val="21"/>
        </w:rPr>
        <w:t>6</w:t>
      </w:r>
      <w:r w:rsidR="00EF6CB9" w:rsidRPr="00EF6CB9">
        <w:rPr>
          <w:rFonts w:hint="eastAsia"/>
        </w:rPr>
        <w:t>北斗终端遇险报警按钮应具备意外操作防护功能。</w:t>
      </w:r>
    </w:p>
    <w:p w14:paraId="0949A5E2" w14:textId="4FC24789" w:rsidR="00694E3B" w:rsidRPr="00694E3B" w:rsidRDefault="00AD0C95" w:rsidP="00694E3B">
      <w:pPr>
        <w:pStyle w:val="af4"/>
        <w:numPr>
          <w:ilvl w:val="0"/>
          <w:numId w:val="0"/>
        </w:numPr>
      </w:pPr>
      <w:bookmarkStart w:id="74" w:name="_Toc151727009"/>
      <w:r>
        <w:t>6</w:t>
      </w:r>
      <w:r w:rsidR="00694E3B" w:rsidRPr="00694E3B">
        <w:t>.</w:t>
      </w:r>
      <w:r w:rsidR="00694E3B">
        <w:rPr>
          <w:rFonts w:hint="eastAsia"/>
        </w:rPr>
        <w:t>6</w:t>
      </w:r>
      <w:r w:rsidR="00694E3B" w:rsidRPr="00694E3B">
        <w:t xml:space="preserve"> </w:t>
      </w:r>
      <w:r w:rsidR="00694E3B">
        <w:rPr>
          <w:rFonts w:hint="eastAsia"/>
        </w:rPr>
        <w:t>奈伏泰斯（NAVTEX）接收机</w:t>
      </w:r>
      <w:bookmarkEnd w:id="74"/>
    </w:p>
    <w:p w14:paraId="49DF7962" w14:textId="3A0487BD"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6</w:t>
      </w:r>
      <w:r w:rsidR="004825F6" w:rsidRPr="00EF6CB9">
        <w:rPr>
          <w:rFonts w:ascii="黑体" w:eastAsia="黑体" w:hAnsi="黑体"/>
          <w:szCs w:val="21"/>
        </w:rPr>
        <w:t>.</w:t>
      </w:r>
      <w:r w:rsidR="004825F6">
        <w:rPr>
          <w:rFonts w:ascii="黑体" w:eastAsia="黑体" w:hAnsi="黑体" w:hint="eastAsia"/>
          <w:szCs w:val="21"/>
        </w:rPr>
        <w:t>1</w:t>
      </w:r>
      <w:r w:rsidR="004825F6" w:rsidRPr="004825F6">
        <w:rPr>
          <w:rFonts w:hint="eastAsia"/>
        </w:rPr>
        <w:t>奈伏泰斯（</w:t>
      </w:r>
      <w:r w:rsidR="004825F6" w:rsidRPr="004825F6">
        <w:t>NAVTEX</w:t>
      </w:r>
      <w:r w:rsidR="004825F6" w:rsidRPr="004825F6">
        <w:rPr>
          <w:rFonts w:hint="eastAsia"/>
        </w:rPr>
        <w:t>）接收机具有兼容中英文系统的功能，且符合《国内航行海船法定检验技术规则》和</w:t>
      </w:r>
      <w:r w:rsidR="004825F6" w:rsidRPr="004825F6">
        <w:t>GB/T 18766</w:t>
      </w:r>
      <w:r w:rsidR="004825F6" w:rsidRPr="004825F6">
        <w:rPr>
          <w:rFonts w:hint="eastAsia"/>
        </w:rPr>
        <w:t>的要求。</w:t>
      </w:r>
    </w:p>
    <w:p w14:paraId="1D409359" w14:textId="3097408C"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6</w:t>
      </w:r>
      <w:r w:rsidR="004825F6" w:rsidRPr="00EF6CB9">
        <w:rPr>
          <w:rFonts w:ascii="黑体" w:eastAsia="黑体" w:hAnsi="黑体"/>
          <w:szCs w:val="21"/>
        </w:rPr>
        <w:t>.</w:t>
      </w:r>
      <w:r w:rsidR="004825F6">
        <w:rPr>
          <w:rFonts w:ascii="黑体" w:eastAsia="黑体" w:hAnsi="黑体" w:hint="eastAsia"/>
          <w:szCs w:val="21"/>
        </w:rPr>
        <w:t>2</w:t>
      </w:r>
      <w:r w:rsidR="004825F6" w:rsidRPr="004825F6">
        <w:rPr>
          <w:rFonts w:hint="eastAsia"/>
        </w:rPr>
        <w:t>奈伏泰斯（</w:t>
      </w:r>
      <w:r w:rsidR="004825F6" w:rsidRPr="004825F6">
        <w:t>NAVTEX</w:t>
      </w:r>
      <w:r w:rsidR="004825F6" w:rsidRPr="004825F6">
        <w:rPr>
          <w:rFonts w:hint="eastAsia"/>
        </w:rPr>
        <w:t>）接收机应由射频接收、信息处理和打印（或显示）单元组成。</w:t>
      </w:r>
    </w:p>
    <w:p w14:paraId="516182A4" w14:textId="0D1BC681"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6</w:t>
      </w:r>
      <w:r w:rsidR="004825F6" w:rsidRPr="00EF6CB9">
        <w:rPr>
          <w:rFonts w:ascii="黑体" w:eastAsia="黑体" w:hAnsi="黑体"/>
          <w:szCs w:val="21"/>
        </w:rPr>
        <w:t>.</w:t>
      </w:r>
      <w:r w:rsidR="004825F6">
        <w:rPr>
          <w:rFonts w:ascii="黑体" w:eastAsia="黑体" w:hAnsi="黑体" w:hint="eastAsia"/>
          <w:szCs w:val="21"/>
        </w:rPr>
        <w:t>3</w:t>
      </w:r>
      <w:r w:rsidR="004825F6" w:rsidRPr="004825F6">
        <w:rPr>
          <w:rFonts w:hint="eastAsia"/>
        </w:rPr>
        <w:t>奈伏泰斯（</w:t>
      </w:r>
      <w:r w:rsidR="004825F6" w:rsidRPr="004825F6">
        <w:t>NAVTEX</w:t>
      </w:r>
      <w:r w:rsidR="004825F6" w:rsidRPr="004825F6">
        <w:rPr>
          <w:rFonts w:hint="eastAsia"/>
        </w:rPr>
        <w:t>）接收机应工作在</w:t>
      </w:r>
      <w:r w:rsidR="004825F6" w:rsidRPr="004825F6">
        <w:t>490kHz</w:t>
      </w:r>
      <w:r w:rsidR="004825F6" w:rsidRPr="004825F6">
        <w:t>（中文</w:t>
      </w:r>
      <w:r w:rsidR="004825F6" w:rsidRPr="004825F6">
        <w:t>NAVTEX</w:t>
      </w:r>
      <w:r w:rsidR="004825F6" w:rsidRPr="004825F6">
        <w:t>系统所使用的频率）以及</w:t>
      </w:r>
      <w:r w:rsidR="004825F6" w:rsidRPr="004825F6">
        <w:t>518kHz</w:t>
      </w:r>
      <w:r w:rsidR="004825F6" w:rsidRPr="004825F6">
        <w:t>（国际</w:t>
      </w:r>
      <w:r w:rsidR="004825F6" w:rsidRPr="004825F6">
        <w:t>NAVTEX</w:t>
      </w:r>
      <w:r w:rsidR="004825F6" w:rsidRPr="004825F6">
        <w:t>系统无线</w:t>
      </w:r>
      <w:r w:rsidR="004825F6" w:rsidRPr="004825F6">
        <w:rPr>
          <w:rFonts w:hint="eastAsia"/>
        </w:rPr>
        <w:t>电规则所规定的频率）。</w:t>
      </w:r>
    </w:p>
    <w:p w14:paraId="24DDA818" w14:textId="3DD7CE8B"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6</w:t>
      </w:r>
      <w:r w:rsidR="004825F6" w:rsidRPr="00EF6CB9">
        <w:rPr>
          <w:rFonts w:ascii="黑体" w:eastAsia="黑体" w:hAnsi="黑体"/>
          <w:szCs w:val="21"/>
        </w:rPr>
        <w:t>.</w:t>
      </w:r>
      <w:r w:rsidR="004825F6">
        <w:rPr>
          <w:rFonts w:ascii="黑体" w:eastAsia="黑体" w:hAnsi="黑体" w:hint="eastAsia"/>
          <w:szCs w:val="21"/>
        </w:rPr>
        <w:t>4</w:t>
      </w:r>
      <w:r w:rsidR="004825F6" w:rsidRPr="004825F6">
        <w:rPr>
          <w:rFonts w:hint="eastAsia"/>
        </w:rPr>
        <w:t>中文奈伏泰斯接收机（</w:t>
      </w:r>
      <w:r w:rsidR="004825F6" w:rsidRPr="004825F6">
        <w:t>NAVTEX</w:t>
      </w:r>
      <w:r w:rsidR="004825F6" w:rsidRPr="004825F6">
        <w:t>）应能传输</w:t>
      </w:r>
      <w:r w:rsidR="004825F6" w:rsidRPr="004825F6">
        <w:t>GB 2312</w:t>
      </w:r>
      <w:r w:rsidR="004825F6" w:rsidRPr="004825F6">
        <w:t>字库</w:t>
      </w:r>
      <w:r w:rsidR="004825F6" w:rsidRPr="004825F6">
        <w:rPr>
          <w:rFonts w:hint="eastAsia"/>
        </w:rPr>
        <w:t>中所有的汉字和字符。</w:t>
      </w:r>
    </w:p>
    <w:p w14:paraId="66866461" w14:textId="0A1DE401"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6</w:t>
      </w:r>
      <w:r w:rsidR="004825F6" w:rsidRPr="00EF6CB9">
        <w:rPr>
          <w:rFonts w:ascii="黑体" w:eastAsia="黑体" w:hAnsi="黑体"/>
          <w:szCs w:val="21"/>
        </w:rPr>
        <w:t>.</w:t>
      </w:r>
      <w:r w:rsidR="004825F6">
        <w:rPr>
          <w:rFonts w:ascii="黑体" w:eastAsia="黑体" w:hAnsi="黑体" w:hint="eastAsia"/>
          <w:szCs w:val="21"/>
        </w:rPr>
        <w:t>5</w:t>
      </w:r>
      <w:r w:rsidR="004825F6" w:rsidRPr="004825F6">
        <w:rPr>
          <w:rFonts w:hint="eastAsia"/>
        </w:rPr>
        <w:t>中文奈伏泰斯接收机（</w:t>
      </w:r>
      <w:r w:rsidR="004825F6" w:rsidRPr="004825F6">
        <w:t>NAVTEX</w:t>
      </w:r>
      <w:r w:rsidR="004825F6" w:rsidRPr="004825F6">
        <w:t>）的灵敏度应保证信号源为</w:t>
      </w:r>
      <w:r w:rsidR="004825F6" w:rsidRPr="004825F6">
        <w:t>2μV</w:t>
      </w:r>
      <w:r w:rsidR="004825F6" w:rsidRPr="004825F6">
        <w:t>电动势时，阻抗为</w:t>
      </w:r>
      <w:r w:rsidR="004825F6" w:rsidRPr="004825F6">
        <w:t>50Ω</w:t>
      </w:r>
      <w:r w:rsidR="004825F6" w:rsidRPr="004825F6">
        <w:t>，汉字出错率应低于</w:t>
      </w:r>
      <w:r w:rsidR="004825F6" w:rsidRPr="004825F6">
        <w:t>1‰</w:t>
      </w:r>
      <w:r w:rsidR="004825F6" w:rsidRPr="004825F6">
        <w:rPr>
          <w:rFonts w:hint="eastAsia"/>
        </w:rPr>
        <w:t>。</w:t>
      </w:r>
    </w:p>
    <w:p w14:paraId="4CC5B7E7" w14:textId="754FE8FB"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6</w:t>
      </w:r>
      <w:r w:rsidR="004825F6" w:rsidRPr="00EF6CB9">
        <w:rPr>
          <w:rFonts w:ascii="黑体" w:eastAsia="黑体" w:hAnsi="黑体"/>
          <w:szCs w:val="21"/>
        </w:rPr>
        <w:t>.</w:t>
      </w:r>
      <w:r w:rsidR="004825F6">
        <w:rPr>
          <w:rFonts w:ascii="黑体" w:eastAsia="黑体" w:hAnsi="黑体" w:hint="eastAsia"/>
          <w:szCs w:val="21"/>
        </w:rPr>
        <w:t>6</w:t>
      </w:r>
      <w:r w:rsidR="004825F6" w:rsidRPr="004825F6">
        <w:rPr>
          <w:rFonts w:hint="eastAsia"/>
        </w:rPr>
        <w:t>奈伏泰斯（</w:t>
      </w:r>
      <w:r w:rsidR="004825F6" w:rsidRPr="004825F6">
        <w:t>NAVTEX</w:t>
      </w:r>
      <w:r w:rsidR="004825F6" w:rsidRPr="004825F6">
        <w:rPr>
          <w:rFonts w:hint="eastAsia"/>
        </w:rPr>
        <w:t>）业务不适用于遇险通信。但为了使水上人员警惕和了解遇险情况，始发的遇险电报应</w:t>
      </w:r>
      <w:r w:rsidR="004825F6" w:rsidRPr="004825F6">
        <w:t>使用</w:t>
      </w:r>
      <w:r w:rsidR="004825F6" w:rsidRPr="004825F6">
        <w:t>B2</w:t>
      </w:r>
      <w:r w:rsidR="004825F6" w:rsidRPr="004825F6">
        <w:rPr>
          <w:rFonts w:hint="eastAsia"/>
        </w:rPr>
        <w:t>为</w:t>
      </w:r>
      <w:r w:rsidR="004825F6" w:rsidRPr="004825F6">
        <w:t>D</w:t>
      </w:r>
      <w:r w:rsidR="004825F6" w:rsidRPr="004825F6">
        <w:rPr>
          <w:rFonts w:hint="eastAsia"/>
        </w:rPr>
        <w:t>在</w:t>
      </w:r>
      <w:r w:rsidR="004825F6" w:rsidRPr="004825F6">
        <w:t>NAVTEX</w:t>
      </w:r>
      <w:r w:rsidR="004825F6" w:rsidRPr="004825F6">
        <w:rPr>
          <w:rFonts w:hint="eastAsia"/>
        </w:rPr>
        <w:t>进行广播</w:t>
      </w:r>
      <w:r w:rsidR="004825F6" w:rsidRPr="004825F6">
        <w:t>，并可用</w:t>
      </w:r>
      <w:r w:rsidR="004825F6" w:rsidRPr="004825F6">
        <w:t>B3B4</w:t>
      </w:r>
      <w:r w:rsidR="004825F6" w:rsidRPr="004825F6">
        <w:rPr>
          <w:rFonts w:hint="eastAsia"/>
        </w:rPr>
        <w:t>为</w:t>
      </w:r>
      <w:r w:rsidR="004825F6" w:rsidRPr="004825F6">
        <w:t>00</w:t>
      </w:r>
      <w:r w:rsidR="004825F6" w:rsidRPr="004825F6">
        <w:rPr>
          <w:rFonts w:hint="eastAsia"/>
        </w:rPr>
        <w:t>。</w:t>
      </w:r>
    </w:p>
    <w:p w14:paraId="5F136CAE" w14:textId="32A68F25" w:rsidR="00694E3B" w:rsidRPr="00694E3B" w:rsidRDefault="00AD0C95" w:rsidP="00694E3B">
      <w:pPr>
        <w:pStyle w:val="af4"/>
        <w:numPr>
          <w:ilvl w:val="0"/>
          <w:numId w:val="0"/>
        </w:numPr>
      </w:pPr>
      <w:bookmarkStart w:id="75" w:name="_Toc151727010"/>
      <w:r>
        <w:t>6</w:t>
      </w:r>
      <w:r w:rsidR="00694E3B" w:rsidRPr="00694E3B">
        <w:t>.</w:t>
      </w:r>
      <w:r w:rsidR="00694E3B">
        <w:rPr>
          <w:rFonts w:hint="eastAsia"/>
        </w:rPr>
        <w:t>7</w:t>
      </w:r>
      <w:r w:rsidR="00694E3B" w:rsidRPr="00694E3B">
        <w:t xml:space="preserve"> </w:t>
      </w:r>
      <w:r w:rsidR="00694E3B">
        <w:rPr>
          <w:rFonts w:hint="eastAsia"/>
        </w:rPr>
        <w:t>海事卫星</w:t>
      </w:r>
      <w:r w:rsidR="00694E3B" w:rsidRPr="00694E3B">
        <w:rPr>
          <w:rFonts w:hint="eastAsia"/>
        </w:rPr>
        <w:t>（</w:t>
      </w:r>
      <w:r w:rsidR="00694E3B">
        <w:rPr>
          <w:rFonts w:hint="eastAsia"/>
        </w:rPr>
        <w:t>INMARSAT</w:t>
      </w:r>
      <w:r w:rsidR="00694E3B" w:rsidRPr="00694E3B">
        <w:rPr>
          <w:rFonts w:hint="eastAsia"/>
        </w:rPr>
        <w:t>）</w:t>
      </w:r>
      <w:r w:rsidR="00694E3B">
        <w:rPr>
          <w:rFonts w:hint="eastAsia"/>
        </w:rPr>
        <w:t>船舶地面站</w:t>
      </w:r>
      <w:bookmarkEnd w:id="75"/>
    </w:p>
    <w:p w14:paraId="581B7DF0" w14:textId="3094341B"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7</w:t>
      </w:r>
      <w:r w:rsidR="004825F6" w:rsidRPr="00EF6CB9">
        <w:rPr>
          <w:rFonts w:ascii="黑体" w:eastAsia="黑体" w:hAnsi="黑体"/>
          <w:szCs w:val="21"/>
        </w:rPr>
        <w:t>.</w:t>
      </w:r>
      <w:r w:rsidR="004825F6">
        <w:rPr>
          <w:rFonts w:ascii="黑体" w:eastAsia="黑体" w:hAnsi="黑体" w:hint="eastAsia"/>
          <w:szCs w:val="21"/>
        </w:rPr>
        <w:t>1</w:t>
      </w:r>
      <w:r w:rsidR="004825F6" w:rsidRPr="004825F6">
        <w:rPr>
          <w:rFonts w:hint="eastAsia"/>
        </w:rPr>
        <w:t>海事卫星（</w:t>
      </w:r>
      <w:r w:rsidR="004825F6" w:rsidRPr="004825F6">
        <w:t>INMARSAT</w:t>
      </w:r>
      <w:r w:rsidR="004825F6" w:rsidRPr="004825F6">
        <w:rPr>
          <w:rFonts w:hint="eastAsia"/>
        </w:rPr>
        <w:t>）船舶地面</w:t>
      </w:r>
      <w:r w:rsidR="004825F6" w:rsidRPr="004825F6">
        <w:t>站</w:t>
      </w:r>
      <w:r w:rsidR="004825F6" w:rsidRPr="004825F6">
        <w:rPr>
          <w:rFonts w:hint="eastAsia"/>
        </w:rPr>
        <w:t>应符合《国内航行海船法定检验技术规则》的要求。</w:t>
      </w:r>
    </w:p>
    <w:p w14:paraId="31BB47D1" w14:textId="14A2A76F"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7</w:t>
      </w:r>
      <w:r w:rsidR="004825F6" w:rsidRPr="00EF6CB9">
        <w:rPr>
          <w:rFonts w:ascii="黑体" w:eastAsia="黑体" w:hAnsi="黑体"/>
          <w:szCs w:val="21"/>
        </w:rPr>
        <w:t>.</w:t>
      </w:r>
      <w:r w:rsidR="004825F6">
        <w:rPr>
          <w:rFonts w:ascii="黑体" w:eastAsia="黑体" w:hAnsi="黑体" w:hint="eastAsia"/>
          <w:szCs w:val="21"/>
        </w:rPr>
        <w:t>2</w:t>
      </w:r>
      <w:r w:rsidR="004825F6" w:rsidRPr="004825F6">
        <w:rPr>
          <w:rFonts w:hint="eastAsia"/>
        </w:rPr>
        <w:t>海事卫星（</w:t>
      </w:r>
      <w:r w:rsidR="004825F6" w:rsidRPr="004825F6">
        <w:t>INMARSAT</w:t>
      </w:r>
      <w:r w:rsidR="004825F6" w:rsidRPr="004825F6">
        <w:rPr>
          <w:rFonts w:hint="eastAsia"/>
        </w:rPr>
        <w:t>）船舶地面</w:t>
      </w:r>
      <w:r w:rsidR="004825F6" w:rsidRPr="004825F6">
        <w:t>站</w:t>
      </w:r>
      <w:r w:rsidR="004825F6" w:rsidRPr="004825F6">
        <w:rPr>
          <w:rFonts w:hint="eastAsia"/>
        </w:rPr>
        <w:t>应经型式认可，并符合国际海事卫星组织在能够双向通信的船舶地面站的技术要求中规定的环境条件。</w:t>
      </w:r>
    </w:p>
    <w:p w14:paraId="78BED86A" w14:textId="48C647FE"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7</w:t>
      </w:r>
      <w:r w:rsidR="004825F6" w:rsidRPr="00EF6CB9">
        <w:rPr>
          <w:rFonts w:ascii="黑体" w:eastAsia="黑体" w:hAnsi="黑体"/>
          <w:szCs w:val="21"/>
        </w:rPr>
        <w:t>.</w:t>
      </w:r>
      <w:r w:rsidR="004825F6">
        <w:rPr>
          <w:rFonts w:ascii="黑体" w:eastAsia="黑体" w:hAnsi="黑体" w:hint="eastAsia"/>
          <w:szCs w:val="21"/>
        </w:rPr>
        <w:t>3</w:t>
      </w:r>
      <w:r w:rsidR="004825F6" w:rsidRPr="004825F6">
        <w:rPr>
          <w:rFonts w:hint="eastAsia"/>
        </w:rPr>
        <w:t>海事卫星（</w:t>
      </w:r>
      <w:r w:rsidR="004825F6" w:rsidRPr="004825F6">
        <w:t>INMARSAT</w:t>
      </w:r>
      <w:r w:rsidR="004825F6" w:rsidRPr="004825F6">
        <w:rPr>
          <w:rFonts w:hint="eastAsia"/>
        </w:rPr>
        <w:t>）船舶地面站应能从船舶通常驾驶的位置和专门用于遇险的任何其他位置上，用无线电话或直接印字电报来起动和发送遇险信号。</w:t>
      </w:r>
    </w:p>
    <w:p w14:paraId="4C816340" w14:textId="08AD1EFF"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7</w:t>
      </w:r>
      <w:r w:rsidR="004825F6" w:rsidRPr="00EF6CB9">
        <w:rPr>
          <w:rFonts w:ascii="黑体" w:eastAsia="黑体" w:hAnsi="黑体"/>
          <w:szCs w:val="21"/>
        </w:rPr>
        <w:t>.</w:t>
      </w:r>
      <w:r w:rsidR="004825F6">
        <w:rPr>
          <w:rFonts w:ascii="黑体" w:eastAsia="黑体" w:hAnsi="黑体" w:hint="eastAsia"/>
          <w:szCs w:val="21"/>
        </w:rPr>
        <w:t>4</w:t>
      </w:r>
      <w:r w:rsidR="004825F6" w:rsidRPr="004825F6">
        <w:rPr>
          <w:rFonts w:hint="eastAsia"/>
        </w:rPr>
        <w:t>海事卫星（</w:t>
      </w:r>
      <w:r w:rsidR="004825F6" w:rsidRPr="004825F6">
        <w:t>INMARSAT</w:t>
      </w:r>
      <w:r w:rsidR="004825F6" w:rsidRPr="004825F6">
        <w:rPr>
          <w:rFonts w:hint="eastAsia"/>
        </w:rPr>
        <w:t>）船舶地面站遇险报警只能通过专用的遇险按钮来触发起动，专用遇险按钮应易于识别，能防止误操作。</w:t>
      </w:r>
    </w:p>
    <w:p w14:paraId="1AC97B20" w14:textId="0ED15E04" w:rsidR="004825F6" w:rsidRPr="004825F6" w:rsidRDefault="00AD0C95" w:rsidP="004825F6">
      <w:r>
        <w:rPr>
          <w:rFonts w:ascii="黑体" w:eastAsia="黑体" w:hAnsi="黑体"/>
          <w:szCs w:val="21"/>
        </w:rPr>
        <w:t>6</w:t>
      </w:r>
      <w:r w:rsidR="004825F6" w:rsidRPr="00EF6CB9">
        <w:rPr>
          <w:rFonts w:ascii="黑体" w:eastAsia="黑体" w:hAnsi="黑体"/>
          <w:szCs w:val="21"/>
        </w:rPr>
        <w:t>.</w:t>
      </w:r>
      <w:r w:rsidR="004825F6">
        <w:rPr>
          <w:rFonts w:ascii="黑体" w:eastAsia="黑体" w:hAnsi="黑体" w:hint="eastAsia"/>
          <w:szCs w:val="21"/>
        </w:rPr>
        <w:t>7</w:t>
      </w:r>
      <w:r w:rsidR="004825F6" w:rsidRPr="00EF6CB9">
        <w:rPr>
          <w:rFonts w:ascii="黑体" w:eastAsia="黑体" w:hAnsi="黑体"/>
          <w:szCs w:val="21"/>
        </w:rPr>
        <w:t>.</w:t>
      </w:r>
      <w:r w:rsidR="004825F6">
        <w:rPr>
          <w:rFonts w:ascii="黑体" w:eastAsia="黑体" w:hAnsi="黑体" w:hint="eastAsia"/>
          <w:szCs w:val="21"/>
        </w:rPr>
        <w:t>5</w:t>
      </w:r>
      <w:r w:rsidR="004825F6" w:rsidRPr="004825F6">
        <w:rPr>
          <w:rFonts w:hint="eastAsia"/>
        </w:rPr>
        <w:t>运维船舶配备的海事卫星（</w:t>
      </w:r>
      <w:r w:rsidR="004825F6" w:rsidRPr="004825F6">
        <w:t>INMARSAT</w:t>
      </w:r>
      <w:r w:rsidR="004825F6" w:rsidRPr="004825F6">
        <w:rPr>
          <w:rFonts w:hint="eastAsia"/>
        </w:rPr>
        <w:t>）船舶地面</w:t>
      </w:r>
      <w:r w:rsidR="004825F6" w:rsidRPr="004825F6">
        <w:t>站应对卫星岸对船的遇险报警保持连续值</w:t>
      </w:r>
      <w:r w:rsidR="004825F6" w:rsidRPr="004825F6">
        <w:rPr>
          <w:rFonts w:hint="eastAsia"/>
        </w:rPr>
        <w:t>班。</w:t>
      </w:r>
    </w:p>
    <w:p w14:paraId="4FE01944" w14:textId="425D405F" w:rsidR="00EF6CB9" w:rsidRDefault="00AD0C95" w:rsidP="00EF6CB9">
      <w:pPr>
        <w:pStyle w:val="af4"/>
        <w:numPr>
          <w:ilvl w:val="0"/>
          <w:numId w:val="0"/>
        </w:numPr>
      </w:pPr>
      <w:bookmarkStart w:id="76" w:name="_Toc151727011"/>
      <w:r>
        <w:t>6</w:t>
      </w:r>
      <w:r w:rsidR="00EF6CB9" w:rsidRPr="00694E3B">
        <w:t>.</w:t>
      </w:r>
      <w:r w:rsidR="00EF6CB9">
        <w:rPr>
          <w:rFonts w:hint="eastAsia"/>
        </w:rPr>
        <w:t>8</w:t>
      </w:r>
      <w:r w:rsidR="004825F6">
        <w:t xml:space="preserve"> </w:t>
      </w:r>
      <w:r w:rsidR="00EF6CB9">
        <w:rPr>
          <w:rFonts w:hint="eastAsia"/>
        </w:rPr>
        <w:t>卫星</w:t>
      </w:r>
      <w:r w:rsidR="004825F6">
        <w:rPr>
          <w:rFonts w:hint="eastAsia"/>
        </w:rPr>
        <w:t>紧急无线电示位标</w:t>
      </w:r>
      <w:bookmarkEnd w:id="76"/>
    </w:p>
    <w:p w14:paraId="5CEFAF99" w14:textId="2A7EE575"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1</w:t>
      </w:r>
      <w:r w:rsidR="005F0773" w:rsidRPr="005F0773">
        <w:rPr>
          <w:rFonts w:hint="eastAsia"/>
        </w:rPr>
        <w:t>卫星紧急无线电示位标可选择极轨道卫星紧急无线电示位标（</w:t>
      </w:r>
      <w:r w:rsidR="005F0773" w:rsidRPr="005F0773">
        <w:t>406MHz EPIRB</w:t>
      </w:r>
      <w:r w:rsidR="005F0773" w:rsidRPr="005F0773">
        <w:t>）或北斗应急无线电示位标（</w:t>
      </w:r>
      <w:r w:rsidR="005F0773" w:rsidRPr="005F0773">
        <w:t>BD-EPIRB</w:t>
      </w:r>
      <w:r w:rsidR="005F0773" w:rsidRPr="005F0773">
        <w:t>）。</w:t>
      </w:r>
    </w:p>
    <w:p w14:paraId="72305B51" w14:textId="5E657405"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2</w:t>
      </w:r>
      <w:r w:rsidR="005F0773" w:rsidRPr="005F0773">
        <w:rPr>
          <w:rFonts w:hint="eastAsia"/>
        </w:rPr>
        <w:t>卫星紧急无线电示位标均应符合《国内航行海船法定检验技术规则》的要求，极轨道卫星紧急无线电示位标应符合</w:t>
      </w:r>
      <w:r w:rsidR="00C60AE2" w:rsidRPr="000E66C0">
        <w:rPr>
          <w:rFonts w:hint="eastAsia"/>
          <w:kern w:val="0"/>
          <w:szCs w:val="20"/>
        </w:rPr>
        <w:t>GB</w:t>
      </w:r>
      <w:r w:rsidR="00C60AE2" w:rsidRPr="000E66C0">
        <w:rPr>
          <w:kern w:val="0"/>
          <w:szCs w:val="20"/>
        </w:rPr>
        <w:t xml:space="preserve"> </w:t>
      </w:r>
      <w:r w:rsidR="00C60AE2" w:rsidRPr="000E66C0">
        <w:rPr>
          <w:rFonts w:hint="eastAsia"/>
          <w:kern w:val="0"/>
          <w:szCs w:val="20"/>
        </w:rPr>
        <w:t>14391</w:t>
      </w:r>
      <w:r w:rsidR="005F0773" w:rsidRPr="005F0773">
        <w:rPr>
          <w:rFonts w:hint="eastAsia"/>
        </w:rPr>
        <w:t>的要求。</w:t>
      </w:r>
    </w:p>
    <w:p w14:paraId="442C315B" w14:textId="06A24A7B"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3</w:t>
      </w:r>
      <w:r w:rsidR="005F0773" w:rsidRPr="005F0773">
        <w:rPr>
          <w:rFonts w:hint="eastAsia"/>
        </w:rPr>
        <w:t>卫星紧急无线电示位标应为自动浮离式，浮离后能自动启动。</w:t>
      </w:r>
    </w:p>
    <w:p w14:paraId="6E6E3E82" w14:textId="4ED2FDB5"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4</w:t>
      </w:r>
      <w:r w:rsidR="005F0773" w:rsidRPr="005F0773">
        <w:rPr>
          <w:rFonts w:hint="eastAsia"/>
        </w:rPr>
        <w:t>卫星紧急无线电示位标应具有手动、自动两种启动方式，且手动启动方式应具备意外操作防护功能。</w:t>
      </w:r>
    </w:p>
    <w:p w14:paraId="1660E1E3" w14:textId="5269FA64"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5</w:t>
      </w:r>
      <w:r w:rsidR="005F0773" w:rsidRPr="005F0773">
        <w:rPr>
          <w:rFonts w:hint="eastAsia"/>
        </w:rPr>
        <w:t>卫星紧急无线电示位标应具备手动取消报警功能，且手动取消方式应具备意外操作防护功能。</w:t>
      </w:r>
    </w:p>
    <w:p w14:paraId="1DC6813B" w14:textId="0FFD3CD0"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6</w:t>
      </w:r>
      <w:r w:rsidR="005F0773" w:rsidRPr="005F0773">
        <w:rPr>
          <w:rFonts w:hint="eastAsia"/>
        </w:rPr>
        <w:t>卫星紧急无线电示位标应设计为：</w:t>
      </w:r>
    </w:p>
    <w:p w14:paraId="02C1D807" w14:textId="77777777" w:rsidR="005F0773" w:rsidRPr="005F0773" w:rsidRDefault="005F0773" w:rsidP="00E24EEE">
      <w:pPr>
        <w:pStyle w:val="affffffffffffa"/>
        <w:numPr>
          <w:ilvl w:val="0"/>
          <w:numId w:val="52"/>
        </w:numPr>
        <w:ind w:firstLineChars="0"/>
        <w:rPr>
          <w:szCs w:val="21"/>
        </w:rPr>
      </w:pPr>
      <w:r w:rsidRPr="005F0773">
        <w:rPr>
          <w:rFonts w:hint="eastAsia"/>
          <w:szCs w:val="21"/>
        </w:rPr>
        <w:t>工作环境温度：</w:t>
      </w:r>
      <w:r w:rsidRPr="005F0773">
        <w:rPr>
          <w:rFonts w:hint="eastAsia"/>
          <w:szCs w:val="21"/>
        </w:rPr>
        <w:t>-20</w:t>
      </w:r>
      <w:r w:rsidRPr="005F0773">
        <w:rPr>
          <w:rFonts w:hint="eastAsia"/>
          <w:szCs w:val="21"/>
        </w:rPr>
        <w:t>～</w:t>
      </w:r>
      <w:r w:rsidRPr="005F0773">
        <w:rPr>
          <w:rFonts w:hint="eastAsia"/>
          <w:szCs w:val="21"/>
        </w:rPr>
        <w:t>+55</w:t>
      </w:r>
      <w:r w:rsidRPr="005F0773">
        <w:rPr>
          <w:rFonts w:hint="eastAsia"/>
          <w:szCs w:val="21"/>
        </w:rPr>
        <w:t>℃；存放环境温度：</w:t>
      </w:r>
      <w:r w:rsidRPr="005F0773">
        <w:rPr>
          <w:rFonts w:hint="eastAsia"/>
          <w:szCs w:val="21"/>
        </w:rPr>
        <w:t>-30</w:t>
      </w:r>
      <w:r w:rsidRPr="005F0773">
        <w:rPr>
          <w:rFonts w:hint="eastAsia"/>
          <w:szCs w:val="21"/>
        </w:rPr>
        <w:t>～</w:t>
      </w:r>
      <w:r w:rsidRPr="005F0773">
        <w:rPr>
          <w:rFonts w:hint="eastAsia"/>
          <w:szCs w:val="21"/>
        </w:rPr>
        <w:t>+70</w:t>
      </w:r>
      <w:r w:rsidRPr="005F0773">
        <w:rPr>
          <w:rFonts w:hint="eastAsia"/>
          <w:szCs w:val="21"/>
        </w:rPr>
        <w:t>℃；</w:t>
      </w:r>
    </w:p>
    <w:p w14:paraId="4831D871" w14:textId="77777777" w:rsidR="005F0773" w:rsidRPr="005F0773" w:rsidRDefault="005F0773" w:rsidP="00E24EEE">
      <w:pPr>
        <w:pStyle w:val="affffffffffffa"/>
        <w:numPr>
          <w:ilvl w:val="0"/>
          <w:numId w:val="52"/>
        </w:numPr>
        <w:ind w:firstLineChars="0"/>
        <w:rPr>
          <w:szCs w:val="21"/>
        </w:rPr>
      </w:pPr>
      <w:r w:rsidRPr="005F0773">
        <w:rPr>
          <w:rFonts w:hint="eastAsia"/>
          <w:szCs w:val="21"/>
        </w:rPr>
        <w:t>工作相对风速：</w:t>
      </w:r>
      <w:r w:rsidRPr="005F0773">
        <w:rPr>
          <w:rFonts w:hint="eastAsia"/>
          <w:szCs w:val="21"/>
        </w:rPr>
        <w:t>100</w:t>
      </w:r>
      <w:r w:rsidRPr="005F0773">
        <w:rPr>
          <w:rFonts w:hint="eastAsia"/>
          <w:szCs w:val="21"/>
        </w:rPr>
        <w:t>节；</w:t>
      </w:r>
    </w:p>
    <w:p w14:paraId="57C74523" w14:textId="77777777" w:rsidR="005F0773" w:rsidRPr="005F0773" w:rsidRDefault="005F0773" w:rsidP="00E24EEE">
      <w:pPr>
        <w:pStyle w:val="affffffffffffa"/>
        <w:numPr>
          <w:ilvl w:val="0"/>
          <w:numId w:val="52"/>
        </w:numPr>
        <w:ind w:firstLineChars="0"/>
        <w:rPr>
          <w:szCs w:val="21"/>
        </w:rPr>
      </w:pPr>
      <w:r w:rsidRPr="005F0773">
        <w:rPr>
          <w:rFonts w:hint="eastAsia"/>
          <w:szCs w:val="21"/>
        </w:rPr>
        <w:t>电气部分在</w:t>
      </w:r>
      <w:r w:rsidRPr="005F0773">
        <w:rPr>
          <w:rFonts w:hint="eastAsia"/>
          <w:szCs w:val="21"/>
        </w:rPr>
        <w:t>10m</w:t>
      </w:r>
      <w:r w:rsidRPr="005F0773">
        <w:rPr>
          <w:rFonts w:hint="eastAsia"/>
          <w:szCs w:val="21"/>
        </w:rPr>
        <w:t>水深处至少在</w:t>
      </w:r>
      <w:r w:rsidRPr="005F0773">
        <w:rPr>
          <w:rFonts w:hint="eastAsia"/>
          <w:szCs w:val="21"/>
        </w:rPr>
        <w:t>5</w:t>
      </w:r>
      <w:r w:rsidRPr="005F0773">
        <w:rPr>
          <w:rFonts w:hint="eastAsia"/>
          <w:szCs w:val="21"/>
        </w:rPr>
        <w:t>分钟内能保持水密；</w:t>
      </w:r>
    </w:p>
    <w:p w14:paraId="04B176C2" w14:textId="77777777" w:rsidR="005C3462" w:rsidRDefault="005F0773" w:rsidP="00E24EEE">
      <w:pPr>
        <w:pStyle w:val="affffffffffffa"/>
        <w:numPr>
          <w:ilvl w:val="0"/>
          <w:numId w:val="52"/>
        </w:numPr>
        <w:ind w:left="900" w:firstLineChars="0" w:hanging="480"/>
        <w:rPr>
          <w:szCs w:val="21"/>
        </w:rPr>
      </w:pPr>
      <w:r w:rsidRPr="005F0773">
        <w:rPr>
          <w:rFonts w:hint="eastAsia"/>
          <w:szCs w:val="21"/>
        </w:rPr>
        <w:t>从安装位置到没入水中的转变过程中，能承受</w:t>
      </w:r>
      <w:r w:rsidRPr="005F0773">
        <w:rPr>
          <w:rFonts w:hint="eastAsia"/>
          <w:szCs w:val="21"/>
        </w:rPr>
        <w:t>45</w:t>
      </w:r>
      <w:r w:rsidRPr="005F0773">
        <w:rPr>
          <w:rFonts w:hint="eastAsia"/>
          <w:szCs w:val="21"/>
        </w:rPr>
        <w:t>℃的温度变化</w:t>
      </w:r>
      <w:r w:rsidRPr="00CB3A2B">
        <w:rPr>
          <w:szCs w:val="21"/>
        </w:rPr>
        <w:t>；</w:t>
      </w:r>
    </w:p>
    <w:p w14:paraId="5F1FC2B8" w14:textId="689A5B67" w:rsidR="005F0773" w:rsidRPr="005C3462" w:rsidRDefault="005F0773" w:rsidP="00E24EEE">
      <w:pPr>
        <w:pStyle w:val="affffffffffffa"/>
        <w:numPr>
          <w:ilvl w:val="0"/>
          <w:numId w:val="52"/>
        </w:numPr>
        <w:ind w:left="900" w:firstLineChars="0" w:hanging="480"/>
        <w:rPr>
          <w:szCs w:val="21"/>
        </w:rPr>
      </w:pPr>
      <w:r>
        <w:rPr>
          <w:rFonts w:hint="eastAsia"/>
        </w:rPr>
        <w:t>从</w:t>
      </w:r>
      <w:r w:rsidRPr="000119C8">
        <w:t>20m</w:t>
      </w:r>
      <w:r>
        <w:rPr>
          <w:rFonts w:hint="eastAsia"/>
        </w:rPr>
        <w:t>高度处落入水中而不致损坏；</w:t>
      </w:r>
    </w:p>
    <w:p w14:paraId="460D6FD6" w14:textId="49ED7794" w:rsidR="005F0773" w:rsidRPr="005F0773" w:rsidRDefault="005F0773" w:rsidP="00E24EEE">
      <w:pPr>
        <w:pStyle w:val="affffffffffffa"/>
        <w:numPr>
          <w:ilvl w:val="0"/>
          <w:numId w:val="52"/>
        </w:numPr>
        <w:ind w:firstLineChars="0"/>
        <w:rPr>
          <w:szCs w:val="21"/>
        </w:rPr>
      </w:pPr>
      <w:r w:rsidRPr="005F0773">
        <w:rPr>
          <w:rFonts w:hint="eastAsia"/>
          <w:szCs w:val="21"/>
        </w:rPr>
        <w:t>在海洋环境的有害影响、冷凝、渗水、结冰、长时间日光照射等情况下，性能不受影响。</w:t>
      </w:r>
    </w:p>
    <w:p w14:paraId="3B473352" w14:textId="43F93326"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7</w:t>
      </w:r>
      <w:r w:rsidR="005F0773" w:rsidRPr="005F0773">
        <w:rPr>
          <w:rFonts w:hint="eastAsia"/>
        </w:rPr>
        <w:t>卫星紧急无线电示位标应采用内置电源供电，内置电源容量应足以维持其工作至少</w:t>
      </w:r>
      <w:r w:rsidR="005F0773" w:rsidRPr="005F0773">
        <w:t>48</w:t>
      </w:r>
      <w:r w:rsidR="005F0773" w:rsidRPr="005F0773">
        <w:rPr>
          <w:rFonts w:hint="eastAsia"/>
        </w:rPr>
        <w:t>小时，且能方便查看内置电源电量或者设置内置电源电量告警。</w:t>
      </w:r>
    </w:p>
    <w:p w14:paraId="35889799" w14:textId="19D989CD" w:rsidR="005F0773" w:rsidRPr="005F0773" w:rsidRDefault="00AD0C95" w:rsidP="005F0773">
      <w:r>
        <w:rPr>
          <w:rFonts w:ascii="黑体" w:eastAsia="黑体" w:hAnsi="黑体"/>
          <w:szCs w:val="21"/>
        </w:rPr>
        <w:lastRenderedPageBreak/>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8</w:t>
      </w:r>
      <w:r w:rsidR="005F0773" w:rsidRPr="005F0773">
        <w:rPr>
          <w:rFonts w:hint="eastAsia"/>
        </w:rPr>
        <w:t>卫星紧急无线电示位标应配置可发射</w:t>
      </w:r>
      <w:r w:rsidR="005F0773" w:rsidRPr="005F0773">
        <w:t>121.5MHz</w:t>
      </w:r>
      <w:r w:rsidR="005F0773" w:rsidRPr="005F0773">
        <w:rPr>
          <w:rFonts w:hint="eastAsia"/>
        </w:rPr>
        <w:t>频率模拟调幅寻位单元。</w:t>
      </w:r>
    </w:p>
    <w:p w14:paraId="542C9502" w14:textId="0B572E99"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9</w:t>
      </w:r>
      <w:r w:rsidR="005F0773" w:rsidRPr="005F0773">
        <w:rPr>
          <w:rFonts w:hint="eastAsia"/>
        </w:rPr>
        <w:t>卫星紧急无线电示位标应配置可方便查看工作状态的指示信号。</w:t>
      </w:r>
    </w:p>
    <w:p w14:paraId="4D5D520E" w14:textId="55082660"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10</w:t>
      </w:r>
      <w:r w:rsidR="005F0773" w:rsidRPr="005F0773">
        <w:rPr>
          <w:rFonts w:hint="eastAsia"/>
        </w:rPr>
        <w:t>卫星紧急无线电示位标应在船上或船舶检验机构认可的试验站进行年度测试。</w:t>
      </w:r>
    </w:p>
    <w:p w14:paraId="1021C53F" w14:textId="5C9D83E2"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11</w:t>
      </w:r>
      <w:r w:rsidR="005F0773" w:rsidRPr="005F0773">
        <w:rPr>
          <w:rFonts w:hint="eastAsia"/>
        </w:rPr>
        <w:t>卫星紧急无线电示位标应不超过</w:t>
      </w:r>
      <w:r w:rsidR="005F0773" w:rsidRPr="005F0773">
        <w:t>5</w:t>
      </w:r>
      <w:r w:rsidR="005F0773" w:rsidRPr="005F0773">
        <w:rPr>
          <w:rFonts w:hint="eastAsia"/>
        </w:rPr>
        <w:t>年在船舶检验机构认可的岸上维护机构进行维护。</w:t>
      </w:r>
    </w:p>
    <w:p w14:paraId="7A98B369" w14:textId="2A45D33F"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12</w:t>
      </w:r>
      <w:r w:rsidR="005F0773" w:rsidRPr="005F0773">
        <w:rPr>
          <w:rFonts w:hint="eastAsia"/>
        </w:rPr>
        <w:t>运维船舶所配备的卫星紧急无线电示位标应安装在驾驶室附近或从驾驶室易于到达的位置。</w:t>
      </w:r>
    </w:p>
    <w:p w14:paraId="4F27C5D2" w14:textId="6C2A9A7D"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13</w:t>
      </w:r>
      <w:r w:rsidR="005F0773" w:rsidRPr="005F0773">
        <w:rPr>
          <w:rFonts w:hint="eastAsia"/>
        </w:rPr>
        <w:t>北斗</w:t>
      </w:r>
      <w:r w:rsidR="00EE5534">
        <w:rPr>
          <w:rFonts w:hint="eastAsia"/>
        </w:rPr>
        <w:t>紧</w:t>
      </w:r>
      <w:r w:rsidR="005F0773" w:rsidRPr="005F0773">
        <w:rPr>
          <w:rFonts w:hint="eastAsia"/>
        </w:rPr>
        <w:t>急无线电示位标</w:t>
      </w:r>
      <w:r w:rsidR="005F0773" w:rsidRPr="005F0773">
        <w:t>应能通过北斗导航卫星</w:t>
      </w:r>
      <w:r w:rsidR="005F0773" w:rsidRPr="005F0773">
        <w:t>RDSS</w:t>
      </w:r>
      <w:r w:rsidR="005F0773" w:rsidRPr="005F0773">
        <w:t>上行频率向卫星发射遇险报警信息，并通过</w:t>
      </w:r>
      <w:r w:rsidR="005F0773" w:rsidRPr="005F0773">
        <w:t>RDSS</w:t>
      </w:r>
      <w:r w:rsidR="005F0773" w:rsidRPr="005F0773">
        <w:t>下行频率接收回执信息</w:t>
      </w:r>
      <w:r w:rsidR="005F0773" w:rsidRPr="005F0773">
        <w:rPr>
          <w:rFonts w:hint="eastAsia"/>
        </w:rPr>
        <w:t>。</w:t>
      </w:r>
    </w:p>
    <w:p w14:paraId="43DCDABC" w14:textId="71D75A43" w:rsidR="005F0773" w:rsidRPr="005F0773" w:rsidRDefault="00AD0C95" w:rsidP="005F0773">
      <w:r>
        <w:rPr>
          <w:rFonts w:ascii="黑体" w:eastAsia="黑体" w:hAnsi="黑体"/>
          <w:szCs w:val="21"/>
        </w:rPr>
        <w:t>6</w:t>
      </w:r>
      <w:r w:rsidR="005F0773" w:rsidRPr="00EF6CB9">
        <w:rPr>
          <w:rFonts w:ascii="黑体" w:eastAsia="黑体" w:hAnsi="黑体"/>
          <w:szCs w:val="21"/>
        </w:rPr>
        <w:t>.</w:t>
      </w:r>
      <w:r w:rsidR="005F0773">
        <w:rPr>
          <w:rFonts w:ascii="黑体" w:eastAsia="黑体" w:hAnsi="黑体" w:hint="eastAsia"/>
          <w:szCs w:val="21"/>
        </w:rPr>
        <w:t>8</w:t>
      </w:r>
      <w:r w:rsidR="005F0773" w:rsidRPr="00EF6CB9">
        <w:rPr>
          <w:rFonts w:ascii="黑体" w:eastAsia="黑体" w:hAnsi="黑体"/>
          <w:szCs w:val="21"/>
        </w:rPr>
        <w:t>.</w:t>
      </w:r>
      <w:r w:rsidR="005F0773">
        <w:rPr>
          <w:rFonts w:ascii="黑体" w:eastAsia="黑体" w:hAnsi="黑体" w:hint="eastAsia"/>
          <w:szCs w:val="21"/>
        </w:rPr>
        <w:t>14</w:t>
      </w:r>
      <w:r w:rsidR="005F0773" w:rsidRPr="005F0773">
        <w:rPr>
          <w:rFonts w:hint="eastAsia"/>
        </w:rPr>
        <w:t>北斗</w:t>
      </w:r>
      <w:r w:rsidR="00EE5534">
        <w:rPr>
          <w:rFonts w:hint="eastAsia"/>
        </w:rPr>
        <w:t>紧</w:t>
      </w:r>
      <w:r w:rsidR="005F0773" w:rsidRPr="005F0773">
        <w:rPr>
          <w:rFonts w:hint="eastAsia"/>
        </w:rPr>
        <w:t>急无线电示位标</w:t>
      </w:r>
      <w:r w:rsidR="005F0773" w:rsidRPr="005F0773">
        <w:t>应能通过内置</w:t>
      </w:r>
      <w:r w:rsidR="005F0773" w:rsidRPr="005F0773">
        <w:t>GNSS</w:t>
      </w:r>
      <w:r w:rsidR="005F0773" w:rsidRPr="005F0773">
        <w:t>单元（至少包括北斗</w:t>
      </w:r>
      <w:r w:rsidR="005F0773" w:rsidRPr="005F0773">
        <w:t>RNSS</w:t>
      </w:r>
      <w:r w:rsidR="005F0773" w:rsidRPr="005F0773">
        <w:t>和</w:t>
      </w:r>
      <w:r w:rsidR="005F0773" w:rsidRPr="005F0773">
        <w:t>GPS</w:t>
      </w:r>
      <w:r w:rsidR="005F0773" w:rsidRPr="005F0773">
        <w:t>）实现北斗示位标连续定位</w:t>
      </w:r>
      <w:r w:rsidR="005F0773" w:rsidRPr="005F0773">
        <w:rPr>
          <w:rFonts w:hint="eastAsia"/>
        </w:rPr>
        <w:t>。</w:t>
      </w:r>
    </w:p>
    <w:p w14:paraId="23032632" w14:textId="5FAFBE6B" w:rsidR="00EF6CB9" w:rsidRDefault="00AD0C95" w:rsidP="00EF6CB9">
      <w:pPr>
        <w:pStyle w:val="af4"/>
        <w:numPr>
          <w:ilvl w:val="0"/>
          <w:numId w:val="0"/>
        </w:numPr>
      </w:pPr>
      <w:bookmarkStart w:id="77" w:name="_Toc151727012"/>
      <w:r>
        <w:t>6</w:t>
      </w:r>
      <w:r w:rsidR="00EF6CB9" w:rsidRPr="00694E3B">
        <w:t>.</w:t>
      </w:r>
      <w:r w:rsidR="00EF6CB9">
        <w:rPr>
          <w:rFonts w:hint="eastAsia"/>
        </w:rPr>
        <w:t>9</w:t>
      </w:r>
      <w:r w:rsidR="00EF6CB9" w:rsidRPr="00694E3B">
        <w:t xml:space="preserve"> </w:t>
      </w:r>
      <w:r w:rsidR="004825F6">
        <w:rPr>
          <w:rFonts w:hint="eastAsia"/>
        </w:rPr>
        <w:t>搜救雷达应答器（SART）</w:t>
      </w:r>
      <w:bookmarkEnd w:id="77"/>
    </w:p>
    <w:p w14:paraId="64A3E1CF" w14:textId="605D60D2" w:rsidR="002B35F4" w:rsidRPr="002B35F4" w:rsidRDefault="00AD0C95" w:rsidP="002B35F4">
      <w:r>
        <w:rPr>
          <w:rFonts w:ascii="黑体" w:eastAsia="黑体" w:hAnsi="黑体"/>
          <w:szCs w:val="21"/>
        </w:rPr>
        <w:t>6</w:t>
      </w:r>
      <w:r w:rsidR="002B35F4" w:rsidRPr="00EF6CB9">
        <w:rPr>
          <w:rFonts w:ascii="黑体" w:eastAsia="黑体" w:hAnsi="黑体"/>
          <w:szCs w:val="21"/>
        </w:rPr>
        <w:t>.</w:t>
      </w:r>
      <w:r w:rsidR="002B35F4">
        <w:rPr>
          <w:rFonts w:ascii="黑体" w:eastAsia="黑体" w:hAnsi="黑体" w:hint="eastAsia"/>
          <w:szCs w:val="21"/>
        </w:rPr>
        <w:t>9</w:t>
      </w:r>
      <w:r w:rsidR="002B35F4" w:rsidRPr="00EF6CB9">
        <w:rPr>
          <w:rFonts w:ascii="黑体" w:eastAsia="黑体" w:hAnsi="黑体"/>
          <w:szCs w:val="21"/>
        </w:rPr>
        <w:t>.</w:t>
      </w:r>
      <w:r w:rsidR="002B35F4">
        <w:rPr>
          <w:rFonts w:ascii="黑体" w:eastAsia="黑体" w:hAnsi="黑体" w:hint="eastAsia"/>
          <w:szCs w:val="21"/>
        </w:rPr>
        <w:t>1</w:t>
      </w:r>
      <w:r w:rsidR="002B35F4" w:rsidRPr="002B35F4">
        <w:rPr>
          <w:rFonts w:hint="eastAsia"/>
        </w:rPr>
        <w:t>搜救雷达应答器（</w:t>
      </w:r>
      <w:r w:rsidR="002B35F4" w:rsidRPr="002B35F4">
        <w:t>SART</w:t>
      </w:r>
      <w:r w:rsidR="002B35F4" w:rsidRPr="002B35F4">
        <w:rPr>
          <w:rFonts w:hint="eastAsia"/>
        </w:rPr>
        <w:t>）应符合《国内航行海船法定检验技术规则》的要求。</w:t>
      </w:r>
    </w:p>
    <w:p w14:paraId="7E1AA1CE" w14:textId="4C6D3546" w:rsidR="002B35F4" w:rsidRPr="002B35F4" w:rsidRDefault="00AD0C95" w:rsidP="002B35F4">
      <w:r>
        <w:rPr>
          <w:rFonts w:ascii="黑体" w:eastAsia="黑体" w:hAnsi="黑体"/>
          <w:szCs w:val="21"/>
        </w:rPr>
        <w:t>6</w:t>
      </w:r>
      <w:r w:rsidR="002B35F4" w:rsidRPr="00EF6CB9">
        <w:rPr>
          <w:rFonts w:ascii="黑体" w:eastAsia="黑体" w:hAnsi="黑体"/>
          <w:szCs w:val="21"/>
        </w:rPr>
        <w:t>.</w:t>
      </w:r>
      <w:r w:rsidR="002B35F4">
        <w:rPr>
          <w:rFonts w:ascii="黑体" w:eastAsia="黑体" w:hAnsi="黑体" w:hint="eastAsia"/>
          <w:szCs w:val="21"/>
        </w:rPr>
        <w:t>9</w:t>
      </w:r>
      <w:r w:rsidR="002B35F4" w:rsidRPr="00EF6CB9">
        <w:rPr>
          <w:rFonts w:ascii="黑体" w:eastAsia="黑体" w:hAnsi="黑体"/>
          <w:szCs w:val="21"/>
        </w:rPr>
        <w:t>.</w:t>
      </w:r>
      <w:r w:rsidR="002B35F4">
        <w:rPr>
          <w:rFonts w:ascii="黑体" w:eastAsia="黑体" w:hAnsi="黑体" w:hint="eastAsia"/>
          <w:szCs w:val="21"/>
        </w:rPr>
        <w:t>2</w:t>
      </w:r>
      <w:r w:rsidR="002B35F4" w:rsidRPr="002B35F4">
        <w:rPr>
          <w:rFonts w:hint="eastAsia"/>
        </w:rPr>
        <w:t>搜救雷达应答器（</w:t>
      </w:r>
      <w:r w:rsidR="002B35F4" w:rsidRPr="002B35F4">
        <w:t>SART</w:t>
      </w:r>
      <w:r w:rsidR="002B35F4" w:rsidRPr="002B35F4">
        <w:t>）工作频率为</w:t>
      </w:r>
      <w:r w:rsidR="002B35F4" w:rsidRPr="002B35F4">
        <w:t>9.2GHz</w:t>
      </w:r>
      <w:r w:rsidR="002B35F4" w:rsidRPr="002B35F4">
        <w:t>～</w:t>
      </w:r>
      <w:r w:rsidR="002B35F4" w:rsidRPr="002B35F4">
        <w:t>9.5GHz</w:t>
      </w:r>
      <w:r w:rsidR="002B35F4" w:rsidRPr="002B35F4">
        <w:rPr>
          <w:rFonts w:hint="eastAsia"/>
        </w:rPr>
        <w:t>。</w:t>
      </w:r>
    </w:p>
    <w:p w14:paraId="5EBE5358" w14:textId="17415665" w:rsidR="002B35F4" w:rsidRPr="002B35F4" w:rsidRDefault="00AD0C95" w:rsidP="002B35F4">
      <w:r>
        <w:rPr>
          <w:rFonts w:ascii="黑体" w:eastAsia="黑体" w:hAnsi="黑体"/>
          <w:szCs w:val="21"/>
        </w:rPr>
        <w:t>6</w:t>
      </w:r>
      <w:r w:rsidR="002B35F4" w:rsidRPr="00EF6CB9">
        <w:rPr>
          <w:rFonts w:ascii="黑体" w:eastAsia="黑体" w:hAnsi="黑体"/>
          <w:szCs w:val="21"/>
        </w:rPr>
        <w:t>.</w:t>
      </w:r>
      <w:r w:rsidR="002B35F4">
        <w:rPr>
          <w:rFonts w:ascii="黑体" w:eastAsia="黑体" w:hAnsi="黑体" w:hint="eastAsia"/>
          <w:szCs w:val="21"/>
        </w:rPr>
        <w:t>9</w:t>
      </w:r>
      <w:r w:rsidR="002B35F4" w:rsidRPr="00EF6CB9">
        <w:rPr>
          <w:rFonts w:ascii="黑体" w:eastAsia="黑体" w:hAnsi="黑体"/>
          <w:szCs w:val="21"/>
        </w:rPr>
        <w:t>.</w:t>
      </w:r>
      <w:r w:rsidR="002B35F4">
        <w:rPr>
          <w:rFonts w:ascii="黑体" w:eastAsia="黑体" w:hAnsi="黑体" w:hint="eastAsia"/>
          <w:szCs w:val="21"/>
        </w:rPr>
        <w:t>3</w:t>
      </w:r>
      <w:r w:rsidR="002B35F4" w:rsidRPr="002B35F4">
        <w:rPr>
          <w:rFonts w:hint="eastAsia"/>
        </w:rPr>
        <w:t>搜救雷达应答器（</w:t>
      </w:r>
      <w:r w:rsidR="002B35F4" w:rsidRPr="002B35F4">
        <w:t>SART</w:t>
      </w:r>
      <w:r w:rsidR="002B35F4" w:rsidRPr="002B35F4">
        <w:t>）发射功率不应低于</w:t>
      </w:r>
      <w:r w:rsidR="002B35F4" w:rsidRPr="002B35F4">
        <w:t>400mW</w:t>
      </w:r>
      <w:r w:rsidR="002B35F4" w:rsidRPr="002B35F4">
        <w:rPr>
          <w:rFonts w:hint="eastAsia"/>
        </w:rPr>
        <w:t>。</w:t>
      </w:r>
    </w:p>
    <w:p w14:paraId="46904C62" w14:textId="41032D2B" w:rsidR="002B35F4" w:rsidRPr="002B35F4" w:rsidRDefault="00AD0C95" w:rsidP="002B35F4">
      <w:r>
        <w:rPr>
          <w:rFonts w:ascii="黑体" w:eastAsia="黑体" w:hAnsi="黑体"/>
          <w:szCs w:val="21"/>
        </w:rPr>
        <w:t>6</w:t>
      </w:r>
      <w:r w:rsidR="002B35F4" w:rsidRPr="00EF6CB9">
        <w:rPr>
          <w:rFonts w:ascii="黑体" w:eastAsia="黑体" w:hAnsi="黑体"/>
          <w:szCs w:val="21"/>
        </w:rPr>
        <w:t>.</w:t>
      </w:r>
      <w:r w:rsidR="002B35F4">
        <w:rPr>
          <w:rFonts w:ascii="黑体" w:eastAsia="黑体" w:hAnsi="黑体" w:hint="eastAsia"/>
          <w:szCs w:val="21"/>
        </w:rPr>
        <w:t>9</w:t>
      </w:r>
      <w:r w:rsidR="002B35F4" w:rsidRPr="00EF6CB9">
        <w:rPr>
          <w:rFonts w:ascii="黑体" w:eastAsia="黑体" w:hAnsi="黑体"/>
          <w:szCs w:val="21"/>
        </w:rPr>
        <w:t>.</w:t>
      </w:r>
      <w:r w:rsidR="002B35F4">
        <w:rPr>
          <w:rFonts w:ascii="黑体" w:eastAsia="黑体" w:hAnsi="黑体" w:hint="eastAsia"/>
          <w:szCs w:val="21"/>
        </w:rPr>
        <w:t>4</w:t>
      </w:r>
      <w:r w:rsidR="002B35F4" w:rsidRPr="002B35F4">
        <w:rPr>
          <w:rFonts w:hint="eastAsia"/>
        </w:rPr>
        <w:t>搜救雷达应答器（</w:t>
      </w:r>
      <w:r w:rsidR="002B35F4" w:rsidRPr="002B35F4">
        <w:t>SART</w:t>
      </w:r>
      <w:r w:rsidR="002B35F4" w:rsidRPr="002B35F4">
        <w:rPr>
          <w:rFonts w:hint="eastAsia"/>
        </w:rPr>
        <w:t>）应具有手动、自动两种启动方式，且手动启动方式应具备意外操作防护功能。</w:t>
      </w:r>
    </w:p>
    <w:p w14:paraId="28CF1748" w14:textId="46A38166" w:rsidR="002B35F4" w:rsidRPr="002B35F4" w:rsidRDefault="00AD0C95" w:rsidP="002B35F4">
      <w:r>
        <w:rPr>
          <w:rFonts w:ascii="黑体" w:eastAsia="黑体" w:hAnsi="黑体"/>
          <w:szCs w:val="21"/>
        </w:rPr>
        <w:t>6</w:t>
      </w:r>
      <w:r w:rsidR="002B35F4" w:rsidRPr="00EF6CB9">
        <w:rPr>
          <w:rFonts w:ascii="黑体" w:eastAsia="黑体" w:hAnsi="黑体"/>
          <w:szCs w:val="21"/>
        </w:rPr>
        <w:t>.</w:t>
      </w:r>
      <w:r w:rsidR="002B35F4">
        <w:rPr>
          <w:rFonts w:ascii="黑体" w:eastAsia="黑体" w:hAnsi="黑体" w:hint="eastAsia"/>
          <w:szCs w:val="21"/>
        </w:rPr>
        <w:t>9</w:t>
      </w:r>
      <w:r w:rsidR="002B35F4" w:rsidRPr="00EF6CB9">
        <w:rPr>
          <w:rFonts w:ascii="黑体" w:eastAsia="黑体" w:hAnsi="黑体"/>
          <w:szCs w:val="21"/>
        </w:rPr>
        <w:t>.</w:t>
      </w:r>
      <w:r w:rsidR="002B35F4">
        <w:rPr>
          <w:rFonts w:ascii="黑体" w:eastAsia="黑体" w:hAnsi="黑体" w:hint="eastAsia"/>
          <w:szCs w:val="21"/>
        </w:rPr>
        <w:t>5</w:t>
      </w:r>
      <w:r w:rsidR="002B35F4" w:rsidRPr="002B35F4">
        <w:rPr>
          <w:rFonts w:hint="eastAsia"/>
        </w:rPr>
        <w:t>搜救雷达应答器（</w:t>
      </w:r>
      <w:r w:rsidR="002B35F4" w:rsidRPr="002B35F4">
        <w:t>SART</w:t>
      </w:r>
      <w:r w:rsidR="002B35F4" w:rsidRPr="002B35F4">
        <w:rPr>
          <w:rFonts w:hint="eastAsia"/>
        </w:rPr>
        <w:t>）应能手动关闭，且手动关闭方式应具备意外操作防护功能。</w:t>
      </w:r>
    </w:p>
    <w:p w14:paraId="2BBCEA2B" w14:textId="0D94FFEB" w:rsidR="002B35F4" w:rsidRDefault="00AD0C95" w:rsidP="002B35F4">
      <w:r>
        <w:rPr>
          <w:rFonts w:ascii="黑体" w:eastAsia="黑体" w:hAnsi="黑体"/>
          <w:szCs w:val="21"/>
        </w:rPr>
        <w:t>6</w:t>
      </w:r>
      <w:r w:rsidR="002B35F4" w:rsidRPr="00EF6CB9">
        <w:rPr>
          <w:rFonts w:ascii="黑体" w:eastAsia="黑体" w:hAnsi="黑体"/>
          <w:szCs w:val="21"/>
        </w:rPr>
        <w:t>.</w:t>
      </w:r>
      <w:r w:rsidR="002B35F4">
        <w:rPr>
          <w:rFonts w:ascii="黑体" w:eastAsia="黑体" w:hAnsi="黑体" w:hint="eastAsia"/>
          <w:szCs w:val="21"/>
        </w:rPr>
        <w:t>9</w:t>
      </w:r>
      <w:r w:rsidR="002B35F4" w:rsidRPr="00EF6CB9">
        <w:rPr>
          <w:rFonts w:ascii="黑体" w:eastAsia="黑体" w:hAnsi="黑体"/>
          <w:szCs w:val="21"/>
        </w:rPr>
        <w:t>.</w:t>
      </w:r>
      <w:r w:rsidR="002B35F4">
        <w:rPr>
          <w:rFonts w:ascii="黑体" w:eastAsia="黑体" w:hAnsi="黑体" w:hint="eastAsia"/>
          <w:szCs w:val="21"/>
        </w:rPr>
        <w:t>6</w:t>
      </w:r>
      <w:r w:rsidR="002B35F4" w:rsidRPr="002B35F4">
        <w:rPr>
          <w:rFonts w:hint="eastAsia"/>
        </w:rPr>
        <w:t>搜救雷达应答器（</w:t>
      </w:r>
      <w:r w:rsidR="002B35F4" w:rsidRPr="002B35F4">
        <w:t>SART</w:t>
      </w:r>
      <w:r w:rsidR="002B35F4" w:rsidRPr="002B35F4">
        <w:rPr>
          <w:rFonts w:hint="eastAsia"/>
        </w:rPr>
        <w:t>）应设计为：</w:t>
      </w:r>
    </w:p>
    <w:p w14:paraId="3914215A" w14:textId="77777777" w:rsidR="002B35F4" w:rsidRPr="002B35F4" w:rsidRDefault="002B35F4" w:rsidP="00E24EEE">
      <w:pPr>
        <w:pStyle w:val="affffffffffffa"/>
        <w:numPr>
          <w:ilvl w:val="0"/>
          <w:numId w:val="53"/>
        </w:numPr>
        <w:ind w:firstLineChars="0"/>
        <w:rPr>
          <w:szCs w:val="21"/>
        </w:rPr>
      </w:pPr>
      <w:r w:rsidRPr="002B35F4">
        <w:rPr>
          <w:rFonts w:hint="eastAsia"/>
          <w:szCs w:val="21"/>
        </w:rPr>
        <w:t>工作环境温度：</w:t>
      </w:r>
      <w:r w:rsidRPr="002B35F4">
        <w:rPr>
          <w:rFonts w:hint="eastAsia"/>
          <w:szCs w:val="21"/>
        </w:rPr>
        <w:t>-20</w:t>
      </w:r>
      <w:r w:rsidRPr="002B35F4">
        <w:rPr>
          <w:rFonts w:hint="eastAsia"/>
          <w:szCs w:val="21"/>
        </w:rPr>
        <w:t>～</w:t>
      </w:r>
      <w:r w:rsidRPr="002B35F4">
        <w:rPr>
          <w:rFonts w:hint="eastAsia"/>
          <w:szCs w:val="21"/>
        </w:rPr>
        <w:t>+55</w:t>
      </w:r>
      <w:r w:rsidRPr="002B35F4">
        <w:rPr>
          <w:rFonts w:hint="eastAsia"/>
          <w:szCs w:val="21"/>
        </w:rPr>
        <w:t>℃；存放环境温度：</w:t>
      </w:r>
      <w:r w:rsidRPr="002B35F4">
        <w:rPr>
          <w:rFonts w:hint="eastAsia"/>
          <w:szCs w:val="21"/>
        </w:rPr>
        <w:t>-30</w:t>
      </w:r>
      <w:r w:rsidRPr="002B35F4">
        <w:rPr>
          <w:rFonts w:hint="eastAsia"/>
          <w:szCs w:val="21"/>
        </w:rPr>
        <w:t>～</w:t>
      </w:r>
      <w:r w:rsidRPr="002B35F4">
        <w:rPr>
          <w:rFonts w:hint="eastAsia"/>
          <w:szCs w:val="21"/>
        </w:rPr>
        <w:t>+65</w:t>
      </w:r>
      <w:r w:rsidRPr="002B35F4">
        <w:rPr>
          <w:rFonts w:hint="eastAsia"/>
          <w:szCs w:val="21"/>
        </w:rPr>
        <w:t>℃；</w:t>
      </w:r>
    </w:p>
    <w:p w14:paraId="50E5B843" w14:textId="77777777" w:rsidR="002B35F4" w:rsidRDefault="002B35F4" w:rsidP="00E24EEE">
      <w:pPr>
        <w:pStyle w:val="affffffffffffa"/>
        <w:numPr>
          <w:ilvl w:val="0"/>
          <w:numId w:val="53"/>
        </w:numPr>
        <w:ind w:firstLineChars="0"/>
      </w:pPr>
      <w:r w:rsidRPr="002B35F4">
        <w:rPr>
          <w:rFonts w:hint="eastAsia"/>
          <w:szCs w:val="21"/>
        </w:rPr>
        <w:t>在</w:t>
      </w:r>
      <w:r w:rsidRPr="002B35F4">
        <w:rPr>
          <w:szCs w:val="21"/>
        </w:rPr>
        <w:t>10m</w:t>
      </w:r>
      <w:r w:rsidRPr="002B35F4">
        <w:rPr>
          <w:szCs w:val="21"/>
        </w:rPr>
        <w:t>水深处至少在</w:t>
      </w:r>
      <w:r w:rsidRPr="002B35F4">
        <w:rPr>
          <w:szCs w:val="21"/>
        </w:rPr>
        <w:t>5</w:t>
      </w:r>
      <w:r w:rsidRPr="002B35F4">
        <w:rPr>
          <w:szCs w:val="21"/>
        </w:rPr>
        <w:t>分钟内能保持水密，同时，在规定的浸水条件下受到</w:t>
      </w:r>
      <w:r w:rsidRPr="002B35F4">
        <w:rPr>
          <w:szCs w:val="21"/>
        </w:rPr>
        <w:t>45℃</w:t>
      </w:r>
      <w:r w:rsidRPr="002B35F4">
        <w:rPr>
          <w:szCs w:val="21"/>
        </w:rPr>
        <w:t>热冲击时设</w:t>
      </w:r>
      <w:r w:rsidRPr="000119C8">
        <w:t>仍能保持水密；</w:t>
      </w:r>
    </w:p>
    <w:p w14:paraId="259DA40A" w14:textId="77777777" w:rsidR="002B35F4" w:rsidRPr="002B35F4" w:rsidRDefault="002B35F4" w:rsidP="00E24EEE">
      <w:pPr>
        <w:pStyle w:val="affffffffffffa"/>
        <w:numPr>
          <w:ilvl w:val="0"/>
          <w:numId w:val="53"/>
        </w:numPr>
        <w:ind w:firstLineChars="0"/>
      </w:pPr>
      <w:r w:rsidRPr="002B35F4">
        <w:rPr>
          <w:rFonts w:hint="eastAsia"/>
        </w:rPr>
        <w:t>从</w:t>
      </w:r>
      <w:r w:rsidRPr="002B35F4">
        <w:rPr>
          <w:rFonts w:hint="eastAsia"/>
        </w:rPr>
        <w:t>20m</w:t>
      </w:r>
      <w:r w:rsidRPr="002B35F4">
        <w:rPr>
          <w:rFonts w:hint="eastAsia"/>
        </w:rPr>
        <w:t>高度处落入水中而不致损坏；</w:t>
      </w:r>
    </w:p>
    <w:p w14:paraId="6D194ECE" w14:textId="05D90C58" w:rsidR="002B35F4" w:rsidRDefault="002B35F4" w:rsidP="00E24EEE">
      <w:pPr>
        <w:pStyle w:val="affffffffffffa"/>
        <w:numPr>
          <w:ilvl w:val="0"/>
          <w:numId w:val="53"/>
        </w:numPr>
        <w:ind w:firstLineChars="0"/>
      </w:pPr>
      <w:r w:rsidRPr="002B35F4">
        <w:rPr>
          <w:rFonts w:hint="eastAsia"/>
        </w:rPr>
        <w:t>在海洋环境的有害影响、冷凝、渗水、结冰、长时间日光照射等情况下，性能不受影响。</w:t>
      </w:r>
    </w:p>
    <w:p w14:paraId="6FF92BDD" w14:textId="03D58C67" w:rsidR="002B35F4" w:rsidRDefault="00AD0C95" w:rsidP="002B35F4">
      <w:r>
        <w:rPr>
          <w:rFonts w:ascii="黑体" w:eastAsia="黑体" w:hAnsi="黑体"/>
          <w:szCs w:val="21"/>
        </w:rPr>
        <w:t>6</w:t>
      </w:r>
      <w:r w:rsidR="002B35F4" w:rsidRPr="00EF6CB9">
        <w:rPr>
          <w:rFonts w:ascii="黑体" w:eastAsia="黑体" w:hAnsi="黑体"/>
          <w:szCs w:val="21"/>
        </w:rPr>
        <w:t>.</w:t>
      </w:r>
      <w:r w:rsidR="002B35F4">
        <w:rPr>
          <w:rFonts w:ascii="黑体" w:eastAsia="黑体" w:hAnsi="黑体" w:hint="eastAsia"/>
          <w:szCs w:val="21"/>
        </w:rPr>
        <w:t>9</w:t>
      </w:r>
      <w:r w:rsidR="002B35F4" w:rsidRPr="00EF6CB9">
        <w:rPr>
          <w:rFonts w:ascii="黑体" w:eastAsia="黑体" w:hAnsi="黑体"/>
          <w:szCs w:val="21"/>
        </w:rPr>
        <w:t>.</w:t>
      </w:r>
      <w:r w:rsidR="002B35F4">
        <w:rPr>
          <w:rFonts w:ascii="黑体" w:eastAsia="黑体" w:hAnsi="黑体" w:hint="eastAsia"/>
          <w:szCs w:val="21"/>
        </w:rPr>
        <w:t>7</w:t>
      </w:r>
      <w:r w:rsidR="002B35F4">
        <w:rPr>
          <w:rFonts w:hint="eastAsia"/>
        </w:rPr>
        <w:t>搜救雷达应答器（</w:t>
      </w:r>
      <w:r w:rsidR="002B35F4">
        <w:rPr>
          <w:rFonts w:hint="eastAsia"/>
        </w:rPr>
        <w:t>SART</w:t>
      </w:r>
      <w:r w:rsidR="002B35F4">
        <w:rPr>
          <w:rFonts w:hint="eastAsia"/>
        </w:rPr>
        <w:t>）应采用内置电源供电，电源容量应可在待命状态下工作</w:t>
      </w:r>
      <w:r w:rsidR="002B35F4">
        <w:rPr>
          <w:rFonts w:hint="eastAsia"/>
        </w:rPr>
        <w:t>96h</w:t>
      </w:r>
      <w:r w:rsidR="002B35F4">
        <w:rPr>
          <w:rFonts w:hint="eastAsia"/>
        </w:rPr>
        <w:t>，并在待命阶段后以</w:t>
      </w:r>
      <w:r w:rsidR="002B35F4">
        <w:rPr>
          <w:rFonts w:hint="eastAsia"/>
        </w:rPr>
        <w:t>1kHz</w:t>
      </w:r>
      <w:r w:rsidR="002B35F4">
        <w:rPr>
          <w:rFonts w:hint="eastAsia"/>
        </w:rPr>
        <w:t>脉冲重复频率连续询问时提供</w:t>
      </w:r>
      <w:r w:rsidR="002B35F4">
        <w:rPr>
          <w:rFonts w:hint="eastAsia"/>
        </w:rPr>
        <w:t>8</w:t>
      </w:r>
      <w:r w:rsidR="002B35F4">
        <w:rPr>
          <w:rFonts w:hint="eastAsia"/>
        </w:rPr>
        <w:t>小时的应答器发射，且能方便查看内置电源电量或者设置内置电源电量告警。</w:t>
      </w:r>
    </w:p>
    <w:p w14:paraId="4514A789" w14:textId="42D60DB4" w:rsidR="002B35F4" w:rsidRDefault="00AD0C95" w:rsidP="002B35F4">
      <w:r>
        <w:rPr>
          <w:rFonts w:ascii="黑体" w:eastAsia="黑体" w:hAnsi="黑体"/>
          <w:szCs w:val="21"/>
        </w:rPr>
        <w:t>6</w:t>
      </w:r>
      <w:r w:rsidR="002B35F4" w:rsidRPr="00EF6CB9">
        <w:rPr>
          <w:rFonts w:ascii="黑体" w:eastAsia="黑体" w:hAnsi="黑体"/>
          <w:szCs w:val="21"/>
        </w:rPr>
        <w:t>.</w:t>
      </w:r>
      <w:r w:rsidR="002B35F4">
        <w:rPr>
          <w:rFonts w:ascii="黑体" w:eastAsia="黑体" w:hAnsi="黑体" w:hint="eastAsia"/>
          <w:szCs w:val="21"/>
        </w:rPr>
        <w:t>9</w:t>
      </w:r>
      <w:r w:rsidR="002B35F4" w:rsidRPr="00EF6CB9">
        <w:rPr>
          <w:rFonts w:ascii="黑体" w:eastAsia="黑体" w:hAnsi="黑体"/>
          <w:szCs w:val="21"/>
        </w:rPr>
        <w:t>.</w:t>
      </w:r>
      <w:r w:rsidR="002B35F4">
        <w:rPr>
          <w:rFonts w:ascii="黑体" w:eastAsia="黑体" w:hAnsi="黑体" w:hint="eastAsia"/>
          <w:szCs w:val="21"/>
        </w:rPr>
        <w:t>8</w:t>
      </w:r>
      <w:r w:rsidR="002B35F4">
        <w:rPr>
          <w:rFonts w:hint="eastAsia"/>
        </w:rPr>
        <w:t>搜救雷达应答器（</w:t>
      </w:r>
      <w:r w:rsidR="002B35F4">
        <w:rPr>
          <w:rFonts w:hint="eastAsia"/>
        </w:rPr>
        <w:t>SART</w:t>
      </w:r>
      <w:r w:rsidR="002B35F4">
        <w:rPr>
          <w:rFonts w:hint="eastAsia"/>
        </w:rPr>
        <w:t>）的天线应至少高出海平面</w:t>
      </w:r>
      <w:r w:rsidR="002B35F4">
        <w:rPr>
          <w:rFonts w:hint="eastAsia"/>
        </w:rPr>
        <w:t>1m</w:t>
      </w:r>
      <w:r w:rsidR="002B35F4">
        <w:rPr>
          <w:rFonts w:hint="eastAsia"/>
        </w:rPr>
        <w:t>。</w:t>
      </w:r>
    </w:p>
    <w:p w14:paraId="4C824854" w14:textId="1900E8A8" w:rsidR="002B35F4" w:rsidRPr="002B35F4" w:rsidRDefault="00AD0C95" w:rsidP="002B35F4">
      <w:r>
        <w:rPr>
          <w:rFonts w:ascii="黑体" w:eastAsia="黑体" w:hAnsi="黑体"/>
          <w:szCs w:val="21"/>
        </w:rPr>
        <w:t>6</w:t>
      </w:r>
      <w:r w:rsidR="002B35F4" w:rsidRPr="00EF6CB9">
        <w:rPr>
          <w:rFonts w:ascii="黑体" w:eastAsia="黑体" w:hAnsi="黑体"/>
          <w:szCs w:val="21"/>
        </w:rPr>
        <w:t>.</w:t>
      </w:r>
      <w:r w:rsidR="002B35F4">
        <w:rPr>
          <w:rFonts w:ascii="黑体" w:eastAsia="黑体" w:hAnsi="黑体" w:hint="eastAsia"/>
          <w:szCs w:val="21"/>
        </w:rPr>
        <w:t>9</w:t>
      </w:r>
      <w:r w:rsidR="002B35F4" w:rsidRPr="00EF6CB9">
        <w:rPr>
          <w:rFonts w:ascii="黑体" w:eastAsia="黑体" w:hAnsi="黑体"/>
          <w:szCs w:val="21"/>
        </w:rPr>
        <w:t>.</w:t>
      </w:r>
      <w:r w:rsidR="002B35F4">
        <w:rPr>
          <w:rFonts w:ascii="黑体" w:eastAsia="黑体" w:hAnsi="黑体" w:hint="eastAsia"/>
          <w:szCs w:val="21"/>
        </w:rPr>
        <w:t>9</w:t>
      </w:r>
      <w:r w:rsidR="002B35F4">
        <w:rPr>
          <w:rFonts w:hint="eastAsia"/>
        </w:rPr>
        <w:t>搜救雷达应答器（</w:t>
      </w:r>
      <w:r w:rsidR="002B35F4">
        <w:rPr>
          <w:rFonts w:hint="eastAsia"/>
        </w:rPr>
        <w:t>SART</w:t>
      </w:r>
      <w:r w:rsidR="002B35F4">
        <w:rPr>
          <w:rFonts w:hint="eastAsia"/>
        </w:rPr>
        <w:t>）应配置可方便查看工作状态及提示遇</w:t>
      </w:r>
      <w:r w:rsidR="002B35F4" w:rsidRPr="00A161A5">
        <w:rPr>
          <w:rFonts w:hint="eastAsia"/>
        </w:rPr>
        <w:t>险者</w:t>
      </w:r>
      <w:r w:rsidR="002B35F4" w:rsidRPr="00A161A5">
        <w:rPr>
          <w:rFonts w:hint="eastAsia"/>
        </w:rPr>
        <w:t>SART</w:t>
      </w:r>
      <w:r w:rsidR="002B35F4" w:rsidRPr="00A161A5">
        <w:rPr>
          <w:rFonts w:hint="eastAsia"/>
        </w:rPr>
        <w:t>已被</w:t>
      </w:r>
      <w:r w:rsidR="002B35F4">
        <w:rPr>
          <w:rFonts w:hint="eastAsia"/>
        </w:rPr>
        <w:t>搜救雷达触发的指示信号。</w:t>
      </w:r>
    </w:p>
    <w:p w14:paraId="5734A1AF" w14:textId="37CC9B1E" w:rsidR="00EF6CB9" w:rsidRDefault="00AD0C95" w:rsidP="00EF6CB9">
      <w:pPr>
        <w:pStyle w:val="af4"/>
        <w:numPr>
          <w:ilvl w:val="0"/>
          <w:numId w:val="0"/>
        </w:numPr>
      </w:pPr>
      <w:bookmarkStart w:id="78" w:name="_Toc151727013"/>
      <w:r>
        <w:t>6</w:t>
      </w:r>
      <w:r w:rsidR="00EF6CB9" w:rsidRPr="00694E3B">
        <w:t>.</w:t>
      </w:r>
      <w:r w:rsidR="00EF6CB9">
        <w:rPr>
          <w:rFonts w:hint="eastAsia"/>
        </w:rPr>
        <w:t>1</w:t>
      </w:r>
      <w:r>
        <w:t>0</w:t>
      </w:r>
      <w:r w:rsidR="00EF6CB9" w:rsidRPr="00694E3B">
        <w:t xml:space="preserve"> </w:t>
      </w:r>
      <w:r w:rsidR="009421C9">
        <w:rPr>
          <w:rFonts w:hint="eastAsia"/>
        </w:rPr>
        <w:t>卫星宽带数字通信系统</w:t>
      </w:r>
      <w:bookmarkEnd w:id="78"/>
    </w:p>
    <w:p w14:paraId="70443D8E" w14:textId="19C067AA" w:rsidR="00DC1766" w:rsidRPr="00DC1766" w:rsidRDefault="00AD0C95" w:rsidP="00DC1766">
      <w:r>
        <w:rPr>
          <w:rFonts w:ascii="黑体" w:eastAsia="黑体" w:hAnsi="黑体"/>
          <w:szCs w:val="21"/>
        </w:rPr>
        <w:t>6</w:t>
      </w:r>
      <w:r w:rsidR="00DC1766" w:rsidRPr="00EF6CB9">
        <w:rPr>
          <w:rFonts w:ascii="黑体" w:eastAsia="黑体" w:hAnsi="黑体"/>
          <w:szCs w:val="21"/>
        </w:rPr>
        <w:t>.</w:t>
      </w:r>
      <w:r w:rsidR="00DC1766">
        <w:rPr>
          <w:rFonts w:ascii="黑体" w:eastAsia="黑体" w:hAnsi="黑体" w:hint="eastAsia"/>
          <w:szCs w:val="21"/>
        </w:rPr>
        <w:t>1</w:t>
      </w:r>
      <w:r>
        <w:rPr>
          <w:rFonts w:ascii="黑体" w:eastAsia="黑体" w:hAnsi="黑体"/>
          <w:szCs w:val="21"/>
        </w:rPr>
        <w:t>0</w:t>
      </w:r>
      <w:r w:rsidR="00DC1766" w:rsidRPr="00EF6CB9">
        <w:rPr>
          <w:rFonts w:ascii="黑体" w:eastAsia="黑体" w:hAnsi="黑体"/>
          <w:szCs w:val="21"/>
        </w:rPr>
        <w:t>.</w:t>
      </w:r>
      <w:r w:rsidR="00DC1766">
        <w:rPr>
          <w:rFonts w:ascii="黑体" w:eastAsia="黑体" w:hAnsi="黑体" w:hint="eastAsia"/>
          <w:szCs w:val="21"/>
        </w:rPr>
        <w:t>1</w:t>
      </w:r>
      <w:r w:rsidR="00DC1766" w:rsidRPr="00DC1766">
        <w:rPr>
          <w:rFonts w:hint="eastAsia"/>
        </w:rPr>
        <w:t>卫星宽带数字通信系统应支持</w:t>
      </w:r>
      <w:r w:rsidR="00DC1766" w:rsidRPr="00DC1766">
        <w:t>Ka</w:t>
      </w:r>
      <w:r w:rsidR="00DC1766" w:rsidRPr="00DC1766">
        <w:rPr>
          <w:rFonts w:hint="eastAsia"/>
        </w:rPr>
        <w:t>频段。</w:t>
      </w:r>
    </w:p>
    <w:p w14:paraId="04FA64BB" w14:textId="4BC9FEF7" w:rsidR="00DC1766" w:rsidRPr="00DC1766" w:rsidRDefault="00AD0C95" w:rsidP="00DC1766">
      <w:r>
        <w:rPr>
          <w:rFonts w:ascii="黑体" w:eastAsia="黑体" w:hAnsi="黑体"/>
          <w:szCs w:val="21"/>
        </w:rPr>
        <w:t>6</w:t>
      </w:r>
      <w:r w:rsidRPr="00EF6CB9">
        <w:rPr>
          <w:rFonts w:ascii="黑体" w:eastAsia="黑体" w:hAnsi="黑体"/>
          <w:szCs w:val="21"/>
        </w:rPr>
        <w:t>.</w:t>
      </w:r>
      <w:r>
        <w:rPr>
          <w:rFonts w:ascii="黑体" w:eastAsia="黑体" w:hAnsi="黑体" w:hint="eastAsia"/>
          <w:szCs w:val="21"/>
        </w:rPr>
        <w:t>1</w:t>
      </w:r>
      <w:r>
        <w:rPr>
          <w:rFonts w:ascii="黑体" w:eastAsia="黑体" w:hAnsi="黑体"/>
          <w:szCs w:val="21"/>
        </w:rPr>
        <w:t>0</w:t>
      </w:r>
      <w:r w:rsidR="00DC1766" w:rsidRPr="00EF6CB9">
        <w:rPr>
          <w:rFonts w:ascii="黑体" w:eastAsia="黑体" w:hAnsi="黑体"/>
          <w:szCs w:val="21"/>
        </w:rPr>
        <w:t>.</w:t>
      </w:r>
      <w:r w:rsidR="00DC1766">
        <w:rPr>
          <w:rFonts w:ascii="黑体" w:eastAsia="黑体" w:hAnsi="黑体" w:hint="eastAsia"/>
          <w:szCs w:val="21"/>
        </w:rPr>
        <w:t>2</w:t>
      </w:r>
      <w:r w:rsidR="00DC1766" w:rsidRPr="00DC1766">
        <w:rPr>
          <w:rFonts w:hint="eastAsia"/>
        </w:rPr>
        <w:t>卫星宽带数字通信系统应能接入移动通信基站，且具备满足视频传输的带宽。</w:t>
      </w:r>
    </w:p>
    <w:p w14:paraId="0E0A9C13" w14:textId="08D2F6B4" w:rsidR="00DC1766" w:rsidRPr="00DC1766" w:rsidRDefault="00AD0C95" w:rsidP="00DC1766">
      <w:r>
        <w:rPr>
          <w:rFonts w:ascii="黑体" w:eastAsia="黑体" w:hAnsi="黑体"/>
          <w:szCs w:val="21"/>
        </w:rPr>
        <w:t>6</w:t>
      </w:r>
      <w:r w:rsidRPr="00EF6CB9">
        <w:rPr>
          <w:rFonts w:ascii="黑体" w:eastAsia="黑体" w:hAnsi="黑体"/>
          <w:szCs w:val="21"/>
        </w:rPr>
        <w:t>.</w:t>
      </w:r>
      <w:r>
        <w:rPr>
          <w:rFonts w:ascii="黑体" w:eastAsia="黑体" w:hAnsi="黑体" w:hint="eastAsia"/>
          <w:szCs w:val="21"/>
        </w:rPr>
        <w:t>1</w:t>
      </w:r>
      <w:r>
        <w:rPr>
          <w:rFonts w:ascii="黑体" w:eastAsia="黑体" w:hAnsi="黑体"/>
          <w:szCs w:val="21"/>
        </w:rPr>
        <w:t>0</w:t>
      </w:r>
      <w:r w:rsidR="00DC1766" w:rsidRPr="00EF6CB9">
        <w:rPr>
          <w:rFonts w:ascii="黑体" w:eastAsia="黑体" w:hAnsi="黑体"/>
          <w:szCs w:val="21"/>
        </w:rPr>
        <w:t>.</w:t>
      </w:r>
      <w:r w:rsidR="00DC1766">
        <w:rPr>
          <w:rFonts w:ascii="黑体" w:eastAsia="黑体" w:hAnsi="黑体" w:hint="eastAsia"/>
          <w:szCs w:val="21"/>
        </w:rPr>
        <w:t>3</w:t>
      </w:r>
      <w:r w:rsidR="00DC1766" w:rsidRPr="00DC1766">
        <w:rPr>
          <w:rFonts w:hint="eastAsia"/>
        </w:rPr>
        <w:t>卫星宽带数字通信系统应具有互联网接入功能，并能将运维船舶或海上升压变电站的计算机局域网与互联网连接。</w:t>
      </w:r>
    </w:p>
    <w:p w14:paraId="692D8CEF" w14:textId="23C08915" w:rsidR="00EF6CB9" w:rsidRDefault="00AD0C95" w:rsidP="00EF6CB9">
      <w:pPr>
        <w:pStyle w:val="af4"/>
        <w:numPr>
          <w:ilvl w:val="0"/>
          <w:numId w:val="0"/>
        </w:numPr>
      </w:pPr>
      <w:bookmarkStart w:id="79" w:name="_Toc151727014"/>
      <w:r>
        <w:t>6</w:t>
      </w:r>
      <w:r w:rsidR="00EF6CB9" w:rsidRPr="00694E3B">
        <w:t>.</w:t>
      </w:r>
      <w:r w:rsidR="00EF6CB9">
        <w:rPr>
          <w:rFonts w:hint="eastAsia"/>
        </w:rPr>
        <w:t>1</w:t>
      </w:r>
      <w:r>
        <w:t>1</w:t>
      </w:r>
      <w:r w:rsidR="00EF6CB9" w:rsidRPr="00694E3B">
        <w:t xml:space="preserve"> </w:t>
      </w:r>
      <w:r w:rsidR="009421C9">
        <w:rPr>
          <w:rFonts w:hint="eastAsia"/>
        </w:rPr>
        <w:t>个人定位示位标（PLB）</w:t>
      </w:r>
      <w:bookmarkEnd w:id="79"/>
    </w:p>
    <w:p w14:paraId="5DD3AD7D" w14:textId="07CE6560" w:rsidR="00214F56" w:rsidRPr="00214F56" w:rsidRDefault="00AD0C95" w:rsidP="00214F56">
      <w:r>
        <w:rPr>
          <w:rFonts w:ascii="黑体" w:eastAsia="黑体" w:hAnsi="黑体"/>
          <w:szCs w:val="21"/>
        </w:rPr>
        <w:t>6</w:t>
      </w:r>
      <w:r w:rsidR="00214F56" w:rsidRPr="00EF6CB9">
        <w:rPr>
          <w:rFonts w:ascii="黑体" w:eastAsia="黑体" w:hAnsi="黑体"/>
          <w:szCs w:val="21"/>
        </w:rPr>
        <w:t>.</w:t>
      </w:r>
      <w:r w:rsidR="00214F56">
        <w:rPr>
          <w:rFonts w:ascii="黑体" w:eastAsia="黑体" w:hAnsi="黑体" w:hint="eastAsia"/>
          <w:szCs w:val="21"/>
        </w:rPr>
        <w:t>1</w:t>
      </w:r>
      <w:r>
        <w:rPr>
          <w:rFonts w:ascii="黑体" w:eastAsia="黑体" w:hAnsi="黑体"/>
          <w:szCs w:val="21"/>
        </w:rPr>
        <w:t>1</w:t>
      </w:r>
      <w:r w:rsidR="00214F56" w:rsidRPr="00EF6CB9">
        <w:rPr>
          <w:rFonts w:ascii="黑体" w:eastAsia="黑体" w:hAnsi="黑体"/>
          <w:szCs w:val="21"/>
        </w:rPr>
        <w:t>.</w:t>
      </w:r>
      <w:r w:rsidR="00214F56">
        <w:rPr>
          <w:rFonts w:ascii="黑体" w:eastAsia="黑体" w:hAnsi="黑体" w:hint="eastAsia"/>
          <w:szCs w:val="21"/>
        </w:rPr>
        <w:t>1</w:t>
      </w:r>
      <w:r w:rsidR="00214F56" w:rsidRPr="00214F56">
        <w:rPr>
          <w:rFonts w:hint="eastAsia"/>
        </w:rPr>
        <w:t>个人定位示位标</w:t>
      </w:r>
      <w:r w:rsidR="00214F56" w:rsidRPr="00214F56">
        <w:t>（</w:t>
      </w:r>
      <w:r w:rsidR="00214F56" w:rsidRPr="00214F56">
        <w:t>PLB</w:t>
      </w:r>
      <w:r w:rsidR="00214F56" w:rsidRPr="00214F56">
        <w:t>）应能完全防水，放在水中时能浮于水面上，并且能承受从</w:t>
      </w:r>
      <w:r w:rsidR="00214F56" w:rsidRPr="00214F56">
        <w:t>20</w:t>
      </w:r>
      <w:r w:rsidR="00214F56" w:rsidRPr="00214F56">
        <w:t>米高度掉入水中的冲击力。</w:t>
      </w:r>
    </w:p>
    <w:p w14:paraId="1CB382A2" w14:textId="5D3E6F06" w:rsidR="00214F56" w:rsidRPr="00214F56" w:rsidRDefault="005758F7" w:rsidP="00214F56">
      <w:r>
        <w:rPr>
          <w:rFonts w:ascii="黑体" w:eastAsia="黑体" w:hAnsi="黑体"/>
          <w:szCs w:val="21"/>
        </w:rPr>
        <w:t>6</w:t>
      </w:r>
      <w:r w:rsidRPr="00EF6CB9">
        <w:rPr>
          <w:rFonts w:ascii="黑体" w:eastAsia="黑体" w:hAnsi="黑体"/>
          <w:szCs w:val="21"/>
        </w:rPr>
        <w:t>.</w:t>
      </w:r>
      <w:r>
        <w:rPr>
          <w:rFonts w:ascii="黑体" w:eastAsia="黑体" w:hAnsi="黑体" w:hint="eastAsia"/>
          <w:szCs w:val="21"/>
        </w:rPr>
        <w:t>1</w:t>
      </w:r>
      <w:r>
        <w:rPr>
          <w:rFonts w:ascii="黑体" w:eastAsia="黑体" w:hAnsi="黑体"/>
          <w:szCs w:val="21"/>
        </w:rPr>
        <w:t>1</w:t>
      </w:r>
      <w:r w:rsidR="00214F56" w:rsidRPr="00EF6CB9">
        <w:rPr>
          <w:rFonts w:ascii="黑体" w:eastAsia="黑体" w:hAnsi="黑体"/>
          <w:szCs w:val="21"/>
        </w:rPr>
        <w:t>.</w:t>
      </w:r>
      <w:r w:rsidR="00214F56">
        <w:rPr>
          <w:rFonts w:ascii="黑体" w:eastAsia="黑体" w:hAnsi="黑体" w:hint="eastAsia"/>
          <w:szCs w:val="21"/>
        </w:rPr>
        <w:t>2</w:t>
      </w:r>
      <w:r w:rsidR="00214F56" w:rsidRPr="00214F56">
        <w:rPr>
          <w:rFonts w:hint="eastAsia"/>
        </w:rPr>
        <w:t>个人定位示位标</w:t>
      </w:r>
      <w:r w:rsidR="00214F56" w:rsidRPr="00214F56">
        <w:t>（</w:t>
      </w:r>
      <w:r w:rsidR="00214F56" w:rsidRPr="00214F56">
        <w:t>PLB</w:t>
      </w:r>
      <w:r w:rsidR="00214F56" w:rsidRPr="00214F56">
        <w:t>）应具有手动和自动两种操作方式。当手动激活后，个人定位示位（</w:t>
      </w:r>
      <w:r w:rsidR="00214F56" w:rsidRPr="00214F56">
        <w:t>PLB</w:t>
      </w:r>
      <w:r w:rsidR="00214F56" w:rsidRPr="00214F56">
        <w:t>）标应能在</w:t>
      </w:r>
      <w:r w:rsidR="00214F56" w:rsidRPr="00214F56">
        <w:t>5</w:t>
      </w:r>
      <w:r w:rsidR="00214F56" w:rsidRPr="00214F56">
        <w:t>秒内开始工作；个人定位示位标（</w:t>
      </w:r>
      <w:r w:rsidR="00214F56" w:rsidRPr="00214F56">
        <w:t>PLB</w:t>
      </w:r>
      <w:r w:rsidR="00214F56" w:rsidRPr="00214F56">
        <w:t>）一旦处于漂浮状态就应能开始工作</w:t>
      </w:r>
      <w:r w:rsidR="00214F56" w:rsidRPr="00214F56">
        <w:rPr>
          <w:rFonts w:hint="eastAsia"/>
        </w:rPr>
        <w:t>。</w:t>
      </w:r>
    </w:p>
    <w:p w14:paraId="2DA73BBF" w14:textId="1908B28B" w:rsidR="00214F56" w:rsidRPr="00214F56" w:rsidRDefault="005758F7" w:rsidP="00214F56">
      <w:r>
        <w:rPr>
          <w:rFonts w:ascii="黑体" w:eastAsia="黑体" w:hAnsi="黑体"/>
          <w:szCs w:val="21"/>
        </w:rPr>
        <w:t>6</w:t>
      </w:r>
      <w:r w:rsidRPr="00EF6CB9">
        <w:rPr>
          <w:rFonts w:ascii="黑体" w:eastAsia="黑体" w:hAnsi="黑体"/>
          <w:szCs w:val="21"/>
        </w:rPr>
        <w:t>.</w:t>
      </w:r>
      <w:r>
        <w:rPr>
          <w:rFonts w:ascii="黑体" w:eastAsia="黑体" w:hAnsi="黑体" w:hint="eastAsia"/>
          <w:szCs w:val="21"/>
        </w:rPr>
        <w:t>1</w:t>
      </w:r>
      <w:r>
        <w:rPr>
          <w:rFonts w:ascii="黑体" w:eastAsia="黑体" w:hAnsi="黑体"/>
          <w:szCs w:val="21"/>
        </w:rPr>
        <w:t>1</w:t>
      </w:r>
      <w:r w:rsidR="00214F56" w:rsidRPr="00EF6CB9">
        <w:rPr>
          <w:rFonts w:ascii="黑体" w:eastAsia="黑体" w:hAnsi="黑体"/>
          <w:szCs w:val="21"/>
        </w:rPr>
        <w:t>.</w:t>
      </w:r>
      <w:r w:rsidR="00214F56">
        <w:rPr>
          <w:rFonts w:ascii="黑体" w:eastAsia="黑体" w:hAnsi="黑体" w:hint="eastAsia"/>
          <w:szCs w:val="21"/>
        </w:rPr>
        <w:t>3</w:t>
      </w:r>
      <w:r w:rsidR="00214F56" w:rsidRPr="00214F56">
        <w:rPr>
          <w:rFonts w:hint="eastAsia"/>
        </w:rPr>
        <w:t>个人定位示位标（</w:t>
      </w:r>
      <w:r w:rsidR="00214F56" w:rsidRPr="00214F56">
        <w:t>PLB</w:t>
      </w:r>
      <w:r w:rsidR="00214F56" w:rsidRPr="00214F56">
        <w:t>）工作环境温度为</w:t>
      </w:r>
      <w:r w:rsidR="00214F56" w:rsidRPr="00214F56">
        <w:t>-20</w:t>
      </w:r>
      <w:r w:rsidR="00214F56" w:rsidRPr="00214F56">
        <w:t>～</w:t>
      </w:r>
      <w:r w:rsidR="00214F56" w:rsidRPr="00214F56">
        <w:t>+55℃</w:t>
      </w:r>
      <w:r w:rsidR="00214F56" w:rsidRPr="00214F56">
        <w:rPr>
          <w:rFonts w:hint="eastAsia"/>
        </w:rPr>
        <w:t>。</w:t>
      </w:r>
    </w:p>
    <w:p w14:paraId="03ABDF63" w14:textId="51ECEC06" w:rsidR="00214F56" w:rsidRPr="00214F56" w:rsidRDefault="005758F7" w:rsidP="00214F56">
      <w:r>
        <w:rPr>
          <w:rFonts w:ascii="黑体" w:eastAsia="黑体" w:hAnsi="黑体"/>
          <w:szCs w:val="21"/>
        </w:rPr>
        <w:lastRenderedPageBreak/>
        <w:t>6</w:t>
      </w:r>
      <w:r w:rsidRPr="00EF6CB9">
        <w:rPr>
          <w:rFonts w:ascii="黑体" w:eastAsia="黑体" w:hAnsi="黑体"/>
          <w:szCs w:val="21"/>
        </w:rPr>
        <w:t>.</w:t>
      </w:r>
      <w:r>
        <w:rPr>
          <w:rFonts w:ascii="黑体" w:eastAsia="黑体" w:hAnsi="黑体" w:hint="eastAsia"/>
          <w:szCs w:val="21"/>
        </w:rPr>
        <w:t>1</w:t>
      </w:r>
      <w:r>
        <w:rPr>
          <w:rFonts w:ascii="黑体" w:eastAsia="黑体" w:hAnsi="黑体"/>
          <w:szCs w:val="21"/>
        </w:rPr>
        <w:t>1</w:t>
      </w:r>
      <w:r w:rsidR="00214F56" w:rsidRPr="00EF6CB9">
        <w:rPr>
          <w:rFonts w:ascii="黑体" w:eastAsia="黑体" w:hAnsi="黑体"/>
          <w:szCs w:val="21"/>
        </w:rPr>
        <w:t>.</w:t>
      </w:r>
      <w:r w:rsidR="00214F56">
        <w:rPr>
          <w:rFonts w:ascii="黑体" w:eastAsia="黑体" w:hAnsi="黑体" w:hint="eastAsia"/>
          <w:szCs w:val="21"/>
        </w:rPr>
        <w:t>4</w:t>
      </w:r>
      <w:r w:rsidR="00214F56" w:rsidRPr="00214F56">
        <w:rPr>
          <w:rFonts w:hint="eastAsia"/>
        </w:rPr>
        <w:t>个人定位示位标（</w:t>
      </w:r>
      <w:r w:rsidR="00214F56" w:rsidRPr="00214F56">
        <w:t>PLB</w:t>
      </w:r>
      <w:r w:rsidR="00214F56" w:rsidRPr="00214F56">
        <w:t>）应配备可长期保存的电池，且电池设计容量应能保证个人定位示位标在最恶劣工况（</w:t>
      </w:r>
      <w:r w:rsidR="00214F56" w:rsidRPr="00214F56">
        <w:t>-20℃</w:t>
      </w:r>
      <w:r w:rsidR="00214F56" w:rsidRPr="00214F56">
        <w:t>）工作至少</w:t>
      </w:r>
      <w:r w:rsidR="00214F56" w:rsidRPr="00214F56">
        <w:t>72</w:t>
      </w:r>
      <w:r w:rsidR="00214F56" w:rsidRPr="00214F56">
        <w:t>小时，且设置便于查看工作状态和电池容量的指示信号</w:t>
      </w:r>
      <w:r w:rsidR="00214F56" w:rsidRPr="00214F56">
        <w:rPr>
          <w:rFonts w:hint="eastAsia"/>
        </w:rPr>
        <w:t>。</w:t>
      </w:r>
    </w:p>
    <w:p w14:paraId="73A59A00" w14:textId="4D2F0212" w:rsidR="00214F56" w:rsidRPr="00214F56" w:rsidRDefault="005758F7" w:rsidP="00214F56">
      <w:r>
        <w:rPr>
          <w:rFonts w:ascii="黑体" w:eastAsia="黑体" w:hAnsi="黑体"/>
          <w:szCs w:val="21"/>
        </w:rPr>
        <w:t>6</w:t>
      </w:r>
      <w:r w:rsidRPr="00EF6CB9">
        <w:rPr>
          <w:rFonts w:ascii="黑体" w:eastAsia="黑体" w:hAnsi="黑体"/>
          <w:szCs w:val="21"/>
        </w:rPr>
        <w:t>.</w:t>
      </w:r>
      <w:r>
        <w:rPr>
          <w:rFonts w:ascii="黑体" w:eastAsia="黑体" w:hAnsi="黑体" w:hint="eastAsia"/>
          <w:szCs w:val="21"/>
        </w:rPr>
        <w:t>1</w:t>
      </w:r>
      <w:r>
        <w:rPr>
          <w:rFonts w:ascii="黑体" w:eastAsia="黑体" w:hAnsi="黑体"/>
          <w:szCs w:val="21"/>
        </w:rPr>
        <w:t>1</w:t>
      </w:r>
      <w:r w:rsidR="00214F56" w:rsidRPr="00EF6CB9">
        <w:rPr>
          <w:rFonts w:ascii="黑体" w:eastAsia="黑体" w:hAnsi="黑体"/>
          <w:szCs w:val="21"/>
        </w:rPr>
        <w:t>.</w:t>
      </w:r>
      <w:r w:rsidR="00214F56">
        <w:rPr>
          <w:rFonts w:ascii="黑体" w:eastAsia="黑体" w:hAnsi="黑体" w:hint="eastAsia"/>
          <w:szCs w:val="21"/>
        </w:rPr>
        <w:t>5</w:t>
      </w:r>
      <w:r w:rsidR="00214F56" w:rsidRPr="00214F56">
        <w:rPr>
          <w:rFonts w:hint="eastAsia"/>
        </w:rPr>
        <w:t>个人定位示位标（</w:t>
      </w:r>
      <w:r w:rsidR="00214F56" w:rsidRPr="00214F56">
        <w:t>PLB</w:t>
      </w:r>
      <w:r w:rsidR="00214F56" w:rsidRPr="00214F56">
        <w:t>）应设置可以系于使用者衣服上的装置，还应提供一个腕带或颈带。考虑到安全的原因，在腕带或颈带上应设置适当</w:t>
      </w:r>
      <w:r w:rsidR="00214F56" w:rsidRPr="00214F56">
        <w:rPr>
          <w:rFonts w:hint="eastAsia"/>
        </w:rPr>
        <w:t>的薄弱连接，以防止在特殊情况下，给使用者带来危险。</w:t>
      </w:r>
    </w:p>
    <w:p w14:paraId="3311E551" w14:textId="0C27FAB0" w:rsidR="00214F56" w:rsidRPr="00214F56" w:rsidRDefault="005758F7" w:rsidP="00214F56">
      <w:r>
        <w:rPr>
          <w:rFonts w:ascii="黑体" w:eastAsia="黑体" w:hAnsi="黑体"/>
          <w:szCs w:val="21"/>
        </w:rPr>
        <w:t>6</w:t>
      </w:r>
      <w:r w:rsidRPr="00EF6CB9">
        <w:rPr>
          <w:rFonts w:ascii="黑体" w:eastAsia="黑体" w:hAnsi="黑体"/>
          <w:szCs w:val="21"/>
        </w:rPr>
        <w:t>.</w:t>
      </w:r>
      <w:r>
        <w:rPr>
          <w:rFonts w:ascii="黑体" w:eastAsia="黑体" w:hAnsi="黑体" w:hint="eastAsia"/>
          <w:szCs w:val="21"/>
        </w:rPr>
        <w:t>1</w:t>
      </w:r>
      <w:r>
        <w:rPr>
          <w:rFonts w:ascii="黑体" w:eastAsia="黑体" w:hAnsi="黑体"/>
          <w:szCs w:val="21"/>
        </w:rPr>
        <w:t>1</w:t>
      </w:r>
      <w:r w:rsidR="00214F56" w:rsidRPr="00EF6CB9">
        <w:rPr>
          <w:rFonts w:ascii="黑体" w:eastAsia="黑体" w:hAnsi="黑体"/>
          <w:szCs w:val="21"/>
        </w:rPr>
        <w:t>.</w:t>
      </w:r>
      <w:r w:rsidR="00214F56">
        <w:rPr>
          <w:rFonts w:ascii="黑体" w:eastAsia="黑体" w:hAnsi="黑体" w:hint="eastAsia"/>
          <w:szCs w:val="21"/>
        </w:rPr>
        <w:t>6</w:t>
      </w:r>
      <w:r w:rsidR="00214F56" w:rsidRPr="00214F56">
        <w:rPr>
          <w:rFonts w:hint="eastAsia"/>
        </w:rPr>
        <w:t>个人定位示位标</w:t>
      </w:r>
      <w:r w:rsidR="00214F56" w:rsidRPr="00214F56">
        <w:t>（</w:t>
      </w:r>
      <w:r w:rsidR="00214F56" w:rsidRPr="00214F56">
        <w:t>PLB</w:t>
      </w:r>
      <w:r w:rsidR="00214F56" w:rsidRPr="00214F56">
        <w:rPr>
          <w:rFonts w:hint="eastAsia"/>
        </w:rPr>
        <w:t>）应配备：</w:t>
      </w:r>
    </w:p>
    <w:p w14:paraId="797FB75C" w14:textId="77777777" w:rsidR="00214F56" w:rsidRPr="00214F56" w:rsidRDefault="00214F56" w:rsidP="00E24EEE">
      <w:pPr>
        <w:pStyle w:val="affffffffffffa"/>
        <w:numPr>
          <w:ilvl w:val="0"/>
          <w:numId w:val="54"/>
        </w:numPr>
        <w:ind w:firstLineChars="0"/>
        <w:rPr>
          <w:szCs w:val="21"/>
        </w:rPr>
      </w:pPr>
      <w:r w:rsidRPr="00214F56">
        <w:rPr>
          <w:szCs w:val="21"/>
        </w:rPr>
        <w:t>406MHz</w:t>
      </w:r>
      <w:r w:rsidRPr="00214F56">
        <w:rPr>
          <w:szCs w:val="21"/>
        </w:rPr>
        <w:t>发射机，发射功率不低于</w:t>
      </w:r>
      <w:r w:rsidRPr="00214F56">
        <w:rPr>
          <w:szCs w:val="21"/>
        </w:rPr>
        <w:t>5W</w:t>
      </w:r>
      <w:r w:rsidRPr="00214F56">
        <w:rPr>
          <w:rFonts w:hint="eastAsia"/>
          <w:szCs w:val="21"/>
        </w:rPr>
        <w:t>；</w:t>
      </w:r>
    </w:p>
    <w:p w14:paraId="33AA3E7B" w14:textId="77777777" w:rsidR="00214F56" w:rsidRPr="00214F56" w:rsidRDefault="00214F56" w:rsidP="00E24EEE">
      <w:pPr>
        <w:pStyle w:val="affffffffffffa"/>
        <w:numPr>
          <w:ilvl w:val="0"/>
          <w:numId w:val="54"/>
        </w:numPr>
        <w:ind w:firstLineChars="0"/>
        <w:rPr>
          <w:szCs w:val="21"/>
        </w:rPr>
      </w:pPr>
      <w:r w:rsidRPr="00214F56">
        <w:rPr>
          <w:szCs w:val="21"/>
        </w:rPr>
        <w:t>121.5MHz</w:t>
      </w:r>
      <w:r w:rsidRPr="00214F56">
        <w:rPr>
          <w:szCs w:val="21"/>
        </w:rPr>
        <w:t>寻位发射机，发射功率不低于</w:t>
      </w:r>
      <w:r w:rsidRPr="00214F56">
        <w:rPr>
          <w:szCs w:val="21"/>
        </w:rPr>
        <w:t>50mW</w:t>
      </w:r>
      <w:r w:rsidRPr="00214F56">
        <w:rPr>
          <w:rFonts w:hint="eastAsia"/>
          <w:szCs w:val="21"/>
        </w:rPr>
        <w:t>；</w:t>
      </w:r>
    </w:p>
    <w:p w14:paraId="252BCA7A" w14:textId="77777777" w:rsidR="00214F56" w:rsidRPr="00214F56" w:rsidRDefault="00214F56" w:rsidP="00E24EEE">
      <w:pPr>
        <w:pStyle w:val="affffffffffffa"/>
        <w:numPr>
          <w:ilvl w:val="0"/>
          <w:numId w:val="54"/>
        </w:numPr>
        <w:ind w:firstLineChars="0"/>
        <w:rPr>
          <w:szCs w:val="21"/>
        </w:rPr>
      </w:pPr>
      <w:r w:rsidRPr="00214F56">
        <w:rPr>
          <w:rFonts w:hint="eastAsia"/>
          <w:szCs w:val="21"/>
        </w:rPr>
        <w:t>卫星定位接收机（</w:t>
      </w:r>
      <w:r w:rsidRPr="00214F56">
        <w:rPr>
          <w:szCs w:val="21"/>
        </w:rPr>
        <w:t>GNSS</w:t>
      </w:r>
      <w:r w:rsidRPr="00214F56">
        <w:rPr>
          <w:szCs w:val="21"/>
        </w:rPr>
        <w:t>）</w:t>
      </w:r>
      <w:r w:rsidRPr="00214F56">
        <w:rPr>
          <w:szCs w:val="21"/>
        </w:rPr>
        <w:t>,</w:t>
      </w:r>
      <w:r w:rsidRPr="00214F56">
        <w:rPr>
          <w:szCs w:val="21"/>
        </w:rPr>
        <w:t>支持</w:t>
      </w:r>
      <w:r w:rsidRPr="00214F56">
        <w:rPr>
          <w:szCs w:val="21"/>
        </w:rPr>
        <w:t>GPS</w:t>
      </w:r>
      <w:r w:rsidRPr="00214F56">
        <w:rPr>
          <w:szCs w:val="21"/>
        </w:rPr>
        <w:t>和北斗</w:t>
      </w:r>
      <w:r w:rsidRPr="00214F56">
        <w:rPr>
          <w:rFonts w:hint="eastAsia"/>
          <w:szCs w:val="21"/>
        </w:rPr>
        <w:t>；</w:t>
      </w:r>
    </w:p>
    <w:p w14:paraId="1C038356" w14:textId="77777777" w:rsidR="00214F56" w:rsidRPr="00214F56" w:rsidRDefault="00214F56" w:rsidP="00E24EEE">
      <w:pPr>
        <w:pStyle w:val="affffffffffffa"/>
        <w:numPr>
          <w:ilvl w:val="0"/>
          <w:numId w:val="54"/>
        </w:numPr>
        <w:ind w:firstLineChars="0"/>
        <w:rPr>
          <w:szCs w:val="21"/>
        </w:rPr>
      </w:pPr>
      <w:r w:rsidRPr="00214F56">
        <w:rPr>
          <w:rFonts w:hint="eastAsia"/>
          <w:szCs w:val="21"/>
        </w:rPr>
        <w:t>短时工作周期照明灯（</w:t>
      </w:r>
      <w:r w:rsidRPr="00214F56">
        <w:rPr>
          <w:szCs w:val="21"/>
        </w:rPr>
        <w:t>0.75</w:t>
      </w:r>
      <w:r w:rsidRPr="00214F56">
        <w:rPr>
          <w:rFonts w:hint="eastAsia"/>
          <w:szCs w:val="21"/>
        </w:rPr>
        <w:t>流明），在暗处能被起动，向附近的幸存者和救助者指示其位置；</w:t>
      </w:r>
    </w:p>
    <w:p w14:paraId="4DD24BFD" w14:textId="77777777" w:rsidR="00214F56" w:rsidRPr="00214F56" w:rsidRDefault="00214F56" w:rsidP="00E24EEE">
      <w:pPr>
        <w:pStyle w:val="affffffffffffa"/>
        <w:numPr>
          <w:ilvl w:val="0"/>
          <w:numId w:val="54"/>
        </w:numPr>
        <w:ind w:firstLineChars="0"/>
        <w:rPr>
          <w:szCs w:val="21"/>
        </w:rPr>
      </w:pPr>
      <w:r w:rsidRPr="00214F56">
        <w:rPr>
          <w:rFonts w:hint="eastAsia"/>
          <w:szCs w:val="21"/>
        </w:rPr>
        <w:t>反光材料，其表面颜色应为明亮的黄色或橙色，或是周围标有黄色或橙色标带。</w:t>
      </w:r>
    </w:p>
    <w:p w14:paraId="51FE6CA4" w14:textId="5B12D9CC" w:rsidR="00214F56" w:rsidRPr="00214F56" w:rsidRDefault="005758F7" w:rsidP="00214F56">
      <w:pPr>
        <w:rPr>
          <w:rFonts w:ascii="黑体" w:eastAsia="黑体" w:hAnsi="黑体"/>
          <w:szCs w:val="21"/>
        </w:rPr>
      </w:pPr>
      <w:r>
        <w:rPr>
          <w:rFonts w:ascii="黑体" w:eastAsia="黑体" w:hAnsi="黑体"/>
          <w:szCs w:val="21"/>
        </w:rPr>
        <w:t>6</w:t>
      </w:r>
      <w:r w:rsidRPr="00EF6CB9">
        <w:rPr>
          <w:rFonts w:ascii="黑体" w:eastAsia="黑体" w:hAnsi="黑体"/>
          <w:szCs w:val="21"/>
        </w:rPr>
        <w:t>.</w:t>
      </w:r>
      <w:r>
        <w:rPr>
          <w:rFonts w:ascii="黑体" w:eastAsia="黑体" w:hAnsi="黑体" w:hint="eastAsia"/>
          <w:szCs w:val="21"/>
        </w:rPr>
        <w:t>1</w:t>
      </w:r>
      <w:r>
        <w:rPr>
          <w:rFonts w:ascii="黑体" w:eastAsia="黑体" w:hAnsi="黑体"/>
          <w:szCs w:val="21"/>
        </w:rPr>
        <w:t>1</w:t>
      </w:r>
      <w:r w:rsidR="00214F56" w:rsidRPr="00EF6CB9">
        <w:rPr>
          <w:rFonts w:ascii="黑体" w:eastAsia="黑体" w:hAnsi="黑体"/>
          <w:szCs w:val="21"/>
        </w:rPr>
        <w:t>.</w:t>
      </w:r>
      <w:r w:rsidR="00214F56">
        <w:rPr>
          <w:rFonts w:ascii="黑体" w:eastAsia="黑体" w:hAnsi="黑体" w:hint="eastAsia"/>
          <w:szCs w:val="21"/>
        </w:rPr>
        <w:t>7</w:t>
      </w:r>
      <w:r w:rsidR="00214F56" w:rsidRPr="00214F56">
        <w:rPr>
          <w:rFonts w:ascii="宋体" w:hAnsi="宋体" w:hint="eastAsia"/>
          <w:szCs w:val="21"/>
        </w:rPr>
        <w:t>个人定位示位标（PLB）在海洋环境的有害影响、冷凝、渗水、结冰、长时间日光照射等情况下，应能正常工作。</w:t>
      </w:r>
      <w:bookmarkEnd w:id="31"/>
      <w:bookmarkEnd w:id="32"/>
    </w:p>
    <w:sectPr w:rsidR="00214F56" w:rsidRPr="00214F56">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CF4A" w14:textId="77777777" w:rsidR="006B1D53" w:rsidRDefault="006B1D53">
      <w:r>
        <w:separator/>
      </w:r>
    </w:p>
  </w:endnote>
  <w:endnote w:type="continuationSeparator" w:id="0">
    <w:p w14:paraId="1CA58E80" w14:textId="77777777" w:rsidR="006B1D53" w:rsidRDefault="006B1D53">
      <w:r>
        <w:continuationSeparator/>
      </w:r>
    </w:p>
  </w:endnote>
  <w:endnote w:type="continuationNotice" w:id="1">
    <w:p w14:paraId="5B477743" w14:textId="77777777" w:rsidR="006B1D53" w:rsidRDefault="006B1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A28D" w14:textId="77777777" w:rsidR="00DE0836" w:rsidRPr="00426DF1" w:rsidRDefault="00DE0836">
    <w:pPr>
      <w:pStyle w:val="afffffff"/>
      <w:framePr w:wrap="around" w:vAnchor="text" w:hAnchor="margin" w:xAlign="outside" w:y="1"/>
      <w:rPr>
        <w:rStyle w:val="afffffffff4"/>
      </w:rPr>
    </w:pPr>
    <w:r w:rsidRPr="00426DF1">
      <w:rPr>
        <w:rStyle w:val="afffffffff4"/>
      </w:rPr>
      <w:fldChar w:fldCharType="begin"/>
    </w:r>
    <w:r w:rsidRPr="00426DF1">
      <w:rPr>
        <w:rStyle w:val="afffffffff4"/>
      </w:rPr>
      <w:instrText xml:space="preserve"> PAGE </w:instrText>
    </w:r>
    <w:r w:rsidRPr="00426DF1">
      <w:rPr>
        <w:rStyle w:val="afffffffff4"/>
      </w:rPr>
      <w:fldChar w:fldCharType="separate"/>
    </w:r>
    <w:r w:rsidR="00D67621" w:rsidRPr="00426DF1">
      <w:rPr>
        <w:rStyle w:val="afffffffff4"/>
        <w:noProof/>
      </w:rPr>
      <w:t>2</w:t>
    </w:r>
    <w:r w:rsidRPr="00426DF1">
      <w:rPr>
        <w:rStyle w:val="afffffffff4"/>
      </w:rPr>
      <w:fldChar w:fldCharType="end"/>
    </w:r>
  </w:p>
  <w:p w14:paraId="66E1BB0F" w14:textId="77777777" w:rsidR="00DE0836" w:rsidRDefault="00DE0836">
    <w:pPr>
      <w:pStyle w:val="afffffffffb"/>
      <w:ind w:right="360" w:firstLine="360"/>
      <w:rPr>
        <w:rStyle w:val="afffffffff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1E61" w14:textId="77777777" w:rsidR="00DE0836" w:rsidRDefault="00DE0836">
    <w:pPr>
      <w:pStyle w:val="afffffff"/>
      <w:framePr w:wrap="around" w:vAnchor="text" w:hAnchor="margin" w:xAlign="outside" w:y="1"/>
      <w:rPr>
        <w:rStyle w:val="afffffffff4"/>
      </w:rPr>
    </w:pPr>
    <w:r>
      <w:rPr>
        <w:rStyle w:val="afffffffff4"/>
      </w:rPr>
      <w:fldChar w:fldCharType="begin"/>
    </w:r>
    <w:r>
      <w:rPr>
        <w:rStyle w:val="afffffffff4"/>
      </w:rPr>
      <w:instrText xml:space="preserve"> PAGE </w:instrText>
    </w:r>
    <w:r>
      <w:rPr>
        <w:rStyle w:val="afffffffff4"/>
      </w:rPr>
      <w:fldChar w:fldCharType="separate"/>
    </w:r>
    <w:r>
      <w:rPr>
        <w:rStyle w:val="afffffffff4"/>
      </w:rPr>
      <w:t>1</w:t>
    </w:r>
    <w:r>
      <w:rPr>
        <w:rStyle w:val="afffffffff4"/>
      </w:rPr>
      <w:fldChar w:fldCharType="end"/>
    </w:r>
  </w:p>
  <w:p w14:paraId="2ACA2EB4" w14:textId="77777777" w:rsidR="00DE0836" w:rsidRDefault="00DE0836">
    <w:pPr>
      <w:pStyle w:val="afffffffffc"/>
      <w:ind w:right="360" w:firstLine="360"/>
      <w:rPr>
        <w:rStyle w:val="afffffffff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E223" w14:textId="77777777" w:rsidR="00DE0836" w:rsidRDefault="00DE0836">
    <w:pPr>
      <w:pStyle w:val="affffff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948905"/>
      <w:docPartObj>
        <w:docPartGallery w:val="Page Numbers (Bottom of Page)"/>
        <w:docPartUnique/>
      </w:docPartObj>
    </w:sdtPr>
    <w:sdtContent>
      <w:p w14:paraId="46C097C0" w14:textId="64FC7038" w:rsidR="008C48B0" w:rsidRDefault="008C48B0" w:rsidP="008C48B0">
        <w:pPr>
          <w:pStyle w:val="afffffff"/>
          <w:jc w:val="left"/>
        </w:pPr>
        <w:r>
          <w:fldChar w:fldCharType="begin"/>
        </w:r>
        <w:r>
          <w:instrText>PAGE   \* MERGEFORMAT</w:instrText>
        </w:r>
        <w:r>
          <w:fldChar w:fldCharType="separate"/>
        </w:r>
        <w:r>
          <w:rPr>
            <w:lang w:val="zh-CN"/>
          </w:rPr>
          <w:t>2</w:t>
        </w:r>
        <w:r>
          <w:fldChar w:fldCharType="end"/>
        </w:r>
      </w:p>
    </w:sdtContent>
  </w:sdt>
  <w:p w14:paraId="703C6993" w14:textId="77777777" w:rsidR="00426DF1" w:rsidRDefault="00426DF1">
    <w:pPr>
      <w:pStyle w:val="afffffffffb"/>
      <w:ind w:right="360" w:firstLine="360"/>
      <w:rPr>
        <w:rStyle w:val="afffffffff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790023"/>
      <w:docPartObj>
        <w:docPartGallery w:val="Page Numbers (Bottom of Page)"/>
        <w:docPartUnique/>
      </w:docPartObj>
    </w:sdtPr>
    <w:sdtContent>
      <w:p w14:paraId="3EB5BE1D" w14:textId="5229DAFD" w:rsidR="008C48B0" w:rsidRDefault="008C48B0">
        <w:pPr>
          <w:pStyle w:val="afffffff"/>
          <w:ind w:left="1260" w:hanging="420"/>
        </w:pPr>
        <w:r>
          <w:fldChar w:fldCharType="begin"/>
        </w:r>
        <w:r>
          <w:instrText>PAGE   \* MERGEFORMAT</w:instrText>
        </w:r>
        <w:r>
          <w:fldChar w:fldCharType="separate"/>
        </w:r>
        <w:r>
          <w:rPr>
            <w:lang w:val="zh-CN"/>
          </w:rPr>
          <w:t>2</w:t>
        </w:r>
        <w:r>
          <w:fldChar w:fldCharType="end"/>
        </w:r>
      </w:p>
    </w:sdtContent>
  </w:sdt>
  <w:p w14:paraId="46EABC19" w14:textId="53909120" w:rsidR="00DE0836" w:rsidRDefault="00DE0836">
    <w:pPr>
      <w:pStyle w:val="afffffffffc"/>
      <w:ind w:right="360" w:firstLine="360"/>
      <w:rPr>
        <w:rStyle w:val="afffffffff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F4DF" w14:textId="77777777" w:rsidR="006B1D53" w:rsidRDefault="006B1D53">
      <w:r>
        <w:separator/>
      </w:r>
    </w:p>
  </w:footnote>
  <w:footnote w:type="continuationSeparator" w:id="0">
    <w:p w14:paraId="7ADB6998" w14:textId="77777777" w:rsidR="006B1D53" w:rsidRDefault="006B1D53">
      <w:r>
        <w:continuationSeparator/>
      </w:r>
    </w:p>
  </w:footnote>
  <w:footnote w:type="continuationNotice" w:id="1">
    <w:p w14:paraId="0D8B1E5A" w14:textId="77777777" w:rsidR="006B1D53" w:rsidRDefault="006B1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091A" w14:textId="310956E9" w:rsidR="00DE0836" w:rsidRDefault="00DE0836">
    <w:pPr>
      <w:pStyle w:val="afffffffffe"/>
    </w:pPr>
    <w:r>
      <w:t>T/CSEE</w:t>
    </w:r>
    <w:r>
      <w:rPr>
        <w:rFonts w:hint="eastAsia"/>
      </w:rPr>
      <w:t xml:space="preserve"> </w:t>
    </w:r>
    <w:r w:rsidR="00391EB9">
      <w:t>XXXX</w:t>
    </w:r>
    <w:r>
      <w:rPr>
        <w:rFonts w:hint="eastAsia"/>
      </w:rPr>
      <w:t>—</w:t>
    </w:r>
    <w:r>
      <w:rPr>
        <w:rFonts w:hint="eastAsia"/>
      </w:rPr>
      <w:t>202</w:t>
    </w:r>
    <w:r w:rsidR="00391EB9">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A217" w14:textId="77777777" w:rsidR="00DE0836" w:rsidRDefault="00DE0836">
    <w:pPr>
      <w:pStyle w:val="afffffffffd"/>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1811" w14:textId="77777777" w:rsidR="00DE0836" w:rsidRDefault="00DE0836">
    <w:pPr>
      <w:pStyle w:val="affffffffff"/>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34D4" w14:textId="2861CC6E" w:rsidR="00DE0836" w:rsidRDefault="00DE0836">
    <w:pPr>
      <w:pStyle w:val="afffffffffd"/>
      <w:wordWrap w:val="0"/>
    </w:pPr>
    <w:r>
      <w:t>T/</w:t>
    </w:r>
    <w:r>
      <w:rPr>
        <w:rFonts w:hint="eastAsia"/>
      </w:rPr>
      <w:t xml:space="preserve">CSEE </w:t>
    </w:r>
    <w:r w:rsidR="00391EB9">
      <w:t>XXXX</w:t>
    </w:r>
    <w:r>
      <w:rPr>
        <w:rFonts w:hint="eastAsia"/>
      </w:rPr>
      <w:t>—</w:t>
    </w:r>
    <w:r>
      <w:rPr>
        <w:rFonts w:hint="eastAsia"/>
      </w:rPr>
      <w:t>202</w:t>
    </w:r>
    <w:r w:rsidR="00391EB9">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a"/>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0"/>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1"/>
      <w:lvlText w:val=""/>
      <w:lvlJc w:val="left"/>
      <w:pPr>
        <w:tabs>
          <w:tab w:val="left" w:pos="360"/>
        </w:tabs>
        <w:ind w:left="360" w:hangingChars="200" w:hanging="360"/>
      </w:pPr>
      <w:rPr>
        <w:rFonts w:ascii="Wingdings" w:hAnsi="Wingdings" w:hint="default"/>
      </w:rPr>
    </w:lvl>
  </w:abstractNum>
  <w:abstractNum w:abstractNumId="10" w15:restartNumberingAfterBreak="0">
    <w:nsid w:val="02837933"/>
    <w:multiLevelType w:val="hybridMultilevel"/>
    <w:tmpl w:val="EC424B92"/>
    <w:lvl w:ilvl="0" w:tplc="313642F2">
      <w:start w:val="1"/>
      <w:numFmt w:val="decimal"/>
      <w:pStyle w:val="a2"/>
      <w:lvlText w:val="[%1]"/>
      <w:lvlJc w:val="left"/>
      <w:pPr>
        <w:tabs>
          <w:tab w:val="num" w:pos="7458"/>
        </w:tabs>
        <w:ind w:left="7458" w:hanging="648"/>
      </w:pPr>
    </w:lvl>
    <w:lvl w:ilvl="1" w:tplc="04090019" w:tentative="1">
      <w:start w:val="1"/>
      <w:numFmt w:val="lowerLetter"/>
      <w:lvlText w:val="%2)"/>
      <w:lvlJc w:val="left"/>
      <w:pPr>
        <w:tabs>
          <w:tab w:val="num" w:pos="7650"/>
        </w:tabs>
        <w:ind w:left="7650" w:hanging="420"/>
      </w:pPr>
    </w:lvl>
    <w:lvl w:ilvl="2" w:tplc="0409001B" w:tentative="1">
      <w:start w:val="1"/>
      <w:numFmt w:val="lowerRoman"/>
      <w:lvlText w:val="%3."/>
      <w:lvlJc w:val="right"/>
      <w:pPr>
        <w:tabs>
          <w:tab w:val="num" w:pos="8070"/>
        </w:tabs>
        <w:ind w:left="8070" w:hanging="420"/>
      </w:pPr>
    </w:lvl>
    <w:lvl w:ilvl="3" w:tplc="0409000F" w:tentative="1">
      <w:start w:val="1"/>
      <w:numFmt w:val="decimal"/>
      <w:lvlText w:val="%4."/>
      <w:lvlJc w:val="left"/>
      <w:pPr>
        <w:tabs>
          <w:tab w:val="num" w:pos="8490"/>
        </w:tabs>
        <w:ind w:left="8490" w:hanging="420"/>
      </w:pPr>
    </w:lvl>
    <w:lvl w:ilvl="4" w:tplc="04090019" w:tentative="1">
      <w:start w:val="1"/>
      <w:numFmt w:val="lowerLetter"/>
      <w:lvlText w:val="%5)"/>
      <w:lvlJc w:val="left"/>
      <w:pPr>
        <w:tabs>
          <w:tab w:val="num" w:pos="8910"/>
        </w:tabs>
        <w:ind w:left="8910" w:hanging="420"/>
      </w:pPr>
    </w:lvl>
    <w:lvl w:ilvl="5" w:tplc="0409001B" w:tentative="1">
      <w:start w:val="1"/>
      <w:numFmt w:val="lowerRoman"/>
      <w:lvlText w:val="%6."/>
      <w:lvlJc w:val="right"/>
      <w:pPr>
        <w:tabs>
          <w:tab w:val="num" w:pos="9330"/>
        </w:tabs>
        <w:ind w:left="9330" w:hanging="420"/>
      </w:pPr>
    </w:lvl>
    <w:lvl w:ilvl="6" w:tplc="0409000F" w:tentative="1">
      <w:start w:val="1"/>
      <w:numFmt w:val="decimal"/>
      <w:lvlText w:val="%7."/>
      <w:lvlJc w:val="left"/>
      <w:pPr>
        <w:tabs>
          <w:tab w:val="num" w:pos="9750"/>
        </w:tabs>
        <w:ind w:left="9750" w:hanging="420"/>
      </w:pPr>
    </w:lvl>
    <w:lvl w:ilvl="7" w:tplc="04090019" w:tentative="1">
      <w:start w:val="1"/>
      <w:numFmt w:val="lowerLetter"/>
      <w:lvlText w:val="%8)"/>
      <w:lvlJc w:val="left"/>
      <w:pPr>
        <w:tabs>
          <w:tab w:val="num" w:pos="10170"/>
        </w:tabs>
        <w:ind w:left="10170" w:hanging="420"/>
      </w:pPr>
    </w:lvl>
    <w:lvl w:ilvl="8" w:tplc="0409001B" w:tentative="1">
      <w:start w:val="1"/>
      <w:numFmt w:val="lowerRoman"/>
      <w:lvlText w:val="%9."/>
      <w:lvlJc w:val="right"/>
      <w:pPr>
        <w:tabs>
          <w:tab w:val="num" w:pos="10590"/>
        </w:tabs>
        <w:ind w:left="10590" w:hanging="420"/>
      </w:pPr>
    </w:lvl>
  </w:abstractNum>
  <w:abstractNum w:abstractNumId="11" w15:restartNumberingAfterBreak="0">
    <w:nsid w:val="04A02BC6"/>
    <w:multiLevelType w:val="hybridMultilevel"/>
    <w:tmpl w:val="375C409E"/>
    <w:lvl w:ilvl="0" w:tplc="76C0123E">
      <w:start w:val="1"/>
      <w:numFmt w:val="lowerLetter"/>
      <w:lvlText w:val="%1)"/>
      <w:lvlJc w:val="left"/>
      <w:pPr>
        <w:ind w:left="860" w:hanging="440"/>
      </w:pPr>
      <w:rPr>
        <w:rFonts w:ascii="Times New Roman" w:hAnsi="Times New Roman" w:cs="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079102AD"/>
    <w:multiLevelType w:val="multilevel"/>
    <w:tmpl w:val="079102AD"/>
    <w:lvl w:ilvl="0">
      <w:start w:val="1"/>
      <w:numFmt w:val="decimal"/>
      <w:pStyle w:val="a3"/>
      <w:suff w:val="nothing"/>
      <w:lvlText w:val="注%1："/>
      <w:lvlJc w:val="left"/>
      <w:rPr>
        <w:rFonts w:ascii="黑体" w:eastAsia="黑体" w:hAnsi="黑体"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3" w15:restartNumberingAfterBreak="0">
    <w:nsid w:val="07ED3FEA"/>
    <w:multiLevelType w:val="multilevel"/>
    <w:tmpl w:val="B484DA86"/>
    <w:lvl w:ilvl="0">
      <w:start w:val="1"/>
      <w:numFmt w:val="none"/>
      <w:pStyle w:val="a4"/>
      <w:lvlText w:val="%1"/>
      <w:lvlJc w:val="left"/>
      <w:pPr>
        <w:ind w:left="425" w:hanging="425"/>
      </w:pPr>
      <w:rPr>
        <w:rFonts w:hint="eastAsia"/>
      </w:rPr>
    </w:lvl>
    <w:lvl w:ilvl="1">
      <w:start w:val="1"/>
      <w:numFmt w:val="decimal"/>
      <w:pStyle w:val="a5"/>
      <w:suff w:val="nothing"/>
      <w:lvlText w:val="%10.%2 "/>
      <w:lvlJc w:val="left"/>
      <w:pPr>
        <w:ind w:left="0" w:firstLine="0"/>
      </w:pPr>
      <w:rPr>
        <w:rFonts w:ascii="黑体" w:eastAsia="黑体" w:hAnsiTheme="minorHAnsi" w:hint="eastAsia"/>
        <w:b w:val="0"/>
        <w:i w:val="0"/>
        <w:sz w:val="21"/>
      </w:rPr>
    </w:lvl>
    <w:lvl w:ilvl="2">
      <w:start w:val="1"/>
      <w:numFmt w:val="decimal"/>
      <w:pStyle w:val="a6"/>
      <w:suff w:val="nothing"/>
      <w:lvlText w:val="%10.%2.%3 "/>
      <w:lvlJc w:val="left"/>
      <w:pPr>
        <w:ind w:left="0" w:firstLine="0"/>
      </w:pPr>
      <w:rPr>
        <w:rFonts w:ascii="黑体" w:eastAsia="黑体" w:hAnsiTheme="minorHAnsi" w:hint="eastAsia"/>
        <w:b w:val="0"/>
        <w:i w:val="0"/>
        <w:sz w:val="21"/>
      </w:rPr>
    </w:lvl>
    <w:lvl w:ilvl="3">
      <w:start w:val="1"/>
      <w:numFmt w:val="decimal"/>
      <w:pStyle w:val="a7"/>
      <w:suff w:val="nothing"/>
      <w:lvlText w:val="%10.%2.%3.%4 "/>
      <w:lvlJc w:val="left"/>
      <w:pPr>
        <w:ind w:left="0" w:firstLine="0"/>
      </w:pPr>
      <w:rPr>
        <w:rFonts w:ascii="黑体" w:eastAsia="黑体" w:hAnsiTheme="minorHAnsi" w:hint="eastAsia"/>
        <w:b w:val="0"/>
        <w:i w:val="0"/>
        <w:sz w:val="21"/>
      </w:rPr>
    </w:lvl>
    <w:lvl w:ilvl="4">
      <w:start w:val="1"/>
      <w:numFmt w:val="decimal"/>
      <w:pStyle w:val="a8"/>
      <w:suff w:val="nothing"/>
      <w:lvlText w:val="%10.%2.%3.%4.%5 "/>
      <w:lvlJc w:val="left"/>
      <w:pPr>
        <w:ind w:left="0" w:firstLine="0"/>
      </w:pPr>
      <w:rPr>
        <w:rFonts w:ascii="黑体" w:eastAsia="黑体" w:hAnsiTheme="minorHAnsi" w:hint="eastAsia"/>
        <w:b w:val="0"/>
        <w:i w:val="0"/>
        <w:sz w:val="21"/>
      </w:rPr>
    </w:lvl>
    <w:lvl w:ilvl="5">
      <w:start w:val="1"/>
      <w:numFmt w:val="decimal"/>
      <w:pStyle w:val="a9"/>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a"/>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b"/>
      <w:suff w:val="nothing"/>
      <w:lvlText w:val="%1表%2　"/>
      <w:lvlJc w:val="left"/>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5" w15:restartNumberingAfterBreak="0">
    <w:nsid w:val="0A0F21B5"/>
    <w:multiLevelType w:val="multilevel"/>
    <w:tmpl w:val="0A0F21B5"/>
    <w:lvl w:ilvl="0" w:tentative="1">
      <w:start w:val="1"/>
      <w:numFmt w:val="upperLetter"/>
      <w:pStyle w:val="ANNEXtitle"/>
      <w:suff w:val="nothing"/>
      <w:lvlText w:val="Annex %1"/>
      <w:lvlJc w:val="center"/>
      <w:pPr>
        <w:ind w:left="0" w:firstLine="510"/>
      </w:pPr>
      <w:rPr>
        <w:rFonts w:hint="default"/>
      </w:rPr>
    </w:lvl>
    <w:lvl w:ilvl="1" w:tentative="1">
      <w:start w:val="1"/>
      <w:numFmt w:val="decimal"/>
      <w:pStyle w:val="ANNEX-heading1"/>
      <w:lvlText w:val="%1.%2"/>
      <w:lvlJc w:val="left"/>
      <w:pPr>
        <w:tabs>
          <w:tab w:val="left" w:pos="3091"/>
        </w:tabs>
        <w:ind w:left="3091" w:hanging="680"/>
      </w:pPr>
      <w:rPr>
        <w:rFonts w:hint="default"/>
      </w:rPr>
    </w:lvl>
    <w:lvl w:ilvl="2" w:tentative="1">
      <w:start w:val="1"/>
      <w:numFmt w:val="decimal"/>
      <w:pStyle w:val="ANNEX-heading2"/>
      <w:lvlText w:val="%1.%2.%3"/>
      <w:lvlJc w:val="left"/>
      <w:pPr>
        <w:tabs>
          <w:tab w:val="left" w:pos="907"/>
        </w:tabs>
        <w:ind w:left="907" w:hanging="907"/>
      </w:pPr>
      <w:rPr>
        <w:rFonts w:hint="default"/>
      </w:rPr>
    </w:lvl>
    <w:lvl w:ilvl="3" w:tentative="1">
      <w:start w:val="1"/>
      <w:numFmt w:val="decimal"/>
      <w:pStyle w:val="ANNEX-heading3"/>
      <w:lvlText w:val="%1.%2.%3.%4"/>
      <w:lvlJc w:val="left"/>
      <w:pPr>
        <w:tabs>
          <w:tab w:val="left" w:pos="1134"/>
        </w:tabs>
        <w:ind w:left="1134" w:hanging="1134"/>
      </w:pPr>
      <w:rPr>
        <w:rFonts w:hint="default"/>
      </w:rPr>
    </w:lvl>
    <w:lvl w:ilvl="4" w:tentative="1">
      <w:start w:val="1"/>
      <w:numFmt w:val="decimal"/>
      <w:pStyle w:val="ANNEX-heading4"/>
      <w:lvlText w:val="%1.%2.%3.%4.%5"/>
      <w:lvlJc w:val="left"/>
      <w:pPr>
        <w:tabs>
          <w:tab w:val="left" w:pos="1361"/>
        </w:tabs>
        <w:ind w:left="1361" w:hanging="1361"/>
      </w:pPr>
      <w:rPr>
        <w:rFonts w:hint="default"/>
      </w:rPr>
    </w:lvl>
    <w:lvl w:ilvl="5" w:tentative="1">
      <w:start w:val="1"/>
      <w:numFmt w:val="decimal"/>
      <w:pStyle w:val="ANNEX-heading5"/>
      <w:lvlText w:val="%1.%2.%3.%4.%5.%6"/>
      <w:lvlJc w:val="left"/>
      <w:pPr>
        <w:tabs>
          <w:tab w:val="left" w:pos="1588"/>
        </w:tabs>
        <w:ind w:left="1588" w:hanging="1588"/>
      </w:pPr>
      <w:rPr>
        <w:rFonts w:hint="default"/>
      </w:rPr>
    </w:lvl>
    <w:lvl w:ilvl="6" w:tentative="1">
      <w:start w:val="1"/>
      <w:numFmt w:val="decimal"/>
      <w:lvlText w:val="%1.%2.%3.%4.%5.%6.%7"/>
      <w:lvlJc w:val="left"/>
      <w:pPr>
        <w:tabs>
          <w:tab w:val="left" w:pos="454"/>
        </w:tabs>
        <w:ind w:left="0" w:firstLine="454"/>
      </w:pPr>
      <w:rPr>
        <w:rFonts w:hint="default"/>
      </w:rPr>
    </w:lvl>
    <w:lvl w:ilvl="7" w:tentative="1">
      <w:start w:val="1"/>
      <w:numFmt w:val="decimal"/>
      <w:lvlText w:val="%1.%2.%3.%4.%5.%6.%7.%8"/>
      <w:lvlJc w:val="left"/>
      <w:pPr>
        <w:tabs>
          <w:tab w:val="left" w:pos="454"/>
        </w:tabs>
        <w:ind w:left="0" w:firstLine="454"/>
      </w:pPr>
      <w:rPr>
        <w:rFonts w:hint="default"/>
      </w:rPr>
    </w:lvl>
    <w:lvl w:ilvl="8" w:tentative="1">
      <w:start w:val="1"/>
      <w:numFmt w:val="decimal"/>
      <w:lvlText w:val="%1.%2.%3.%4.%5.%6.%7.%8.%9"/>
      <w:lvlJc w:val="left"/>
      <w:pPr>
        <w:tabs>
          <w:tab w:val="left" w:pos="454"/>
        </w:tabs>
        <w:ind w:left="0" w:firstLine="454"/>
      </w:pPr>
      <w:rPr>
        <w:rFonts w:hint="default"/>
      </w:rPr>
    </w:lvl>
  </w:abstractNum>
  <w:abstractNum w:abstractNumId="1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9" w15:restartNumberingAfterBreak="0">
    <w:nsid w:val="0D46713A"/>
    <w:multiLevelType w:val="multilevel"/>
    <w:tmpl w:val="0D46713A"/>
    <w:lvl w:ilvl="0">
      <w:start w:val="1"/>
      <w:numFmt w:val="bullet"/>
      <w:pStyle w:val="af"/>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20" w15:restartNumberingAfterBreak="0">
    <w:nsid w:val="1AD20F90"/>
    <w:multiLevelType w:val="hybridMultilevel"/>
    <w:tmpl w:val="7FAEA64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1AF15012"/>
    <w:multiLevelType w:val="multilevel"/>
    <w:tmpl w:val="AB5C8B82"/>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1EAA1992"/>
    <w:multiLevelType w:val="multilevel"/>
    <w:tmpl w:val="57C69A80"/>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23" w15:restartNumberingAfterBreak="0">
    <w:nsid w:val="1FC91163"/>
    <w:multiLevelType w:val="multilevel"/>
    <w:tmpl w:val="1FC91163"/>
    <w:lvl w:ilvl="0">
      <w:start w:val="1"/>
      <w:numFmt w:val="decimal"/>
      <w:pStyle w:val="af3"/>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lvl>
    <w:lvl w:ilvl="2">
      <w:start w:val="1"/>
      <w:numFmt w:val="decimal"/>
      <w:pStyle w:val="af5"/>
      <w:suff w:val="nothing"/>
      <w:lvlText w:val="%1.%2.%3　"/>
      <w:lvlJc w:val="left"/>
      <w:pPr>
        <w:ind w:left="1277"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15:restartNumberingAfterBreak="0">
    <w:nsid w:val="292B1661"/>
    <w:multiLevelType w:val="hybridMultilevel"/>
    <w:tmpl w:val="375C409E"/>
    <w:lvl w:ilvl="0" w:tplc="FFFFFFFF">
      <w:start w:val="1"/>
      <w:numFmt w:val="lowerLetter"/>
      <w:lvlText w:val="%1)"/>
      <w:lvlJc w:val="left"/>
      <w:pPr>
        <w:ind w:left="860" w:hanging="440"/>
      </w:pPr>
      <w:rPr>
        <w:rFonts w:ascii="Times New Roman" w:hAnsi="Times New Roman" w:cs="Times New Roman"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5" w15:restartNumberingAfterBreak="0">
    <w:nsid w:val="2A8F7113"/>
    <w:multiLevelType w:val="multilevel"/>
    <w:tmpl w:val="2A8F7113"/>
    <w:lvl w:ilvl="0">
      <w:start w:val="1"/>
      <w:numFmt w:val="upperLetter"/>
      <w:pStyle w:val="af6"/>
      <w:suff w:val="space"/>
      <w:lvlText w:val="%1"/>
      <w:lvlJc w:val="left"/>
      <w:pPr>
        <w:ind w:left="0" w:firstLine="0"/>
      </w:pPr>
      <w:rPr>
        <w:rFonts w:hint="eastAsia"/>
        <w:color w:val="FFFFFF" w:themeColor="background1"/>
        <w:sz w:val="2"/>
      </w:rPr>
    </w:lvl>
    <w:lvl w:ilvl="1">
      <w:start w:val="1"/>
      <w:numFmt w:val="decimal"/>
      <w:pStyle w:val="af7"/>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6" w15:restartNumberingAfterBreak="0">
    <w:nsid w:val="2C5917C3"/>
    <w:multiLevelType w:val="multilevel"/>
    <w:tmpl w:val="2C5917C3"/>
    <w:lvl w:ilvl="0">
      <w:start w:val="1"/>
      <w:numFmt w:val="none"/>
      <w:pStyle w:val="af8"/>
      <w:suff w:val="nothing"/>
      <w:lvlText w:val="%1——"/>
      <w:lvlJc w:val="left"/>
      <w:pPr>
        <w:ind w:left="833" w:hanging="408"/>
      </w:pPr>
      <w:rPr>
        <w:rFonts w:hint="eastAsia"/>
      </w:rPr>
    </w:lvl>
    <w:lvl w:ilvl="1">
      <w:start w:val="1"/>
      <w:numFmt w:val="bullet"/>
      <w:pStyle w:val="af9"/>
      <w:lvlText w:val=""/>
      <w:lvlJc w:val="left"/>
      <w:pPr>
        <w:tabs>
          <w:tab w:val="left" w:pos="760"/>
        </w:tabs>
        <w:ind w:left="1264" w:hanging="413"/>
      </w:pPr>
      <w:rPr>
        <w:rFonts w:ascii="Symbol" w:hAnsi="Symbol" w:hint="default"/>
        <w:color w:val="auto"/>
      </w:rPr>
    </w:lvl>
    <w:lvl w:ilvl="2">
      <w:start w:val="1"/>
      <w:numFmt w:val="bullet"/>
      <w:pStyle w:val="af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7" w15:restartNumberingAfterBreak="0">
    <w:nsid w:val="32F04FB2"/>
    <w:multiLevelType w:val="multilevel"/>
    <w:tmpl w:val="06B0E59A"/>
    <w:lvl w:ilvl="0">
      <w:start w:val="1"/>
      <w:numFmt w:val="lowerLetter"/>
      <w:pStyle w:val="afb"/>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34431F99"/>
    <w:multiLevelType w:val="multilevel"/>
    <w:tmpl w:val="34431F99"/>
    <w:lvl w:ilvl="0">
      <w:start w:val="1"/>
      <w:numFmt w:val="upperLetter"/>
      <w:pStyle w:val="afc"/>
      <w:lvlText w:val="%1"/>
      <w:lvlJc w:val="left"/>
      <w:pPr>
        <w:ind w:left="0" w:firstLine="0"/>
      </w:pPr>
      <w:rPr>
        <w:rFonts w:hint="eastAsia"/>
        <w:color w:val="FFFFFF" w:themeColor="background1"/>
        <w:sz w:val="2"/>
      </w:rPr>
    </w:lvl>
    <w:lvl w:ilvl="1">
      <w:start w:val="1"/>
      <w:numFmt w:val="decimal"/>
      <w:pStyle w:val="afd"/>
      <w:lvlText w:val="(%1.%2)"/>
      <w:lvlJc w:val="left"/>
      <w:rPr>
        <w:rFonts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3F403189"/>
    <w:multiLevelType w:val="hybridMultilevel"/>
    <w:tmpl w:val="375C409E"/>
    <w:lvl w:ilvl="0" w:tplc="FFFFFFFF">
      <w:start w:val="1"/>
      <w:numFmt w:val="lowerLetter"/>
      <w:lvlText w:val="%1)"/>
      <w:lvlJc w:val="left"/>
      <w:pPr>
        <w:ind w:left="860" w:hanging="440"/>
      </w:pPr>
      <w:rPr>
        <w:rFonts w:ascii="Times New Roman" w:hAnsi="Times New Roman" w:cs="Times New Roman"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0" w15:restartNumberingAfterBreak="0">
    <w:nsid w:val="41A64E98"/>
    <w:multiLevelType w:val="multilevel"/>
    <w:tmpl w:val="41A64E98"/>
    <w:lvl w:ilvl="0">
      <w:start w:val="1"/>
      <w:numFmt w:val="decimal"/>
      <w:pStyle w:val="afe"/>
      <w:lvlText w:val="0.%1"/>
      <w:lvlJc w:val="left"/>
      <w:pPr>
        <w:tabs>
          <w:tab w:val="left" w:pos="360"/>
        </w:tabs>
        <w:ind w:left="0" w:firstLine="0"/>
      </w:pPr>
      <w:rPr>
        <w:rFonts w:ascii="黑体" w:eastAsia="黑体" w:hAnsi="Times New Roman" w:hint="eastAsia"/>
        <w:b w:val="0"/>
        <w:i w:val="0"/>
        <w:sz w:val="21"/>
      </w:rPr>
    </w:lvl>
    <w:lvl w:ilvl="1">
      <w:start w:val="1"/>
      <w:numFmt w:val="decimal"/>
      <w:pStyle w:val="aff"/>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1" w15:restartNumberingAfterBreak="0">
    <w:nsid w:val="44C50F90"/>
    <w:multiLevelType w:val="multilevel"/>
    <w:tmpl w:val="A2622BEC"/>
    <w:lvl w:ilvl="0">
      <w:start w:val="1"/>
      <w:numFmt w:val="lowerLetter"/>
      <w:pStyle w:val="DB"/>
      <w:lvlText w:val="%1)"/>
      <w:lvlJc w:val="left"/>
      <w:pPr>
        <w:tabs>
          <w:tab w:val="num" w:pos="840"/>
        </w:tabs>
        <w:ind w:left="839" w:hanging="419"/>
      </w:pPr>
      <w:rPr>
        <w:rFonts w:ascii="宋体" w:eastAsia="宋体" w:hint="eastAsia"/>
        <w:b w:val="0"/>
        <w:i w:val="0"/>
        <w:sz w:val="21"/>
        <w:szCs w:val="21"/>
      </w:rPr>
    </w:lvl>
    <w:lvl w:ilvl="1">
      <w:start w:val="2"/>
      <w:numFmt w:val="decimal"/>
      <w:pStyle w:val="af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2" w15:restartNumberingAfterBreak="0">
    <w:nsid w:val="48802D1C"/>
    <w:multiLevelType w:val="multilevel"/>
    <w:tmpl w:val="FF46E0AA"/>
    <w:lvl w:ilvl="0">
      <w:start w:val="1"/>
      <w:numFmt w:val="upperLetter"/>
      <w:pStyle w:val="aff1"/>
      <w:lvlText w:val="%1"/>
      <w:lvlJc w:val="left"/>
      <w:pPr>
        <w:ind w:left="420" w:hanging="420"/>
      </w:pPr>
      <w:rPr>
        <w:rFonts w:hint="eastAsia"/>
      </w:rPr>
    </w:lvl>
    <w:lvl w:ilvl="1">
      <w:start w:val="1"/>
      <w:numFmt w:val="decimal"/>
      <w:pStyle w:val="aff2"/>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4B733A5F"/>
    <w:multiLevelType w:val="multilevel"/>
    <w:tmpl w:val="4B733A5F"/>
    <w:lvl w:ilvl="0">
      <w:start w:val="1"/>
      <w:numFmt w:val="decimal"/>
      <w:pStyle w:val="af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4" w15:restartNumberingAfterBreak="0">
    <w:nsid w:val="4E5D0534"/>
    <w:multiLevelType w:val="multilevel"/>
    <w:tmpl w:val="4DA4F3AE"/>
    <w:lvl w:ilvl="0">
      <w:start w:val="1"/>
      <w:numFmt w:val="decimal"/>
      <w:lvlRestart w:val="0"/>
      <w:pStyle w:val="aff4"/>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54632751"/>
    <w:multiLevelType w:val="multilevel"/>
    <w:tmpl w:val="ACF81318"/>
    <w:lvl w:ilvl="0">
      <w:start w:val="1"/>
      <w:numFmt w:val="none"/>
      <w:pStyle w:val="aff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36" w15:restartNumberingAfterBreak="0">
    <w:nsid w:val="557C2AF5"/>
    <w:multiLevelType w:val="multilevel"/>
    <w:tmpl w:val="97425156"/>
    <w:lvl w:ilvl="0">
      <w:start w:val="1"/>
      <w:numFmt w:val="decimal"/>
      <w:lvlRestart w:val="0"/>
      <w:pStyle w:val="aff6"/>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55E02EF4"/>
    <w:multiLevelType w:val="multilevel"/>
    <w:tmpl w:val="55E02EF4"/>
    <w:lvl w:ilvl="0">
      <w:start w:val="1"/>
      <w:numFmt w:val="decimal"/>
      <w:pStyle w:val="aff7"/>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5603797C"/>
    <w:multiLevelType w:val="multilevel"/>
    <w:tmpl w:val="C3483E82"/>
    <w:lvl w:ilvl="0">
      <w:start w:val="1"/>
      <w:numFmt w:val="upperLetter"/>
      <w:pStyle w:val="aff8"/>
      <w:suff w:val="space"/>
      <w:lvlText w:val="%1"/>
      <w:lvlJc w:val="left"/>
      <w:pPr>
        <w:ind w:left="425" w:hanging="425"/>
      </w:pPr>
      <w:rPr>
        <w:rFonts w:hint="eastAsia"/>
      </w:rPr>
    </w:lvl>
    <w:lvl w:ilvl="1">
      <w:start w:val="1"/>
      <w:numFmt w:val="decimal"/>
      <w:pStyle w:val="aff9"/>
      <w:suff w:val="space"/>
      <w:lvlText w:val="表%1.%2"/>
      <w:lvlJc w:val="center"/>
      <w:pPr>
        <w:ind w:left="6804"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564D2089"/>
    <w:multiLevelType w:val="hybridMultilevel"/>
    <w:tmpl w:val="8E2A6724"/>
    <w:lvl w:ilvl="0" w:tplc="9878D09C">
      <w:start w:val="1"/>
      <w:numFmt w:val="none"/>
      <w:lvlRestart w:val="0"/>
      <w:pStyle w:val="affa"/>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5B7E3733"/>
    <w:multiLevelType w:val="multilevel"/>
    <w:tmpl w:val="5B7E3733"/>
    <w:lvl w:ilvl="0">
      <w:start w:val="1"/>
      <w:numFmt w:val="decimal"/>
      <w:pStyle w:val="affb"/>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60B55DC2"/>
    <w:multiLevelType w:val="multilevel"/>
    <w:tmpl w:val="60B55DC2"/>
    <w:lvl w:ilvl="0">
      <w:start w:val="1"/>
      <w:numFmt w:val="upperLetter"/>
      <w:pStyle w:val="affc"/>
      <w:lvlText w:val="%1"/>
      <w:lvlJc w:val="left"/>
      <w:pPr>
        <w:tabs>
          <w:tab w:val="left" w:pos="0"/>
        </w:tabs>
        <w:ind w:left="0" w:firstLine="0"/>
      </w:pPr>
      <w:rPr>
        <w:rFonts w:hint="eastAsia"/>
        <w:color w:val="FFFFFF" w:themeColor="background1"/>
        <w:sz w:val="2"/>
      </w:rPr>
    </w:lvl>
    <w:lvl w:ilvl="1">
      <w:start w:val="1"/>
      <w:numFmt w:val="decimal"/>
      <w:pStyle w:val="af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2" w15:restartNumberingAfterBreak="0">
    <w:nsid w:val="644622F9"/>
    <w:multiLevelType w:val="multilevel"/>
    <w:tmpl w:val="958ED3D8"/>
    <w:lvl w:ilvl="0">
      <w:start w:val="1"/>
      <w:numFmt w:val="upperRoman"/>
      <w:pStyle w:val="aff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43" w15:restartNumberingAfterBreak="0">
    <w:nsid w:val="646260FA"/>
    <w:multiLevelType w:val="multilevel"/>
    <w:tmpl w:val="307C51EE"/>
    <w:lvl w:ilvl="0">
      <w:start w:val="1"/>
      <w:numFmt w:val="decimal"/>
      <w:lvlRestart w:val="0"/>
      <w:pStyle w:val="afff0"/>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5" w15:restartNumberingAfterBreak="0">
    <w:nsid w:val="657D3FBC"/>
    <w:multiLevelType w:val="multilevel"/>
    <w:tmpl w:val="657D3FBC"/>
    <w:lvl w:ilvl="0">
      <w:start w:val="1"/>
      <w:numFmt w:val="upperLetter"/>
      <w:pStyle w:val="aff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f2"/>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f3"/>
      <w:suff w:val="nothing"/>
      <w:lvlText w:val="%1.%2.%3　"/>
      <w:lvlJc w:val="left"/>
      <w:pPr>
        <w:ind w:left="0" w:firstLine="0"/>
      </w:pPr>
      <w:rPr>
        <w:rFonts w:ascii="黑体" w:eastAsia="黑体" w:hAnsi="Times New Roman" w:hint="eastAsia"/>
        <w:b w:val="0"/>
        <w:i w:val="0"/>
        <w:sz w:val="21"/>
      </w:rPr>
    </w:lvl>
    <w:lvl w:ilvl="3">
      <w:start w:val="1"/>
      <w:numFmt w:val="decimal"/>
      <w:pStyle w:val="afff4"/>
      <w:suff w:val="nothing"/>
      <w:lvlText w:val="%1.%2.%3.%4　"/>
      <w:lvlJc w:val="left"/>
      <w:pPr>
        <w:ind w:left="0" w:firstLine="0"/>
      </w:pPr>
      <w:rPr>
        <w:rFonts w:ascii="黑体" w:eastAsia="黑体" w:hAnsi="Times New Roman" w:hint="eastAsia"/>
        <w:b w:val="0"/>
        <w:i w:val="0"/>
        <w:sz w:val="21"/>
      </w:rPr>
    </w:lvl>
    <w:lvl w:ilvl="4">
      <w:start w:val="1"/>
      <w:numFmt w:val="decimal"/>
      <w:pStyle w:val="afff5"/>
      <w:suff w:val="nothing"/>
      <w:lvlText w:val="%1.%2.%3.%4.%5　"/>
      <w:lvlJc w:val="left"/>
      <w:pPr>
        <w:ind w:left="0" w:firstLine="0"/>
      </w:pPr>
      <w:rPr>
        <w:rFonts w:ascii="黑体" w:eastAsia="黑体" w:hAnsi="Times New Roman" w:hint="eastAsia"/>
        <w:b w:val="0"/>
        <w:i w:val="0"/>
        <w:sz w:val="21"/>
      </w:rPr>
    </w:lvl>
    <w:lvl w:ilvl="5">
      <w:start w:val="1"/>
      <w:numFmt w:val="decimal"/>
      <w:pStyle w:val="afff6"/>
      <w:suff w:val="nothing"/>
      <w:lvlText w:val="%1.%2.%3.%4.%5.%6　"/>
      <w:lvlJc w:val="left"/>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rPr>
    </w:lvl>
    <w:lvl w:ilvl="6">
      <w:start w:val="1"/>
      <w:numFmt w:val="decimal"/>
      <w:pStyle w:val="aff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7" w15:restartNumberingAfterBreak="0">
    <w:nsid w:val="6CA41985"/>
    <w:multiLevelType w:val="hybridMultilevel"/>
    <w:tmpl w:val="13589896"/>
    <w:lvl w:ilvl="0" w:tplc="621C3562">
      <w:start w:val="1"/>
      <w:numFmt w:val="decimal"/>
      <w:pStyle w:val="af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6CE42AC1"/>
    <w:multiLevelType w:val="hybridMultilevel"/>
    <w:tmpl w:val="BB3CA4BE"/>
    <w:lvl w:ilvl="0" w:tplc="C0B8CA6E">
      <w:start w:val="1"/>
      <w:numFmt w:val="lowerLetter"/>
      <w:pStyle w:val="af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CEA2025"/>
    <w:multiLevelType w:val="multilevel"/>
    <w:tmpl w:val="C7628974"/>
    <w:lvl w:ilvl="0">
      <w:start w:val="1"/>
      <w:numFmt w:val="none"/>
      <w:pStyle w:val="afffa"/>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b"/>
      <w:suff w:val="nothing"/>
      <w:lvlText w:val="%1%2.%3.%4　"/>
      <w:lvlJc w:val="left"/>
      <w:pPr>
        <w:ind w:left="0" w:firstLine="0"/>
      </w:pPr>
      <w:rPr>
        <w:rFonts w:ascii="黑体" w:eastAsia="黑体" w:hint="eastAsia"/>
        <w:b w:val="0"/>
        <w:i w:val="0"/>
        <w:sz w:val="21"/>
      </w:rPr>
    </w:lvl>
    <w:lvl w:ilvl="4">
      <w:start w:val="1"/>
      <w:numFmt w:val="decimal"/>
      <w:pStyle w:val="afffc"/>
      <w:suff w:val="nothing"/>
      <w:lvlText w:val="%1%2.%3.%4.%5　"/>
      <w:lvlJc w:val="left"/>
      <w:pPr>
        <w:ind w:left="0" w:firstLine="0"/>
      </w:pPr>
      <w:rPr>
        <w:rFonts w:ascii="黑体" w:eastAsia="黑体" w:hint="eastAsia"/>
        <w:b w:val="0"/>
        <w:i w:val="0"/>
        <w:sz w:val="21"/>
      </w:rPr>
    </w:lvl>
    <w:lvl w:ilvl="5">
      <w:start w:val="1"/>
      <w:numFmt w:val="decimal"/>
      <w:pStyle w:val="af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0" w15:restartNumberingAfterBreak="0">
    <w:nsid w:val="6DBF04F4"/>
    <w:multiLevelType w:val="multilevel"/>
    <w:tmpl w:val="6DBF04F4"/>
    <w:lvl w:ilvl="0">
      <w:start w:val="1"/>
      <w:numFmt w:val="none"/>
      <w:pStyle w:val="aff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1" w15:restartNumberingAfterBreak="0">
    <w:nsid w:val="6DF35F19"/>
    <w:multiLevelType w:val="multilevel"/>
    <w:tmpl w:val="DA9E83D6"/>
    <w:lvl w:ilvl="0">
      <w:start w:val="1"/>
      <w:numFmt w:val="decimal"/>
      <w:lvlRestart w:val="0"/>
      <w:pStyle w:val="af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52" w15:restartNumberingAfterBreak="0">
    <w:nsid w:val="6E11555D"/>
    <w:multiLevelType w:val="hybridMultilevel"/>
    <w:tmpl w:val="375C409E"/>
    <w:lvl w:ilvl="0" w:tplc="FFFFFFFF">
      <w:start w:val="1"/>
      <w:numFmt w:val="lowerLetter"/>
      <w:lvlText w:val="%1)"/>
      <w:lvlJc w:val="left"/>
      <w:pPr>
        <w:ind w:left="860" w:hanging="440"/>
      </w:pPr>
      <w:rPr>
        <w:rFonts w:ascii="Times New Roman" w:hAnsi="Times New Roman" w:cs="Times New Roman"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53"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ff0"/>
      <w:suff w:val="nothing"/>
      <w:lvlText w:val="%1%2 "/>
      <w:lvlJc w:val="left"/>
      <w:pPr>
        <w:ind w:left="0" w:firstLine="0"/>
      </w:pPr>
      <w:rPr>
        <w:rFonts w:ascii="黑体" w:eastAsia="黑体" w:hAnsi="Times New Roman" w:hint="eastAsia"/>
        <w:b/>
        <w:i w:val="0"/>
        <w:sz w:val="28"/>
      </w:rPr>
    </w:lvl>
    <w:lvl w:ilvl="2">
      <w:start w:val="1"/>
      <w:numFmt w:val="decimal"/>
      <w:pStyle w:val="affff1"/>
      <w:suff w:val="nothing"/>
      <w:lvlText w:val="%1%2.%3　"/>
      <w:lvlJc w:val="left"/>
      <w:pPr>
        <w:ind w:left="0" w:firstLine="0"/>
      </w:pPr>
      <w:rPr>
        <w:rFonts w:ascii="黑体" w:eastAsia="黑体" w:hAnsi="Times New Roman" w:hint="eastAsia"/>
        <w:b/>
        <w:i w:val="0"/>
        <w:sz w:val="21"/>
      </w:rPr>
    </w:lvl>
    <w:lvl w:ilvl="3">
      <w:start w:val="1"/>
      <w:numFmt w:val="decimal"/>
      <w:pStyle w:val="affff2"/>
      <w:suff w:val="nothing"/>
      <w:lvlText w:val="%1%2.%3.%4　"/>
      <w:lvlJc w:val="left"/>
      <w:pPr>
        <w:ind w:left="0" w:firstLine="0"/>
      </w:pPr>
      <w:rPr>
        <w:rFonts w:ascii="黑体" w:eastAsia="黑体" w:hAnsi="Times New Roman" w:hint="eastAsia"/>
        <w:b/>
        <w:i w:val="0"/>
        <w:sz w:val="21"/>
      </w:rPr>
    </w:lvl>
    <w:lvl w:ilvl="4">
      <w:start w:val="1"/>
      <w:numFmt w:val="decimal"/>
      <w:pStyle w:val="affff3"/>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ff4"/>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ff5"/>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f6"/>
      <w:lvlText w:val="    %1%8"/>
      <w:lvlJc w:val="left"/>
      <w:pPr>
        <w:tabs>
          <w:tab w:val="left" w:pos="720"/>
        </w:tabs>
        <w:ind w:left="0" w:firstLine="0"/>
      </w:pPr>
      <w:rPr>
        <w:rFonts w:ascii="黑体" w:eastAsia="黑体" w:hint="eastAsia"/>
        <w:b/>
        <w:i w:val="0"/>
        <w:sz w:val="21"/>
      </w:rPr>
    </w:lvl>
    <w:lvl w:ilvl="8">
      <w:start w:val="1"/>
      <w:numFmt w:val="decimal"/>
      <w:lvlRestart w:val="2"/>
      <w:pStyle w:val="affff7"/>
      <w:lvlText w:val="%2.0.%9"/>
      <w:lvlJc w:val="left"/>
      <w:pPr>
        <w:tabs>
          <w:tab w:val="left" w:pos="720"/>
        </w:tabs>
        <w:ind w:left="0" w:firstLine="0"/>
      </w:pPr>
      <w:rPr>
        <w:rFonts w:ascii="黑体" w:eastAsia="黑体" w:hAnsi="华文细黑" w:hint="eastAsia"/>
        <w:b/>
        <w:i w:val="0"/>
        <w:sz w:val="21"/>
      </w:rPr>
    </w:lvl>
  </w:abstractNum>
  <w:abstractNum w:abstractNumId="54" w15:restartNumberingAfterBreak="0">
    <w:nsid w:val="76933334"/>
    <w:multiLevelType w:val="multilevel"/>
    <w:tmpl w:val="76933334"/>
    <w:lvl w:ilvl="0">
      <w:start w:val="1"/>
      <w:numFmt w:val="none"/>
      <w:pStyle w:val="affff8"/>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82905951">
    <w:abstractNumId w:val="3"/>
  </w:num>
  <w:num w:numId="2" w16cid:durableId="2092239739">
    <w:abstractNumId w:val="5"/>
  </w:num>
  <w:num w:numId="3" w16cid:durableId="878856194">
    <w:abstractNumId w:val="8"/>
  </w:num>
  <w:num w:numId="4" w16cid:durableId="843012732">
    <w:abstractNumId w:val="9"/>
  </w:num>
  <w:num w:numId="5" w16cid:durableId="510796995">
    <w:abstractNumId w:val="6"/>
  </w:num>
  <w:num w:numId="6" w16cid:durableId="286207149">
    <w:abstractNumId w:val="2"/>
  </w:num>
  <w:num w:numId="7" w16cid:durableId="1874462842">
    <w:abstractNumId w:val="7"/>
  </w:num>
  <w:num w:numId="8" w16cid:durableId="165216692">
    <w:abstractNumId w:val="4"/>
  </w:num>
  <w:num w:numId="9" w16cid:durableId="1201017786">
    <w:abstractNumId w:val="1"/>
  </w:num>
  <w:num w:numId="10" w16cid:durableId="661471589">
    <w:abstractNumId w:val="0"/>
  </w:num>
  <w:num w:numId="11" w16cid:durableId="649557163">
    <w:abstractNumId w:val="23"/>
  </w:num>
  <w:num w:numId="12" w16cid:durableId="1879780308">
    <w:abstractNumId w:val="45"/>
  </w:num>
  <w:num w:numId="13" w16cid:durableId="1838768103">
    <w:abstractNumId w:val="41"/>
  </w:num>
  <w:num w:numId="14" w16cid:durableId="684213345">
    <w:abstractNumId w:val="25"/>
  </w:num>
  <w:num w:numId="15" w16cid:durableId="109672171">
    <w:abstractNumId w:val="54"/>
  </w:num>
  <w:num w:numId="16" w16cid:durableId="2112894964">
    <w:abstractNumId w:val="16"/>
  </w:num>
  <w:num w:numId="17" w16cid:durableId="1657297600">
    <w:abstractNumId w:val="31"/>
  </w:num>
  <w:num w:numId="18" w16cid:durableId="1734038348">
    <w:abstractNumId w:val="40"/>
  </w:num>
  <w:num w:numId="19" w16cid:durableId="1857379800">
    <w:abstractNumId w:val="14"/>
  </w:num>
  <w:num w:numId="20" w16cid:durableId="1565872637">
    <w:abstractNumId w:val="37"/>
  </w:num>
  <w:num w:numId="21" w16cid:durableId="1710952703">
    <w:abstractNumId w:val="50"/>
  </w:num>
  <w:num w:numId="22" w16cid:durableId="54359318">
    <w:abstractNumId w:val="12"/>
  </w:num>
  <w:num w:numId="23" w16cid:durableId="1530990305">
    <w:abstractNumId w:val="30"/>
  </w:num>
  <w:num w:numId="24" w16cid:durableId="1278760890">
    <w:abstractNumId w:val="33"/>
  </w:num>
  <w:num w:numId="25" w16cid:durableId="641933513">
    <w:abstractNumId w:val="53"/>
  </w:num>
  <w:num w:numId="26" w16cid:durableId="714282111">
    <w:abstractNumId w:val="19"/>
  </w:num>
  <w:num w:numId="27" w16cid:durableId="1100107229">
    <w:abstractNumId w:val="28"/>
  </w:num>
  <w:num w:numId="28" w16cid:durableId="823740398">
    <w:abstractNumId w:val="26"/>
  </w:num>
  <w:num w:numId="29" w16cid:durableId="1963732637">
    <w:abstractNumId w:val="10"/>
  </w:num>
  <w:num w:numId="30" w16cid:durableId="1312908885">
    <w:abstractNumId w:val="42"/>
  </w:num>
  <w:num w:numId="31" w16cid:durableId="2038240714">
    <w:abstractNumId w:val="17"/>
  </w:num>
  <w:num w:numId="32" w16cid:durableId="722800311">
    <w:abstractNumId w:val="38"/>
  </w:num>
  <w:num w:numId="33" w16cid:durableId="1898397479">
    <w:abstractNumId w:val="32"/>
  </w:num>
  <w:num w:numId="34" w16cid:durableId="2021007021">
    <w:abstractNumId w:val="21"/>
  </w:num>
  <w:num w:numId="35" w16cid:durableId="1518034622">
    <w:abstractNumId w:val="22"/>
  </w:num>
  <w:num w:numId="36" w16cid:durableId="246304037">
    <w:abstractNumId w:val="35"/>
  </w:num>
  <w:num w:numId="37" w16cid:durableId="54092631">
    <w:abstractNumId w:val="46"/>
  </w:num>
  <w:num w:numId="38" w16cid:durableId="1589269482">
    <w:abstractNumId w:val="47"/>
  </w:num>
  <w:num w:numId="39" w16cid:durableId="1110323516">
    <w:abstractNumId w:val="27"/>
  </w:num>
  <w:num w:numId="40" w16cid:durableId="120078770">
    <w:abstractNumId w:val="18"/>
  </w:num>
  <w:num w:numId="41" w16cid:durableId="898133837">
    <w:abstractNumId w:val="44"/>
  </w:num>
  <w:num w:numId="42" w16cid:durableId="622855138">
    <w:abstractNumId w:val="13"/>
  </w:num>
  <w:num w:numId="43" w16cid:durableId="1743334250">
    <w:abstractNumId w:val="20"/>
  </w:num>
  <w:num w:numId="44" w16cid:durableId="1665433538">
    <w:abstractNumId w:val="39"/>
  </w:num>
  <w:num w:numId="45" w16cid:durableId="1839231366">
    <w:abstractNumId w:val="43"/>
  </w:num>
  <w:num w:numId="46" w16cid:durableId="1882473299">
    <w:abstractNumId w:val="36"/>
  </w:num>
  <w:num w:numId="47" w16cid:durableId="508063762">
    <w:abstractNumId w:val="51"/>
  </w:num>
  <w:num w:numId="48" w16cid:durableId="647973852">
    <w:abstractNumId w:val="34"/>
  </w:num>
  <w:num w:numId="49" w16cid:durableId="733510375">
    <w:abstractNumId w:val="49"/>
  </w:num>
  <w:num w:numId="50" w16cid:durableId="353772064">
    <w:abstractNumId w:val="48"/>
  </w:num>
  <w:num w:numId="51" w16cid:durableId="1153183889">
    <w:abstractNumId w:val="15"/>
  </w:num>
  <w:num w:numId="52" w16cid:durableId="1146825954">
    <w:abstractNumId w:val="11"/>
  </w:num>
  <w:num w:numId="53" w16cid:durableId="79959100">
    <w:abstractNumId w:val="52"/>
  </w:num>
  <w:num w:numId="54" w16cid:durableId="1877620149">
    <w:abstractNumId w:val="29"/>
  </w:num>
  <w:num w:numId="55" w16cid:durableId="591939658">
    <w:abstractNumId w:val="24"/>
  </w:num>
  <w:num w:numId="56" w16cid:durableId="1193958281">
    <w:abstractNumId w:val="23"/>
  </w:num>
  <w:num w:numId="57" w16cid:durableId="1629513451">
    <w:abstractNumId w:val="3"/>
  </w:num>
  <w:num w:numId="58" w16cid:durableId="1551111793">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10"/>
  <w:evenAndOddHeaders/>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85"/>
    <w:rsid w:val="00001F14"/>
    <w:rsid w:val="000020F0"/>
    <w:rsid w:val="000022A4"/>
    <w:rsid w:val="000044F4"/>
    <w:rsid w:val="00005992"/>
    <w:rsid w:val="000059B7"/>
    <w:rsid w:val="00006548"/>
    <w:rsid w:val="00006BF4"/>
    <w:rsid w:val="000078D8"/>
    <w:rsid w:val="00011460"/>
    <w:rsid w:val="00012E2B"/>
    <w:rsid w:val="00017CB5"/>
    <w:rsid w:val="00020AB3"/>
    <w:rsid w:val="00023F1B"/>
    <w:rsid w:val="00027695"/>
    <w:rsid w:val="00027BD3"/>
    <w:rsid w:val="00031722"/>
    <w:rsid w:val="00031EEE"/>
    <w:rsid w:val="000327BE"/>
    <w:rsid w:val="00032E02"/>
    <w:rsid w:val="00034E1F"/>
    <w:rsid w:val="00035D23"/>
    <w:rsid w:val="00036B39"/>
    <w:rsid w:val="000372EA"/>
    <w:rsid w:val="0004025B"/>
    <w:rsid w:val="00040BBF"/>
    <w:rsid w:val="00041268"/>
    <w:rsid w:val="00041545"/>
    <w:rsid w:val="00043421"/>
    <w:rsid w:val="00045742"/>
    <w:rsid w:val="00050E91"/>
    <w:rsid w:val="00053FB5"/>
    <w:rsid w:val="00054363"/>
    <w:rsid w:val="000559B7"/>
    <w:rsid w:val="00056BE3"/>
    <w:rsid w:val="0006106A"/>
    <w:rsid w:val="00061338"/>
    <w:rsid w:val="00064751"/>
    <w:rsid w:val="00066290"/>
    <w:rsid w:val="0006739E"/>
    <w:rsid w:val="00067A04"/>
    <w:rsid w:val="00070B9B"/>
    <w:rsid w:val="00071489"/>
    <w:rsid w:val="00072E8F"/>
    <w:rsid w:val="00075DD9"/>
    <w:rsid w:val="00075F50"/>
    <w:rsid w:val="00076127"/>
    <w:rsid w:val="00076465"/>
    <w:rsid w:val="000768C7"/>
    <w:rsid w:val="00076F59"/>
    <w:rsid w:val="0008161C"/>
    <w:rsid w:val="00083E5B"/>
    <w:rsid w:val="000846CE"/>
    <w:rsid w:val="00084DC8"/>
    <w:rsid w:val="00085810"/>
    <w:rsid w:val="00086E5F"/>
    <w:rsid w:val="00087233"/>
    <w:rsid w:val="00087B62"/>
    <w:rsid w:val="0009271F"/>
    <w:rsid w:val="00092A27"/>
    <w:rsid w:val="00094343"/>
    <w:rsid w:val="00095597"/>
    <w:rsid w:val="0009648F"/>
    <w:rsid w:val="000A29D6"/>
    <w:rsid w:val="000A3441"/>
    <w:rsid w:val="000A3504"/>
    <w:rsid w:val="000A38CC"/>
    <w:rsid w:val="000A568D"/>
    <w:rsid w:val="000A6E5F"/>
    <w:rsid w:val="000A6F77"/>
    <w:rsid w:val="000B0359"/>
    <w:rsid w:val="000B2069"/>
    <w:rsid w:val="000B218C"/>
    <w:rsid w:val="000B3BF1"/>
    <w:rsid w:val="000B5C55"/>
    <w:rsid w:val="000B6461"/>
    <w:rsid w:val="000B6CBA"/>
    <w:rsid w:val="000B6E89"/>
    <w:rsid w:val="000B6ECB"/>
    <w:rsid w:val="000B72BA"/>
    <w:rsid w:val="000B7E8F"/>
    <w:rsid w:val="000C201C"/>
    <w:rsid w:val="000C21DC"/>
    <w:rsid w:val="000C2EFF"/>
    <w:rsid w:val="000C408A"/>
    <w:rsid w:val="000C5858"/>
    <w:rsid w:val="000C6621"/>
    <w:rsid w:val="000C76FA"/>
    <w:rsid w:val="000D0776"/>
    <w:rsid w:val="000D0F11"/>
    <w:rsid w:val="000D1678"/>
    <w:rsid w:val="000D2D03"/>
    <w:rsid w:val="000D3105"/>
    <w:rsid w:val="000D3E3B"/>
    <w:rsid w:val="000D425D"/>
    <w:rsid w:val="000D4753"/>
    <w:rsid w:val="000D4F59"/>
    <w:rsid w:val="000D6855"/>
    <w:rsid w:val="000D69B0"/>
    <w:rsid w:val="000E10AB"/>
    <w:rsid w:val="000E2B15"/>
    <w:rsid w:val="000E2B29"/>
    <w:rsid w:val="000E4200"/>
    <w:rsid w:val="000E4E9E"/>
    <w:rsid w:val="000E586D"/>
    <w:rsid w:val="000E63F2"/>
    <w:rsid w:val="000E66C0"/>
    <w:rsid w:val="000E6C2E"/>
    <w:rsid w:val="000E7656"/>
    <w:rsid w:val="000E7B1D"/>
    <w:rsid w:val="000F04DC"/>
    <w:rsid w:val="000F1341"/>
    <w:rsid w:val="000F23F3"/>
    <w:rsid w:val="000F2443"/>
    <w:rsid w:val="000F315A"/>
    <w:rsid w:val="000F386E"/>
    <w:rsid w:val="000F6D8A"/>
    <w:rsid w:val="000F6FCA"/>
    <w:rsid w:val="000F7D06"/>
    <w:rsid w:val="001017A9"/>
    <w:rsid w:val="00102735"/>
    <w:rsid w:val="00103146"/>
    <w:rsid w:val="00107BDC"/>
    <w:rsid w:val="001102E0"/>
    <w:rsid w:val="00110E16"/>
    <w:rsid w:val="0011115E"/>
    <w:rsid w:val="00111A30"/>
    <w:rsid w:val="00112CD7"/>
    <w:rsid w:val="00114ABA"/>
    <w:rsid w:val="00115540"/>
    <w:rsid w:val="00115645"/>
    <w:rsid w:val="00116554"/>
    <w:rsid w:val="0011665D"/>
    <w:rsid w:val="001173D1"/>
    <w:rsid w:val="00117441"/>
    <w:rsid w:val="00120DBA"/>
    <w:rsid w:val="00123BF9"/>
    <w:rsid w:val="00123BFB"/>
    <w:rsid w:val="00124247"/>
    <w:rsid w:val="001243EE"/>
    <w:rsid w:val="00125F17"/>
    <w:rsid w:val="00127602"/>
    <w:rsid w:val="0012778A"/>
    <w:rsid w:val="00130892"/>
    <w:rsid w:val="001309BB"/>
    <w:rsid w:val="001324B5"/>
    <w:rsid w:val="00135781"/>
    <w:rsid w:val="00136AB0"/>
    <w:rsid w:val="00140D23"/>
    <w:rsid w:val="00142658"/>
    <w:rsid w:val="00142712"/>
    <w:rsid w:val="001431F2"/>
    <w:rsid w:val="001439D5"/>
    <w:rsid w:val="00144633"/>
    <w:rsid w:val="00145FC2"/>
    <w:rsid w:val="00147F17"/>
    <w:rsid w:val="001517CF"/>
    <w:rsid w:val="0015446C"/>
    <w:rsid w:val="00154B2E"/>
    <w:rsid w:val="00155F24"/>
    <w:rsid w:val="00157736"/>
    <w:rsid w:val="001579A7"/>
    <w:rsid w:val="00157B0A"/>
    <w:rsid w:val="00157D61"/>
    <w:rsid w:val="0016148E"/>
    <w:rsid w:val="001619CE"/>
    <w:rsid w:val="00164B17"/>
    <w:rsid w:val="00164C6D"/>
    <w:rsid w:val="00170AC8"/>
    <w:rsid w:val="00170B1F"/>
    <w:rsid w:val="00170EF4"/>
    <w:rsid w:val="0017162C"/>
    <w:rsid w:val="00172236"/>
    <w:rsid w:val="00173304"/>
    <w:rsid w:val="00173789"/>
    <w:rsid w:val="001748CC"/>
    <w:rsid w:val="0017737E"/>
    <w:rsid w:val="00177C03"/>
    <w:rsid w:val="00177EE8"/>
    <w:rsid w:val="00177FF7"/>
    <w:rsid w:val="001806F3"/>
    <w:rsid w:val="00180FDD"/>
    <w:rsid w:val="0018253D"/>
    <w:rsid w:val="001830DE"/>
    <w:rsid w:val="00183667"/>
    <w:rsid w:val="00184D5F"/>
    <w:rsid w:val="00187C73"/>
    <w:rsid w:val="00192469"/>
    <w:rsid w:val="00192A9E"/>
    <w:rsid w:val="0019368F"/>
    <w:rsid w:val="001978F5"/>
    <w:rsid w:val="00197CB9"/>
    <w:rsid w:val="001A3C8C"/>
    <w:rsid w:val="001A5BF9"/>
    <w:rsid w:val="001B370B"/>
    <w:rsid w:val="001B49F7"/>
    <w:rsid w:val="001B535C"/>
    <w:rsid w:val="001B5DC5"/>
    <w:rsid w:val="001B7476"/>
    <w:rsid w:val="001C0F95"/>
    <w:rsid w:val="001C1813"/>
    <w:rsid w:val="001C1D61"/>
    <w:rsid w:val="001C2054"/>
    <w:rsid w:val="001C2DEE"/>
    <w:rsid w:val="001C3433"/>
    <w:rsid w:val="001C7653"/>
    <w:rsid w:val="001D0611"/>
    <w:rsid w:val="001D4DA1"/>
    <w:rsid w:val="001D5482"/>
    <w:rsid w:val="001D5AA4"/>
    <w:rsid w:val="001D5ADA"/>
    <w:rsid w:val="001D71BA"/>
    <w:rsid w:val="001E05D1"/>
    <w:rsid w:val="001E12C1"/>
    <w:rsid w:val="001E17E3"/>
    <w:rsid w:val="001E342F"/>
    <w:rsid w:val="001E450A"/>
    <w:rsid w:val="001E6DDD"/>
    <w:rsid w:val="001E796F"/>
    <w:rsid w:val="001F0E09"/>
    <w:rsid w:val="001F2476"/>
    <w:rsid w:val="001F2E21"/>
    <w:rsid w:val="001F53DF"/>
    <w:rsid w:val="001F696A"/>
    <w:rsid w:val="001F724D"/>
    <w:rsid w:val="001F782A"/>
    <w:rsid w:val="00202382"/>
    <w:rsid w:val="00202CE4"/>
    <w:rsid w:val="00203FE9"/>
    <w:rsid w:val="00204187"/>
    <w:rsid w:val="002071E3"/>
    <w:rsid w:val="00210899"/>
    <w:rsid w:val="002121D9"/>
    <w:rsid w:val="002130CF"/>
    <w:rsid w:val="0021378B"/>
    <w:rsid w:val="00214F56"/>
    <w:rsid w:val="00216264"/>
    <w:rsid w:val="00216948"/>
    <w:rsid w:val="00220747"/>
    <w:rsid w:val="002225E8"/>
    <w:rsid w:val="00223048"/>
    <w:rsid w:val="002232A2"/>
    <w:rsid w:val="00223594"/>
    <w:rsid w:val="002248C0"/>
    <w:rsid w:val="0022604E"/>
    <w:rsid w:val="0022719F"/>
    <w:rsid w:val="00227E52"/>
    <w:rsid w:val="002310FD"/>
    <w:rsid w:val="00231D92"/>
    <w:rsid w:val="002324E4"/>
    <w:rsid w:val="00234159"/>
    <w:rsid w:val="002343A9"/>
    <w:rsid w:val="00235160"/>
    <w:rsid w:val="00235CB0"/>
    <w:rsid w:val="00236957"/>
    <w:rsid w:val="00236D57"/>
    <w:rsid w:val="00241663"/>
    <w:rsid w:val="0024170B"/>
    <w:rsid w:val="00241AA4"/>
    <w:rsid w:val="0024287A"/>
    <w:rsid w:val="0024326D"/>
    <w:rsid w:val="00243AB2"/>
    <w:rsid w:val="00247E6D"/>
    <w:rsid w:val="00252393"/>
    <w:rsid w:val="00252F29"/>
    <w:rsid w:val="00262CD7"/>
    <w:rsid w:val="002632C0"/>
    <w:rsid w:val="00263ADC"/>
    <w:rsid w:val="00264B0A"/>
    <w:rsid w:val="00266285"/>
    <w:rsid w:val="00267674"/>
    <w:rsid w:val="00271374"/>
    <w:rsid w:val="00272DC2"/>
    <w:rsid w:val="002734A8"/>
    <w:rsid w:val="00274867"/>
    <w:rsid w:val="00277D91"/>
    <w:rsid w:val="00277E5D"/>
    <w:rsid w:val="00280C58"/>
    <w:rsid w:val="002813AF"/>
    <w:rsid w:val="002815DA"/>
    <w:rsid w:val="00282F2C"/>
    <w:rsid w:val="00282FBE"/>
    <w:rsid w:val="0028341B"/>
    <w:rsid w:val="00286E81"/>
    <w:rsid w:val="00287B57"/>
    <w:rsid w:val="00287FD8"/>
    <w:rsid w:val="002903E4"/>
    <w:rsid w:val="002917C0"/>
    <w:rsid w:val="00291C9B"/>
    <w:rsid w:val="00291F0B"/>
    <w:rsid w:val="00293D64"/>
    <w:rsid w:val="00293D75"/>
    <w:rsid w:val="00294033"/>
    <w:rsid w:val="00294281"/>
    <w:rsid w:val="00294B71"/>
    <w:rsid w:val="00295C79"/>
    <w:rsid w:val="002961D9"/>
    <w:rsid w:val="00297270"/>
    <w:rsid w:val="002A0283"/>
    <w:rsid w:val="002A0C50"/>
    <w:rsid w:val="002A2025"/>
    <w:rsid w:val="002A348D"/>
    <w:rsid w:val="002A3BE2"/>
    <w:rsid w:val="002A43C3"/>
    <w:rsid w:val="002A4DD0"/>
    <w:rsid w:val="002A55DB"/>
    <w:rsid w:val="002A56EE"/>
    <w:rsid w:val="002A68DF"/>
    <w:rsid w:val="002A6B18"/>
    <w:rsid w:val="002B10DB"/>
    <w:rsid w:val="002B35F4"/>
    <w:rsid w:val="002B6D1D"/>
    <w:rsid w:val="002B778D"/>
    <w:rsid w:val="002C07AF"/>
    <w:rsid w:val="002C238A"/>
    <w:rsid w:val="002C3337"/>
    <w:rsid w:val="002C6381"/>
    <w:rsid w:val="002C669D"/>
    <w:rsid w:val="002C68F5"/>
    <w:rsid w:val="002C6C4A"/>
    <w:rsid w:val="002C7744"/>
    <w:rsid w:val="002D0A1A"/>
    <w:rsid w:val="002D199A"/>
    <w:rsid w:val="002D4239"/>
    <w:rsid w:val="002D6A81"/>
    <w:rsid w:val="002E08C1"/>
    <w:rsid w:val="002E2812"/>
    <w:rsid w:val="002E30BA"/>
    <w:rsid w:val="002E3452"/>
    <w:rsid w:val="002E3A90"/>
    <w:rsid w:val="002E3F28"/>
    <w:rsid w:val="002E4B19"/>
    <w:rsid w:val="002E4DDE"/>
    <w:rsid w:val="002E5F3F"/>
    <w:rsid w:val="002E7D89"/>
    <w:rsid w:val="002F184C"/>
    <w:rsid w:val="002F1862"/>
    <w:rsid w:val="002F286B"/>
    <w:rsid w:val="002F327F"/>
    <w:rsid w:val="002F4482"/>
    <w:rsid w:val="002F61B7"/>
    <w:rsid w:val="002F67E7"/>
    <w:rsid w:val="00300312"/>
    <w:rsid w:val="0030096C"/>
    <w:rsid w:val="00301E88"/>
    <w:rsid w:val="00301EEB"/>
    <w:rsid w:val="00302C35"/>
    <w:rsid w:val="00303587"/>
    <w:rsid w:val="00303CA5"/>
    <w:rsid w:val="00305C91"/>
    <w:rsid w:val="00305CA2"/>
    <w:rsid w:val="003069B0"/>
    <w:rsid w:val="00316CBA"/>
    <w:rsid w:val="00317065"/>
    <w:rsid w:val="00321E92"/>
    <w:rsid w:val="0032290A"/>
    <w:rsid w:val="00324802"/>
    <w:rsid w:val="00327564"/>
    <w:rsid w:val="00327F0C"/>
    <w:rsid w:val="00330BD7"/>
    <w:rsid w:val="00331138"/>
    <w:rsid w:val="003331F7"/>
    <w:rsid w:val="00333774"/>
    <w:rsid w:val="0033386B"/>
    <w:rsid w:val="00334E2A"/>
    <w:rsid w:val="00335208"/>
    <w:rsid w:val="003367D2"/>
    <w:rsid w:val="00337C22"/>
    <w:rsid w:val="00337CA1"/>
    <w:rsid w:val="003421E9"/>
    <w:rsid w:val="003428F1"/>
    <w:rsid w:val="00345C3A"/>
    <w:rsid w:val="00350C8A"/>
    <w:rsid w:val="00352DBC"/>
    <w:rsid w:val="00353071"/>
    <w:rsid w:val="00355A73"/>
    <w:rsid w:val="003575BC"/>
    <w:rsid w:val="00361E03"/>
    <w:rsid w:val="00362A19"/>
    <w:rsid w:val="00363C9E"/>
    <w:rsid w:val="00364CF9"/>
    <w:rsid w:val="00365897"/>
    <w:rsid w:val="00366037"/>
    <w:rsid w:val="00366B99"/>
    <w:rsid w:val="003671E3"/>
    <w:rsid w:val="00367DAE"/>
    <w:rsid w:val="00367E53"/>
    <w:rsid w:val="00373022"/>
    <w:rsid w:val="003749DB"/>
    <w:rsid w:val="0037674C"/>
    <w:rsid w:val="00377B8C"/>
    <w:rsid w:val="00377BD2"/>
    <w:rsid w:val="00383CEC"/>
    <w:rsid w:val="00387875"/>
    <w:rsid w:val="00387B4C"/>
    <w:rsid w:val="00391BC7"/>
    <w:rsid w:val="00391EB9"/>
    <w:rsid w:val="0039249C"/>
    <w:rsid w:val="0039280D"/>
    <w:rsid w:val="00392FE7"/>
    <w:rsid w:val="00394336"/>
    <w:rsid w:val="003943B2"/>
    <w:rsid w:val="003950D2"/>
    <w:rsid w:val="003953B5"/>
    <w:rsid w:val="00397925"/>
    <w:rsid w:val="003A0451"/>
    <w:rsid w:val="003A06C5"/>
    <w:rsid w:val="003A3E73"/>
    <w:rsid w:val="003A44A0"/>
    <w:rsid w:val="003A4F7B"/>
    <w:rsid w:val="003A6C61"/>
    <w:rsid w:val="003B0D90"/>
    <w:rsid w:val="003B302E"/>
    <w:rsid w:val="003B5646"/>
    <w:rsid w:val="003B65E2"/>
    <w:rsid w:val="003B7085"/>
    <w:rsid w:val="003B7BF3"/>
    <w:rsid w:val="003B7FAF"/>
    <w:rsid w:val="003C44DC"/>
    <w:rsid w:val="003C5C82"/>
    <w:rsid w:val="003C6D87"/>
    <w:rsid w:val="003D22CB"/>
    <w:rsid w:val="003D3F51"/>
    <w:rsid w:val="003D636C"/>
    <w:rsid w:val="003D6F69"/>
    <w:rsid w:val="003E198B"/>
    <w:rsid w:val="003E2752"/>
    <w:rsid w:val="003E4714"/>
    <w:rsid w:val="003E5270"/>
    <w:rsid w:val="003E74D9"/>
    <w:rsid w:val="003E7CE2"/>
    <w:rsid w:val="003F1A71"/>
    <w:rsid w:val="003F21A8"/>
    <w:rsid w:val="003F2DA8"/>
    <w:rsid w:val="003F3707"/>
    <w:rsid w:val="003F3888"/>
    <w:rsid w:val="003F584F"/>
    <w:rsid w:val="003F5C3A"/>
    <w:rsid w:val="003F603C"/>
    <w:rsid w:val="003F6750"/>
    <w:rsid w:val="003F764E"/>
    <w:rsid w:val="00402ED2"/>
    <w:rsid w:val="00404077"/>
    <w:rsid w:val="00405B77"/>
    <w:rsid w:val="00406B88"/>
    <w:rsid w:val="00406CC1"/>
    <w:rsid w:val="0040798D"/>
    <w:rsid w:val="00410A4B"/>
    <w:rsid w:val="0041106E"/>
    <w:rsid w:val="0041207A"/>
    <w:rsid w:val="00412243"/>
    <w:rsid w:val="00414950"/>
    <w:rsid w:val="004149CE"/>
    <w:rsid w:val="00417D08"/>
    <w:rsid w:val="00421696"/>
    <w:rsid w:val="004238D8"/>
    <w:rsid w:val="00425145"/>
    <w:rsid w:val="00426DF1"/>
    <w:rsid w:val="00431DEE"/>
    <w:rsid w:val="00433073"/>
    <w:rsid w:val="0043320B"/>
    <w:rsid w:val="00434A1D"/>
    <w:rsid w:val="00434F72"/>
    <w:rsid w:val="004352A7"/>
    <w:rsid w:val="00436ECC"/>
    <w:rsid w:val="004377A4"/>
    <w:rsid w:val="004414E6"/>
    <w:rsid w:val="004441E2"/>
    <w:rsid w:val="004465A2"/>
    <w:rsid w:val="00446E74"/>
    <w:rsid w:val="00447144"/>
    <w:rsid w:val="00447732"/>
    <w:rsid w:val="00447DA0"/>
    <w:rsid w:val="00447DDB"/>
    <w:rsid w:val="00451615"/>
    <w:rsid w:val="004521D7"/>
    <w:rsid w:val="00454766"/>
    <w:rsid w:val="004548A9"/>
    <w:rsid w:val="00455846"/>
    <w:rsid w:val="00455BE2"/>
    <w:rsid w:val="00455CE1"/>
    <w:rsid w:val="00455D7C"/>
    <w:rsid w:val="00456A85"/>
    <w:rsid w:val="0046019D"/>
    <w:rsid w:val="00460552"/>
    <w:rsid w:val="0046098A"/>
    <w:rsid w:val="00461446"/>
    <w:rsid w:val="004618FF"/>
    <w:rsid w:val="004619AC"/>
    <w:rsid w:val="00463A10"/>
    <w:rsid w:val="00463C61"/>
    <w:rsid w:val="00463FF0"/>
    <w:rsid w:val="0046407C"/>
    <w:rsid w:val="004659E0"/>
    <w:rsid w:val="00465B7B"/>
    <w:rsid w:val="00466FF2"/>
    <w:rsid w:val="00467339"/>
    <w:rsid w:val="00470981"/>
    <w:rsid w:val="00471BE5"/>
    <w:rsid w:val="004727B2"/>
    <w:rsid w:val="004741BB"/>
    <w:rsid w:val="00475173"/>
    <w:rsid w:val="00475CEB"/>
    <w:rsid w:val="004766FA"/>
    <w:rsid w:val="004768FA"/>
    <w:rsid w:val="004768FC"/>
    <w:rsid w:val="00480E8C"/>
    <w:rsid w:val="00481219"/>
    <w:rsid w:val="004825F6"/>
    <w:rsid w:val="004826C9"/>
    <w:rsid w:val="00482898"/>
    <w:rsid w:val="00485636"/>
    <w:rsid w:val="00485E2F"/>
    <w:rsid w:val="0048668C"/>
    <w:rsid w:val="00486899"/>
    <w:rsid w:val="00490088"/>
    <w:rsid w:val="004906D1"/>
    <w:rsid w:val="00493099"/>
    <w:rsid w:val="004939D2"/>
    <w:rsid w:val="00493DA6"/>
    <w:rsid w:val="00494F2E"/>
    <w:rsid w:val="00494F7D"/>
    <w:rsid w:val="00495C5D"/>
    <w:rsid w:val="00497D52"/>
    <w:rsid w:val="004A009B"/>
    <w:rsid w:val="004A1587"/>
    <w:rsid w:val="004A3243"/>
    <w:rsid w:val="004A40EA"/>
    <w:rsid w:val="004A491F"/>
    <w:rsid w:val="004A4AF6"/>
    <w:rsid w:val="004A55B1"/>
    <w:rsid w:val="004B35A4"/>
    <w:rsid w:val="004B372A"/>
    <w:rsid w:val="004B55B8"/>
    <w:rsid w:val="004B5C2B"/>
    <w:rsid w:val="004B5D1D"/>
    <w:rsid w:val="004C0BE9"/>
    <w:rsid w:val="004C41B6"/>
    <w:rsid w:val="004C6232"/>
    <w:rsid w:val="004D0182"/>
    <w:rsid w:val="004D1BEB"/>
    <w:rsid w:val="004D252B"/>
    <w:rsid w:val="004D472F"/>
    <w:rsid w:val="004D48AA"/>
    <w:rsid w:val="004D5957"/>
    <w:rsid w:val="004D59DF"/>
    <w:rsid w:val="004E08C4"/>
    <w:rsid w:val="004E3003"/>
    <w:rsid w:val="004E4A5B"/>
    <w:rsid w:val="004E62A4"/>
    <w:rsid w:val="004E6B52"/>
    <w:rsid w:val="004F1327"/>
    <w:rsid w:val="004F2763"/>
    <w:rsid w:val="004F43A3"/>
    <w:rsid w:val="004F54C3"/>
    <w:rsid w:val="004F6FB4"/>
    <w:rsid w:val="004F72A1"/>
    <w:rsid w:val="0050148B"/>
    <w:rsid w:val="005024B8"/>
    <w:rsid w:val="00503A1D"/>
    <w:rsid w:val="00503A63"/>
    <w:rsid w:val="00504304"/>
    <w:rsid w:val="00504FF7"/>
    <w:rsid w:val="0050545B"/>
    <w:rsid w:val="00506A78"/>
    <w:rsid w:val="00510761"/>
    <w:rsid w:val="00510F90"/>
    <w:rsid w:val="005111A1"/>
    <w:rsid w:val="0051135E"/>
    <w:rsid w:val="00512A12"/>
    <w:rsid w:val="005134E3"/>
    <w:rsid w:val="00515AC9"/>
    <w:rsid w:val="005169F2"/>
    <w:rsid w:val="005175BF"/>
    <w:rsid w:val="00517D40"/>
    <w:rsid w:val="00517F08"/>
    <w:rsid w:val="00520260"/>
    <w:rsid w:val="00520DEA"/>
    <w:rsid w:val="00521E61"/>
    <w:rsid w:val="0052467C"/>
    <w:rsid w:val="005272AE"/>
    <w:rsid w:val="0053113D"/>
    <w:rsid w:val="005322CC"/>
    <w:rsid w:val="00532878"/>
    <w:rsid w:val="00532CDC"/>
    <w:rsid w:val="00532D32"/>
    <w:rsid w:val="0053303D"/>
    <w:rsid w:val="00533907"/>
    <w:rsid w:val="00534501"/>
    <w:rsid w:val="00534928"/>
    <w:rsid w:val="00535E9B"/>
    <w:rsid w:val="00536C90"/>
    <w:rsid w:val="00536FC0"/>
    <w:rsid w:val="00540437"/>
    <w:rsid w:val="005409CB"/>
    <w:rsid w:val="00541C8E"/>
    <w:rsid w:val="00544093"/>
    <w:rsid w:val="00544C94"/>
    <w:rsid w:val="00545827"/>
    <w:rsid w:val="00546191"/>
    <w:rsid w:val="00546ACD"/>
    <w:rsid w:val="00546DE0"/>
    <w:rsid w:val="00550218"/>
    <w:rsid w:val="00550BF6"/>
    <w:rsid w:val="00550E3B"/>
    <w:rsid w:val="00550EC8"/>
    <w:rsid w:val="0055135C"/>
    <w:rsid w:val="0055301C"/>
    <w:rsid w:val="005532C6"/>
    <w:rsid w:val="00560611"/>
    <w:rsid w:val="00562526"/>
    <w:rsid w:val="00565828"/>
    <w:rsid w:val="00571600"/>
    <w:rsid w:val="00573966"/>
    <w:rsid w:val="00573CAA"/>
    <w:rsid w:val="00573E5B"/>
    <w:rsid w:val="005758F7"/>
    <w:rsid w:val="005770D7"/>
    <w:rsid w:val="0057725A"/>
    <w:rsid w:val="00577C53"/>
    <w:rsid w:val="0058002D"/>
    <w:rsid w:val="005806E6"/>
    <w:rsid w:val="00583200"/>
    <w:rsid w:val="00583436"/>
    <w:rsid w:val="00584230"/>
    <w:rsid w:val="00587627"/>
    <w:rsid w:val="005909F9"/>
    <w:rsid w:val="00590B0F"/>
    <w:rsid w:val="00594731"/>
    <w:rsid w:val="0059537C"/>
    <w:rsid w:val="0059540D"/>
    <w:rsid w:val="00596BBE"/>
    <w:rsid w:val="005A0096"/>
    <w:rsid w:val="005A12A2"/>
    <w:rsid w:val="005A32BE"/>
    <w:rsid w:val="005A35D5"/>
    <w:rsid w:val="005A406C"/>
    <w:rsid w:val="005A56BF"/>
    <w:rsid w:val="005A6310"/>
    <w:rsid w:val="005A78BE"/>
    <w:rsid w:val="005A7B33"/>
    <w:rsid w:val="005A7C02"/>
    <w:rsid w:val="005B1DA7"/>
    <w:rsid w:val="005B31FA"/>
    <w:rsid w:val="005B3D1E"/>
    <w:rsid w:val="005B6FEE"/>
    <w:rsid w:val="005C3462"/>
    <w:rsid w:val="005C38BF"/>
    <w:rsid w:val="005C4419"/>
    <w:rsid w:val="005C6573"/>
    <w:rsid w:val="005C752F"/>
    <w:rsid w:val="005C7D8B"/>
    <w:rsid w:val="005D048C"/>
    <w:rsid w:val="005D203A"/>
    <w:rsid w:val="005D244C"/>
    <w:rsid w:val="005D2A21"/>
    <w:rsid w:val="005D5966"/>
    <w:rsid w:val="005E0F09"/>
    <w:rsid w:val="005E7116"/>
    <w:rsid w:val="005F00AC"/>
    <w:rsid w:val="005F0773"/>
    <w:rsid w:val="005F1DC4"/>
    <w:rsid w:val="005F2AC1"/>
    <w:rsid w:val="005F2BE8"/>
    <w:rsid w:val="005F40CC"/>
    <w:rsid w:val="005F446E"/>
    <w:rsid w:val="005F5DDB"/>
    <w:rsid w:val="005F625B"/>
    <w:rsid w:val="00601445"/>
    <w:rsid w:val="006015DE"/>
    <w:rsid w:val="00601F69"/>
    <w:rsid w:val="00601FE1"/>
    <w:rsid w:val="006056B3"/>
    <w:rsid w:val="006068F4"/>
    <w:rsid w:val="006076FD"/>
    <w:rsid w:val="00611BD0"/>
    <w:rsid w:val="00611FBD"/>
    <w:rsid w:val="00612E09"/>
    <w:rsid w:val="00613D67"/>
    <w:rsid w:val="0061439A"/>
    <w:rsid w:val="0061621D"/>
    <w:rsid w:val="00616557"/>
    <w:rsid w:val="006166AD"/>
    <w:rsid w:val="0061695B"/>
    <w:rsid w:val="00617FF4"/>
    <w:rsid w:val="006207D1"/>
    <w:rsid w:val="00622D08"/>
    <w:rsid w:val="00625558"/>
    <w:rsid w:val="0062570F"/>
    <w:rsid w:val="00625E9C"/>
    <w:rsid w:val="00626A01"/>
    <w:rsid w:val="00630366"/>
    <w:rsid w:val="00630798"/>
    <w:rsid w:val="00630EC5"/>
    <w:rsid w:val="00636F7D"/>
    <w:rsid w:val="00640186"/>
    <w:rsid w:val="00641869"/>
    <w:rsid w:val="00642740"/>
    <w:rsid w:val="00643B5B"/>
    <w:rsid w:val="006458C6"/>
    <w:rsid w:val="006459F0"/>
    <w:rsid w:val="00647060"/>
    <w:rsid w:val="0065094C"/>
    <w:rsid w:val="0065363A"/>
    <w:rsid w:val="00666B65"/>
    <w:rsid w:val="00666F95"/>
    <w:rsid w:val="0067022F"/>
    <w:rsid w:val="00670832"/>
    <w:rsid w:val="00670EF3"/>
    <w:rsid w:val="00674639"/>
    <w:rsid w:val="006747A9"/>
    <w:rsid w:val="00674833"/>
    <w:rsid w:val="00675867"/>
    <w:rsid w:val="0067594B"/>
    <w:rsid w:val="00677E34"/>
    <w:rsid w:val="00681844"/>
    <w:rsid w:val="00684307"/>
    <w:rsid w:val="006844BE"/>
    <w:rsid w:val="0068675B"/>
    <w:rsid w:val="00687DE0"/>
    <w:rsid w:val="00693DEA"/>
    <w:rsid w:val="00694A26"/>
    <w:rsid w:val="00694E3B"/>
    <w:rsid w:val="00695274"/>
    <w:rsid w:val="00695523"/>
    <w:rsid w:val="00695FC7"/>
    <w:rsid w:val="00697C97"/>
    <w:rsid w:val="006A01D7"/>
    <w:rsid w:val="006A0A57"/>
    <w:rsid w:val="006A124A"/>
    <w:rsid w:val="006A5542"/>
    <w:rsid w:val="006A5ECA"/>
    <w:rsid w:val="006A7330"/>
    <w:rsid w:val="006B1D53"/>
    <w:rsid w:val="006B4663"/>
    <w:rsid w:val="006B5DC4"/>
    <w:rsid w:val="006B643E"/>
    <w:rsid w:val="006B7AFB"/>
    <w:rsid w:val="006C1183"/>
    <w:rsid w:val="006C28DA"/>
    <w:rsid w:val="006C54E0"/>
    <w:rsid w:val="006C6213"/>
    <w:rsid w:val="006C6592"/>
    <w:rsid w:val="006C7527"/>
    <w:rsid w:val="006C793E"/>
    <w:rsid w:val="006D01FC"/>
    <w:rsid w:val="006D06C8"/>
    <w:rsid w:val="006D0CD2"/>
    <w:rsid w:val="006D0FB3"/>
    <w:rsid w:val="006D12A2"/>
    <w:rsid w:val="006D2BA3"/>
    <w:rsid w:val="006D30F3"/>
    <w:rsid w:val="006D3168"/>
    <w:rsid w:val="006D3992"/>
    <w:rsid w:val="006D3FA0"/>
    <w:rsid w:val="006D452F"/>
    <w:rsid w:val="006D6833"/>
    <w:rsid w:val="006D6846"/>
    <w:rsid w:val="006D6D2B"/>
    <w:rsid w:val="006E2E5A"/>
    <w:rsid w:val="006E3E55"/>
    <w:rsid w:val="006E4DBB"/>
    <w:rsid w:val="006E5D6F"/>
    <w:rsid w:val="006E740A"/>
    <w:rsid w:val="006E7E4F"/>
    <w:rsid w:val="006F0647"/>
    <w:rsid w:val="006F08B3"/>
    <w:rsid w:val="006F1FF9"/>
    <w:rsid w:val="006F32C2"/>
    <w:rsid w:val="006F480F"/>
    <w:rsid w:val="006F5DD2"/>
    <w:rsid w:val="006F5E2E"/>
    <w:rsid w:val="006F73C2"/>
    <w:rsid w:val="006F74DD"/>
    <w:rsid w:val="0070115C"/>
    <w:rsid w:val="007037E6"/>
    <w:rsid w:val="007041CF"/>
    <w:rsid w:val="00706390"/>
    <w:rsid w:val="007064A5"/>
    <w:rsid w:val="00711A2E"/>
    <w:rsid w:val="00712F04"/>
    <w:rsid w:val="00713750"/>
    <w:rsid w:val="007141B1"/>
    <w:rsid w:val="00715BD0"/>
    <w:rsid w:val="00716F15"/>
    <w:rsid w:val="0071722D"/>
    <w:rsid w:val="00721018"/>
    <w:rsid w:val="007217B3"/>
    <w:rsid w:val="007239EF"/>
    <w:rsid w:val="00723C9C"/>
    <w:rsid w:val="007273B0"/>
    <w:rsid w:val="00727685"/>
    <w:rsid w:val="00727842"/>
    <w:rsid w:val="00730BF7"/>
    <w:rsid w:val="007325D7"/>
    <w:rsid w:val="00734313"/>
    <w:rsid w:val="007358D5"/>
    <w:rsid w:val="0073761F"/>
    <w:rsid w:val="00737792"/>
    <w:rsid w:val="00737EB9"/>
    <w:rsid w:val="00740AC7"/>
    <w:rsid w:val="00741D0F"/>
    <w:rsid w:val="00742556"/>
    <w:rsid w:val="00743010"/>
    <w:rsid w:val="007430D7"/>
    <w:rsid w:val="00743CC7"/>
    <w:rsid w:val="0074732A"/>
    <w:rsid w:val="00747417"/>
    <w:rsid w:val="00751CF5"/>
    <w:rsid w:val="00755C7D"/>
    <w:rsid w:val="00762D17"/>
    <w:rsid w:val="00762D54"/>
    <w:rsid w:val="00763842"/>
    <w:rsid w:val="00766BB4"/>
    <w:rsid w:val="00767B2F"/>
    <w:rsid w:val="00771546"/>
    <w:rsid w:val="00773A20"/>
    <w:rsid w:val="00773A5E"/>
    <w:rsid w:val="00775E39"/>
    <w:rsid w:val="00776408"/>
    <w:rsid w:val="00777A2D"/>
    <w:rsid w:val="00780575"/>
    <w:rsid w:val="00780AE9"/>
    <w:rsid w:val="00780F1A"/>
    <w:rsid w:val="0078233D"/>
    <w:rsid w:val="00782E29"/>
    <w:rsid w:val="00783176"/>
    <w:rsid w:val="00784139"/>
    <w:rsid w:val="00784193"/>
    <w:rsid w:val="007842D9"/>
    <w:rsid w:val="0078630A"/>
    <w:rsid w:val="00787F14"/>
    <w:rsid w:val="00791909"/>
    <w:rsid w:val="0079260E"/>
    <w:rsid w:val="00792DBE"/>
    <w:rsid w:val="0079489D"/>
    <w:rsid w:val="00794C95"/>
    <w:rsid w:val="00795E45"/>
    <w:rsid w:val="007A0563"/>
    <w:rsid w:val="007A084B"/>
    <w:rsid w:val="007A3023"/>
    <w:rsid w:val="007A3A15"/>
    <w:rsid w:val="007A7829"/>
    <w:rsid w:val="007A7F62"/>
    <w:rsid w:val="007B143F"/>
    <w:rsid w:val="007B224D"/>
    <w:rsid w:val="007B3C48"/>
    <w:rsid w:val="007B4B3B"/>
    <w:rsid w:val="007B6B83"/>
    <w:rsid w:val="007B794C"/>
    <w:rsid w:val="007B7B63"/>
    <w:rsid w:val="007C3866"/>
    <w:rsid w:val="007C40C2"/>
    <w:rsid w:val="007C4DC1"/>
    <w:rsid w:val="007C588F"/>
    <w:rsid w:val="007C5F00"/>
    <w:rsid w:val="007C6989"/>
    <w:rsid w:val="007C7A0A"/>
    <w:rsid w:val="007D0470"/>
    <w:rsid w:val="007D2FAA"/>
    <w:rsid w:val="007D4BDA"/>
    <w:rsid w:val="007D57EF"/>
    <w:rsid w:val="007E0206"/>
    <w:rsid w:val="007E17AA"/>
    <w:rsid w:val="007E1A72"/>
    <w:rsid w:val="007E2F10"/>
    <w:rsid w:val="007E3F4F"/>
    <w:rsid w:val="007E5676"/>
    <w:rsid w:val="007E6010"/>
    <w:rsid w:val="007F3ADD"/>
    <w:rsid w:val="007F69B9"/>
    <w:rsid w:val="007F7736"/>
    <w:rsid w:val="007F78D3"/>
    <w:rsid w:val="0080162D"/>
    <w:rsid w:val="0080199C"/>
    <w:rsid w:val="00801CB2"/>
    <w:rsid w:val="00804405"/>
    <w:rsid w:val="0080591B"/>
    <w:rsid w:val="00806782"/>
    <w:rsid w:val="00811288"/>
    <w:rsid w:val="00811C33"/>
    <w:rsid w:val="00811D3E"/>
    <w:rsid w:val="00815F1C"/>
    <w:rsid w:val="00820F77"/>
    <w:rsid w:val="0082196F"/>
    <w:rsid w:val="00822FEC"/>
    <w:rsid w:val="00823183"/>
    <w:rsid w:val="00826A92"/>
    <w:rsid w:val="00827A67"/>
    <w:rsid w:val="00827E11"/>
    <w:rsid w:val="00830060"/>
    <w:rsid w:val="0083138F"/>
    <w:rsid w:val="00832102"/>
    <w:rsid w:val="00832699"/>
    <w:rsid w:val="008345DD"/>
    <w:rsid w:val="0083536E"/>
    <w:rsid w:val="008368BE"/>
    <w:rsid w:val="0083714F"/>
    <w:rsid w:val="008405FA"/>
    <w:rsid w:val="00841385"/>
    <w:rsid w:val="00842278"/>
    <w:rsid w:val="00842F20"/>
    <w:rsid w:val="008435FB"/>
    <w:rsid w:val="00845018"/>
    <w:rsid w:val="0084519D"/>
    <w:rsid w:val="0084655B"/>
    <w:rsid w:val="00846D16"/>
    <w:rsid w:val="00852FD6"/>
    <w:rsid w:val="00854502"/>
    <w:rsid w:val="00854C89"/>
    <w:rsid w:val="00854E15"/>
    <w:rsid w:val="008555C3"/>
    <w:rsid w:val="00855644"/>
    <w:rsid w:val="008606FE"/>
    <w:rsid w:val="00861B4D"/>
    <w:rsid w:val="0086261E"/>
    <w:rsid w:val="00862997"/>
    <w:rsid w:val="008678D5"/>
    <w:rsid w:val="0086798F"/>
    <w:rsid w:val="008701F1"/>
    <w:rsid w:val="008708FD"/>
    <w:rsid w:val="00870A99"/>
    <w:rsid w:val="00871426"/>
    <w:rsid w:val="008716BD"/>
    <w:rsid w:val="008732F6"/>
    <w:rsid w:val="00873B0A"/>
    <w:rsid w:val="008749DA"/>
    <w:rsid w:val="008759DD"/>
    <w:rsid w:val="00876188"/>
    <w:rsid w:val="00876547"/>
    <w:rsid w:val="00877ACB"/>
    <w:rsid w:val="00881120"/>
    <w:rsid w:val="008827D8"/>
    <w:rsid w:val="0088305F"/>
    <w:rsid w:val="00884096"/>
    <w:rsid w:val="00884467"/>
    <w:rsid w:val="008846D0"/>
    <w:rsid w:val="008854F1"/>
    <w:rsid w:val="00890E02"/>
    <w:rsid w:val="00891042"/>
    <w:rsid w:val="0089112B"/>
    <w:rsid w:val="00892D23"/>
    <w:rsid w:val="008950F1"/>
    <w:rsid w:val="008971F5"/>
    <w:rsid w:val="008A01C9"/>
    <w:rsid w:val="008A0A8A"/>
    <w:rsid w:val="008A168F"/>
    <w:rsid w:val="008A48E6"/>
    <w:rsid w:val="008B20B2"/>
    <w:rsid w:val="008B6D72"/>
    <w:rsid w:val="008C0296"/>
    <w:rsid w:val="008C1E58"/>
    <w:rsid w:val="008C2B9B"/>
    <w:rsid w:val="008C48B0"/>
    <w:rsid w:val="008C5347"/>
    <w:rsid w:val="008C6413"/>
    <w:rsid w:val="008D0BA2"/>
    <w:rsid w:val="008D1328"/>
    <w:rsid w:val="008D1497"/>
    <w:rsid w:val="008D2560"/>
    <w:rsid w:val="008D383F"/>
    <w:rsid w:val="008D537D"/>
    <w:rsid w:val="008D5F13"/>
    <w:rsid w:val="008E1AE0"/>
    <w:rsid w:val="008E1E0D"/>
    <w:rsid w:val="008E351F"/>
    <w:rsid w:val="008E4F1A"/>
    <w:rsid w:val="008E535A"/>
    <w:rsid w:val="008F028C"/>
    <w:rsid w:val="008F1594"/>
    <w:rsid w:val="008F1BB1"/>
    <w:rsid w:val="008F5380"/>
    <w:rsid w:val="0090087A"/>
    <w:rsid w:val="00901072"/>
    <w:rsid w:val="009018DE"/>
    <w:rsid w:val="00901DA3"/>
    <w:rsid w:val="00904539"/>
    <w:rsid w:val="00904950"/>
    <w:rsid w:val="00905860"/>
    <w:rsid w:val="00905B08"/>
    <w:rsid w:val="00906F2E"/>
    <w:rsid w:val="00912D5D"/>
    <w:rsid w:val="00914860"/>
    <w:rsid w:val="009148CB"/>
    <w:rsid w:val="00916C83"/>
    <w:rsid w:val="0091784D"/>
    <w:rsid w:val="00917897"/>
    <w:rsid w:val="00917E12"/>
    <w:rsid w:val="0092055C"/>
    <w:rsid w:val="00922D35"/>
    <w:rsid w:val="00922DF4"/>
    <w:rsid w:val="00924D04"/>
    <w:rsid w:val="00924FE9"/>
    <w:rsid w:val="00927AF9"/>
    <w:rsid w:val="00927BE0"/>
    <w:rsid w:val="0093163A"/>
    <w:rsid w:val="009331A6"/>
    <w:rsid w:val="00936DA4"/>
    <w:rsid w:val="0094017C"/>
    <w:rsid w:val="009413E9"/>
    <w:rsid w:val="009421C9"/>
    <w:rsid w:val="009438D9"/>
    <w:rsid w:val="00944781"/>
    <w:rsid w:val="00944D4A"/>
    <w:rsid w:val="009461FE"/>
    <w:rsid w:val="00946AA7"/>
    <w:rsid w:val="00953080"/>
    <w:rsid w:val="009535DF"/>
    <w:rsid w:val="00955270"/>
    <w:rsid w:val="00955F17"/>
    <w:rsid w:val="0095659D"/>
    <w:rsid w:val="00963E50"/>
    <w:rsid w:val="0096456D"/>
    <w:rsid w:val="00965EC9"/>
    <w:rsid w:val="0096648C"/>
    <w:rsid w:val="009676B1"/>
    <w:rsid w:val="00967C5C"/>
    <w:rsid w:val="009705D6"/>
    <w:rsid w:val="009721AF"/>
    <w:rsid w:val="00973CC9"/>
    <w:rsid w:val="0097630D"/>
    <w:rsid w:val="00977733"/>
    <w:rsid w:val="00977B56"/>
    <w:rsid w:val="009818BC"/>
    <w:rsid w:val="009824B6"/>
    <w:rsid w:val="00982F39"/>
    <w:rsid w:val="00985BC7"/>
    <w:rsid w:val="009877E1"/>
    <w:rsid w:val="009903B3"/>
    <w:rsid w:val="009907FC"/>
    <w:rsid w:val="00990925"/>
    <w:rsid w:val="00993CF1"/>
    <w:rsid w:val="00995610"/>
    <w:rsid w:val="00995B87"/>
    <w:rsid w:val="0099646B"/>
    <w:rsid w:val="00996945"/>
    <w:rsid w:val="00996EFA"/>
    <w:rsid w:val="0099737C"/>
    <w:rsid w:val="009A03F0"/>
    <w:rsid w:val="009A20FE"/>
    <w:rsid w:val="009A2C2B"/>
    <w:rsid w:val="009A2D62"/>
    <w:rsid w:val="009A3B87"/>
    <w:rsid w:val="009A4327"/>
    <w:rsid w:val="009A60C3"/>
    <w:rsid w:val="009A65E2"/>
    <w:rsid w:val="009B1FF9"/>
    <w:rsid w:val="009B335C"/>
    <w:rsid w:val="009B695A"/>
    <w:rsid w:val="009C0704"/>
    <w:rsid w:val="009C0B39"/>
    <w:rsid w:val="009C2EC1"/>
    <w:rsid w:val="009C4033"/>
    <w:rsid w:val="009C453D"/>
    <w:rsid w:val="009C62F3"/>
    <w:rsid w:val="009C6664"/>
    <w:rsid w:val="009C682F"/>
    <w:rsid w:val="009C6915"/>
    <w:rsid w:val="009D0708"/>
    <w:rsid w:val="009D19E4"/>
    <w:rsid w:val="009D42C5"/>
    <w:rsid w:val="009D4385"/>
    <w:rsid w:val="009D45BA"/>
    <w:rsid w:val="009D4B83"/>
    <w:rsid w:val="009D588E"/>
    <w:rsid w:val="009D59F9"/>
    <w:rsid w:val="009D6653"/>
    <w:rsid w:val="009E0404"/>
    <w:rsid w:val="009E0502"/>
    <w:rsid w:val="009E0625"/>
    <w:rsid w:val="009E0F83"/>
    <w:rsid w:val="009E2B69"/>
    <w:rsid w:val="009E5372"/>
    <w:rsid w:val="009E5922"/>
    <w:rsid w:val="009E6857"/>
    <w:rsid w:val="009E723F"/>
    <w:rsid w:val="009F6214"/>
    <w:rsid w:val="009F7CDF"/>
    <w:rsid w:val="00A038B7"/>
    <w:rsid w:val="00A046C4"/>
    <w:rsid w:val="00A06566"/>
    <w:rsid w:val="00A07DA9"/>
    <w:rsid w:val="00A11935"/>
    <w:rsid w:val="00A12AD1"/>
    <w:rsid w:val="00A13CE7"/>
    <w:rsid w:val="00A161A5"/>
    <w:rsid w:val="00A168CD"/>
    <w:rsid w:val="00A21188"/>
    <w:rsid w:val="00A21656"/>
    <w:rsid w:val="00A2188D"/>
    <w:rsid w:val="00A21E1B"/>
    <w:rsid w:val="00A226BC"/>
    <w:rsid w:val="00A24158"/>
    <w:rsid w:val="00A252AE"/>
    <w:rsid w:val="00A32793"/>
    <w:rsid w:val="00A329C9"/>
    <w:rsid w:val="00A32CBA"/>
    <w:rsid w:val="00A32DD3"/>
    <w:rsid w:val="00A342E2"/>
    <w:rsid w:val="00A35C5B"/>
    <w:rsid w:val="00A36D1C"/>
    <w:rsid w:val="00A36D3D"/>
    <w:rsid w:val="00A37B34"/>
    <w:rsid w:val="00A4086E"/>
    <w:rsid w:val="00A40CF5"/>
    <w:rsid w:val="00A42616"/>
    <w:rsid w:val="00A4279C"/>
    <w:rsid w:val="00A45575"/>
    <w:rsid w:val="00A46946"/>
    <w:rsid w:val="00A470A7"/>
    <w:rsid w:val="00A473CC"/>
    <w:rsid w:val="00A51461"/>
    <w:rsid w:val="00A53D33"/>
    <w:rsid w:val="00A5544F"/>
    <w:rsid w:val="00A56300"/>
    <w:rsid w:val="00A56A5B"/>
    <w:rsid w:val="00A61D96"/>
    <w:rsid w:val="00A63E16"/>
    <w:rsid w:val="00A6415C"/>
    <w:rsid w:val="00A71000"/>
    <w:rsid w:val="00A710B6"/>
    <w:rsid w:val="00A71676"/>
    <w:rsid w:val="00A7251F"/>
    <w:rsid w:val="00A72C11"/>
    <w:rsid w:val="00A72C3C"/>
    <w:rsid w:val="00A73619"/>
    <w:rsid w:val="00A7513D"/>
    <w:rsid w:val="00A76FCC"/>
    <w:rsid w:val="00A777CE"/>
    <w:rsid w:val="00A7782F"/>
    <w:rsid w:val="00A818BE"/>
    <w:rsid w:val="00A81E54"/>
    <w:rsid w:val="00A820CB"/>
    <w:rsid w:val="00A82202"/>
    <w:rsid w:val="00A832D8"/>
    <w:rsid w:val="00A84ED8"/>
    <w:rsid w:val="00A85E3F"/>
    <w:rsid w:val="00A87239"/>
    <w:rsid w:val="00A87AD2"/>
    <w:rsid w:val="00A87FF9"/>
    <w:rsid w:val="00A90BBC"/>
    <w:rsid w:val="00A9154A"/>
    <w:rsid w:val="00A9188B"/>
    <w:rsid w:val="00A92615"/>
    <w:rsid w:val="00A944CC"/>
    <w:rsid w:val="00A94542"/>
    <w:rsid w:val="00A9531F"/>
    <w:rsid w:val="00A96094"/>
    <w:rsid w:val="00A96AE0"/>
    <w:rsid w:val="00A96D92"/>
    <w:rsid w:val="00AA091D"/>
    <w:rsid w:val="00AA4903"/>
    <w:rsid w:val="00AA4BDA"/>
    <w:rsid w:val="00AA6831"/>
    <w:rsid w:val="00AA74EC"/>
    <w:rsid w:val="00AA775E"/>
    <w:rsid w:val="00AA7BDC"/>
    <w:rsid w:val="00AB092B"/>
    <w:rsid w:val="00AB10E9"/>
    <w:rsid w:val="00AB12B4"/>
    <w:rsid w:val="00AB156A"/>
    <w:rsid w:val="00AB19B2"/>
    <w:rsid w:val="00AB2A01"/>
    <w:rsid w:val="00AB2B06"/>
    <w:rsid w:val="00AB4395"/>
    <w:rsid w:val="00AB4DF2"/>
    <w:rsid w:val="00AC06BB"/>
    <w:rsid w:val="00AC2C10"/>
    <w:rsid w:val="00AC3815"/>
    <w:rsid w:val="00AC3ACC"/>
    <w:rsid w:val="00AC4F16"/>
    <w:rsid w:val="00AD0C95"/>
    <w:rsid w:val="00AD152A"/>
    <w:rsid w:val="00AD264A"/>
    <w:rsid w:val="00AD3214"/>
    <w:rsid w:val="00AD4F34"/>
    <w:rsid w:val="00AD5CF6"/>
    <w:rsid w:val="00AD606A"/>
    <w:rsid w:val="00AD76F3"/>
    <w:rsid w:val="00AD7991"/>
    <w:rsid w:val="00AD7ECC"/>
    <w:rsid w:val="00AE108D"/>
    <w:rsid w:val="00AE1DD2"/>
    <w:rsid w:val="00AE274B"/>
    <w:rsid w:val="00AE3FF9"/>
    <w:rsid w:val="00AE4950"/>
    <w:rsid w:val="00AE4E0A"/>
    <w:rsid w:val="00AE547B"/>
    <w:rsid w:val="00AE63B6"/>
    <w:rsid w:val="00AE6CB4"/>
    <w:rsid w:val="00AF27DF"/>
    <w:rsid w:val="00AF2B0D"/>
    <w:rsid w:val="00AF2DD6"/>
    <w:rsid w:val="00AF34B3"/>
    <w:rsid w:val="00AF65A1"/>
    <w:rsid w:val="00B01D8B"/>
    <w:rsid w:val="00B0338D"/>
    <w:rsid w:val="00B04706"/>
    <w:rsid w:val="00B0503E"/>
    <w:rsid w:val="00B05DFE"/>
    <w:rsid w:val="00B06704"/>
    <w:rsid w:val="00B0682B"/>
    <w:rsid w:val="00B06B22"/>
    <w:rsid w:val="00B06F9F"/>
    <w:rsid w:val="00B11051"/>
    <w:rsid w:val="00B11180"/>
    <w:rsid w:val="00B11579"/>
    <w:rsid w:val="00B11823"/>
    <w:rsid w:val="00B11BCD"/>
    <w:rsid w:val="00B12B65"/>
    <w:rsid w:val="00B13E76"/>
    <w:rsid w:val="00B140AF"/>
    <w:rsid w:val="00B14C5E"/>
    <w:rsid w:val="00B2026B"/>
    <w:rsid w:val="00B202BF"/>
    <w:rsid w:val="00B20EA9"/>
    <w:rsid w:val="00B20FE7"/>
    <w:rsid w:val="00B213B4"/>
    <w:rsid w:val="00B21AAC"/>
    <w:rsid w:val="00B221F1"/>
    <w:rsid w:val="00B226E1"/>
    <w:rsid w:val="00B23075"/>
    <w:rsid w:val="00B23F1B"/>
    <w:rsid w:val="00B24932"/>
    <w:rsid w:val="00B249F3"/>
    <w:rsid w:val="00B27CB7"/>
    <w:rsid w:val="00B30780"/>
    <w:rsid w:val="00B31A9A"/>
    <w:rsid w:val="00B328AA"/>
    <w:rsid w:val="00B32E5D"/>
    <w:rsid w:val="00B337F2"/>
    <w:rsid w:val="00B342D0"/>
    <w:rsid w:val="00B34E71"/>
    <w:rsid w:val="00B353A8"/>
    <w:rsid w:val="00B35DE9"/>
    <w:rsid w:val="00B3606D"/>
    <w:rsid w:val="00B37453"/>
    <w:rsid w:val="00B37A78"/>
    <w:rsid w:val="00B37C0E"/>
    <w:rsid w:val="00B424CA"/>
    <w:rsid w:val="00B445C3"/>
    <w:rsid w:val="00B45005"/>
    <w:rsid w:val="00B454CA"/>
    <w:rsid w:val="00B4611E"/>
    <w:rsid w:val="00B522F0"/>
    <w:rsid w:val="00B526F7"/>
    <w:rsid w:val="00B527B7"/>
    <w:rsid w:val="00B53697"/>
    <w:rsid w:val="00B54359"/>
    <w:rsid w:val="00B55871"/>
    <w:rsid w:val="00B565EB"/>
    <w:rsid w:val="00B57F96"/>
    <w:rsid w:val="00B614B1"/>
    <w:rsid w:val="00B62ADB"/>
    <w:rsid w:val="00B62CB2"/>
    <w:rsid w:val="00B62EB1"/>
    <w:rsid w:val="00B645A6"/>
    <w:rsid w:val="00B64AA9"/>
    <w:rsid w:val="00B64AE9"/>
    <w:rsid w:val="00B671AF"/>
    <w:rsid w:val="00B67688"/>
    <w:rsid w:val="00B74D02"/>
    <w:rsid w:val="00B807AF"/>
    <w:rsid w:val="00B80F9E"/>
    <w:rsid w:val="00B82530"/>
    <w:rsid w:val="00B82EFD"/>
    <w:rsid w:val="00B84AF0"/>
    <w:rsid w:val="00B86B0A"/>
    <w:rsid w:val="00B87FF2"/>
    <w:rsid w:val="00B90349"/>
    <w:rsid w:val="00B90581"/>
    <w:rsid w:val="00B9170F"/>
    <w:rsid w:val="00B91B62"/>
    <w:rsid w:val="00B91D7D"/>
    <w:rsid w:val="00B95410"/>
    <w:rsid w:val="00B954B9"/>
    <w:rsid w:val="00B95C12"/>
    <w:rsid w:val="00B96258"/>
    <w:rsid w:val="00B968A0"/>
    <w:rsid w:val="00B97F85"/>
    <w:rsid w:val="00BA2154"/>
    <w:rsid w:val="00BA4FE7"/>
    <w:rsid w:val="00BA7C85"/>
    <w:rsid w:val="00BB0DDC"/>
    <w:rsid w:val="00BB1F08"/>
    <w:rsid w:val="00BB51D5"/>
    <w:rsid w:val="00BB5843"/>
    <w:rsid w:val="00BB5F15"/>
    <w:rsid w:val="00BC0FAE"/>
    <w:rsid w:val="00BC530F"/>
    <w:rsid w:val="00BC6C4C"/>
    <w:rsid w:val="00BD0187"/>
    <w:rsid w:val="00BD021B"/>
    <w:rsid w:val="00BD17D1"/>
    <w:rsid w:val="00BD25F6"/>
    <w:rsid w:val="00BD61AA"/>
    <w:rsid w:val="00BD61BD"/>
    <w:rsid w:val="00BE027D"/>
    <w:rsid w:val="00BE10FB"/>
    <w:rsid w:val="00BE55C0"/>
    <w:rsid w:val="00BE66F6"/>
    <w:rsid w:val="00BE70A6"/>
    <w:rsid w:val="00BF274B"/>
    <w:rsid w:val="00BF3AC1"/>
    <w:rsid w:val="00BF3DB8"/>
    <w:rsid w:val="00BF3E65"/>
    <w:rsid w:val="00BF4C61"/>
    <w:rsid w:val="00BF533F"/>
    <w:rsid w:val="00C0118B"/>
    <w:rsid w:val="00C048E2"/>
    <w:rsid w:val="00C04A08"/>
    <w:rsid w:val="00C05211"/>
    <w:rsid w:val="00C062B0"/>
    <w:rsid w:val="00C06EB0"/>
    <w:rsid w:val="00C07A13"/>
    <w:rsid w:val="00C10337"/>
    <w:rsid w:val="00C12F1C"/>
    <w:rsid w:val="00C1305D"/>
    <w:rsid w:val="00C13D75"/>
    <w:rsid w:val="00C14163"/>
    <w:rsid w:val="00C15C2D"/>
    <w:rsid w:val="00C1630B"/>
    <w:rsid w:val="00C179DA"/>
    <w:rsid w:val="00C21E6D"/>
    <w:rsid w:val="00C22264"/>
    <w:rsid w:val="00C231D9"/>
    <w:rsid w:val="00C26F5F"/>
    <w:rsid w:val="00C26FF1"/>
    <w:rsid w:val="00C303FF"/>
    <w:rsid w:val="00C3095A"/>
    <w:rsid w:val="00C3132F"/>
    <w:rsid w:val="00C33721"/>
    <w:rsid w:val="00C337C2"/>
    <w:rsid w:val="00C36277"/>
    <w:rsid w:val="00C3632F"/>
    <w:rsid w:val="00C37892"/>
    <w:rsid w:val="00C41989"/>
    <w:rsid w:val="00C422BC"/>
    <w:rsid w:val="00C43071"/>
    <w:rsid w:val="00C43916"/>
    <w:rsid w:val="00C43D64"/>
    <w:rsid w:val="00C443C7"/>
    <w:rsid w:val="00C455CE"/>
    <w:rsid w:val="00C46169"/>
    <w:rsid w:val="00C4639B"/>
    <w:rsid w:val="00C52D05"/>
    <w:rsid w:val="00C53081"/>
    <w:rsid w:val="00C531E8"/>
    <w:rsid w:val="00C5340A"/>
    <w:rsid w:val="00C53807"/>
    <w:rsid w:val="00C540CB"/>
    <w:rsid w:val="00C54EC0"/>
    <w:rsid w:val="00C55A63"/>
    <w:rsid w:val="00C60AE2"/>
    <w:rsid w:val="00C62044"/>
    <w:rsid w:val="00C62F6D"/>
    <w:rsid w:val="00C63371"/>
    <w:rsid w:val="00C64F0F"/>
    <w:rsid w:val="00C6508F"/>
    <w:rsid w:val="00C70E1B"/>
    <w:rsid w:val="00C71D0E"/>
    <w:rsid w:val="00C722E4"/>
    <w:rsid w:val="00C7294C"/>
    <w:rsid w:val="00C752C1"/>
    <w:rsid w:val="00C7558D"/>
    <w:rsid w:val="00C7721B"/>
    <w:rsid w:val="00C8052A"/>
    <w:rsid w:val="00C80B64"/>
    <w:rsid w:val="00C825D9"/>
    <w:rsid w:val="00C82B97"/>
    <w:rsid w:val="00C82E79"/>
    <w:rsid w:val="00C862CC"/>
    <w:rsid w:val="00C86852"/>
    <w:rsid w:val="00C90176"/>
    <w:rsid w:val="00C9093C"/>
    <w:rsid w:val="00C923DA"/>
    <w:rsid w:val="00CA0B3A"/>
    <w:rsid w:val="00CA1496"/>
    <w:rsid w:val="00CA2B09"/>
    <w:rsid w:val="00CA2DBD"/>
    <w:rsid w:val="00CA4C9D"/>
    <w:rsid w:val="00CA5BAA"/>
    <w:rsid w:val="00CA612B"/>
    <w:rsid w:val="00CA6A4E"/>
    <w:rsid w:val="00CA6A96"/>
    <w:rsid w:val="00CB4B70"/>
    <w:rsid w:val="00CB4D13"/>
    <w:rsid w:val="00CB5BB7"/>
    <w:rsid w:val="00CC0618"/>
    <w:rsid w:val="00CC19EC"/>
    <w:rsid w:val="00CC362F"/>
    <w:rsid w:val="00CC5680"/>
    <w:rsid w:val="00CC5FC8"/>
    <w:rsid w:val="00CD5A96"/>
    <w:rsid w:val="00CD6C25"/>
    <w:rsid w:val="00CE0378"/>
    <w:rsid w:val="00CE14F5"/>
    <w:rsid w:val="00CE4C35"/>
    <w:rsid w:val="00CE4D21"/>
    <w:rsid w:val="00CE7C52"/>
    <w:rsid w:val="00CF08CE"/>
    <w:rsid w:val="00CF6683"/>
    <w:rsid w:val="00CF6B4B"/>
    <w:rsid w:val="00CF6E12"/>
    <w:rsid w:val="00CF740D"/>
    <w:rsid w:val="00D031D5"/>
    <w:rsid w:val="00D03357"/>
    <w:rsid w:val="00D0386A"/>
    <w:rsid w:val="00D0497C"/>
    <w:rsid w:val="00D0543D"/>
    <w:rsid w:val="00D07653"/>
    <w:rsid w:val="00D102C5"/>
    <w:rsid w:val="00D10F52"/>
    <w:rsid w:val="00D1180E"/>
    <w:rsid w:val="00D137DE"/>
    <w:rsid w:val="00D13ED0"/>
    <w:rsid w:val="00D14965"/>
    <w:rsid w:val="00D1556D"/>
    <w:rsid w:val="00D16BAE"/>
    <w:rsid w:val="00D17733"/>
    <w:rsid w:val="00D20260"/>
    <w:rsid w:val="00D20A66"/>
    <w:rsid w:val="00D20DF7"/>
    <w:rsid w:val="00D213A7"/>
    <w:rsid w:val="00D22B6C"/>
    <w:rsid w:val="00D235A3"/>
    <w:rsid w:val="00D236E3"/>
    <w:rsid w:val="00D237F0"/>
    <w:rsid w:val="00D23842"/>
    <w:rsid w:val="00D27B78"/>
    <w:rsid w:val="00D30FEE"/>
    <w:rsid w:val="00D31296"/>
    <w:rsid w:val="00D32102"/>
    <w:rsid w:val="00D34158"/>
    <w:rsid w:val="00D40C44"/>
    <w:rsid w:val="00D40F3D"/>
    <w:rsid w:val="00D44AA7"/>
    <w:rsid w:val="00D46185"/>
    <w:rsid w:val="00D46668"/>
    <w:rsid w:val="00D47BA1"/>
    <w:rsid w:val="00D47C25"/>
    <w:rsid w:val="00D51AB8"/>
    <w:rsid w:val="00D53C52"/>
    <w:rsid w:val="00D53DC3"/>
    <w:rsid w:val="00D55E27"/>
    <w:rsid w:val="00D56DD2"/>
    <w:rsid w:val="00D56E5D"/>
    <w:rsid w:val="00D56EAA"/>
    <w:rsid w:val="00D57E32"/>
    <w:rsid w:val="00D627CE"/>
    <w:rsid w:val="00D64F2B"/>
    <w:rsid w:val="00D660B4"/>
    <w:rsid w:val="00D661CA"/>
    <w:rsid w:val="00D6749E"/>
    <w:rsid w:val="00D67621"/>
    <w:rsid w:val="00D679FB"/>
    <w:rsid w:val="00D70688"/>
    <w:rsid w:val="00D71A5E"/>
    <w:rsid w:val="00D7319F"/>
    <w:rsid w:val="00D74969"/>
    <w:rsid w:val="00D74E0E"/>
    <w:rsid w:val="00D76D7F"/>
    <w:rsid w:val="00D76FF2"/>
    <w:rsid w:val="00D77274"/>
    <w:rsid w:val="00D77681"/>
    <w:rsid w:val="00D80740"/>
    <w:rsid w:val="00D8094E"/>
    <w:rsid w:val="00D8236A"/>
    <w:rsid w:val="00D8406C"/>
    <w:rsid w:val="00D840F8"/>
    <w:rsid w:val="00D84765"/>
    <w:rsid w:val="00D85AC0"/>
    <w:rsid w:val="00D959C0"/>
    <w:rsid w:val="00D971E1"/>
    <w:rsid w:val="00D97C9D"/>
    <w:rsid w:val="00DA0486"/>
    <w:rsid w:val="00DA1026"/>
    <w:rsid w:val="00DA1D74"/>
    <w:rsid w:val="00DA25EA"/>
    <w:rsid w:val="00DA2A69"/>
    <w:rsid w:val="00DA4120"/>
    <w:rsid w:val="00DA4FAC"/>
    <w:rsid w:val="00DA5E93"/>
    <w:rsid w:val="00DA67A5"/>
    <w:rsid w:val="00DB129F"/>
    <w:rsid w:val="00DB3DB0"/>
    <w:rsid w:val="00DB5820"/>
    <w:rsid w:val="00DB5DC7"/>
    <w:rsid w:val="00DB7EB9"/>
    <w:rsid w:val="00DC1324"/>
    <w:rsid w:val="00DC1766"/>
    <w:rsid w:val="00DC2C27"/>
    <w:rsid w:val="00DC300E"/>
    <w:rsid w:val="00DC364C"/>
    <w:rsid w:val="00DC3E33"/>
    <w:rsid w:val="00DC5687"/>
    <w:rsid w:val="00DC5920"/>
    <w:rsid w:val="00DD2986"/>
    <w:rsid w:val="00DD31C6"/>
    <w:rsid w:val="00DD59FE"/>
    <w:rsid w:val="00DE0836"/>
    <w:rsid w:val="00DE1CB3"/>
    <w:rsid w:val="00DE3517"/>
    <w:rsid w:val="00DE57D9"/>
    <w:rsid w:val="00DE627E"/>
    <w:rsid w:val="00DE6C5C"/>
    <w:rsid w:val="00DE79D1"/>
    <w:rsid w:val="00DF333E"/>
    <w:rsid w:val="00DF3719"/>
    <w:rsid w:val="00DF3FF3"/>
    <w:rsid w:val="00DF78D8"/>
    <w:rsid w:val="00DF793E"/>
    <w:rsid w:val="00E00AEC"/>
    <w:rsid w:val="00E01F49"/>
    <w:rsid w:val="00E049C8"/>
    <w:rsid w:val="00E050F1"/>
    <w:rsid w:val="00E05C6A"/>
    <w:rsid w:val="00E05E73"/>
    <w:rsid w:val="00E12E32"/>
    <w:rsid w:val="00E14074"/>
    <w:rsid w:val="00E14AD7"/>
    <w:rsid w:val="00E14B57"/>
    <w:rsid w:val="00E15550"/>
    <w:rsid w:val="00E166FA"/>
    <w:rsid w:val="00E23324"/>
    <w:rsid w:val="00E24128"/>
    <w:rsid w:val="00E245C7"/>
    <w:rsid w:val="00E24EEE"/>
    <w:rsid w:val="00E2540B"/>
    <w:rsid w:val="00E264F5"/>
    <w:rsid w:val="00E307EE"/>
    <w:rsid w:val="00E30917"/>
    <w:rsid w:val="00E311BB"/>
    <w:rsid w:val="00E31F9A"/>
    <w:rsid w:val="00E3263E"/>
    <w:rsid w:val="00E331E0"/>
    <w:rsid w:val="00E333E7"/>
    <w:rsid w:val="00E33A22"/>
    <w:rsid w:val="00E376DF"/>
    <w:rsid w:val="00E42BC8"/>
    <w:rsid w:val="00E42FEC"/>
    <w:rsid w:val="00E44831"/>
    <w:rsid w:val="00E47C8C"/>
    <w:rsid w:val="00E516B9"/>
    <w:rsid w:val="00E534E3"/>
    <w:rsid w:val="00E54376"/>
    <w:rsid w:val="00E54535"/>
    <w:rsid w:val="00E558DE"/>
    <w:rsid w:val="00E55ADB"/>
    <w:rsid w:val="00E57C4F"/>
    <w:rsid w:val="00E61FF3"/>
    <w:rsid w:val="00E631C6"/>
    <w:rsid w:val="00E6352B"/>
    <w:rsid w:val="00E638E4"/>
    <w:rsid w:val="00E63E88"/>
    <w:rsid w:val="00E64AEC"/>
    <w:rsid w:val="00E6640C"/>
    <w:rsid w:val="00E66F63"/>
    <w:rsid w:val="00E671F3"/>
    <w:rsid w:val="00E70F0F"/>
    <w:rsid w:val="00E710BA"/>
    <w:rsid w:val="00E72A56"/>
    <w:rsid w:val="00E72F21"/>
    <w:rsid w:val="00E73319"/>
    <w:rsid w:val="00E740B0"/>
    <w:rsid w:val="00E743C9"/>
    <w:rsid w:val="00E80B6B"/>
    <w:rsid w:val="00E83142"/>
    <w:rsid w:val="00E87A23"/>
    <w:rsid w:val="00E92662"/>
    <w:rsid w:val="00E93EBA"/>
    <w:rsid w:val="00E941A2"/>
    <w:rsid w:val="00E96129"/>
    <w:rsid w:val="00E96E93"/>
    <w:rsid w:val="00EA1560"/>
    <w:rsid w:val="00EA25EA"/>
    <w:rsid w:val="00EA2C3F"/>
    <w:rsid w:val="00EA462D"/>
    <w:rsid w:val="00EA4EFB"/>
    <w:rsid w:val="00EA5AA4"/>
    <w:rsid w:val="00EA7A18"/>
    <w:rsid w:val="00EB0E34"/>
    <w:rsid w:val="00EB184C"/>
    <w:rsid w:val="00EB1AE2"/>
    <w:rsid w:val="00EB2080"/>
    <w:rsid w:val="00EB2752"/>
    <w:rsid w:val="00EB3DE8"/>
    <w:rsid w:val="00EB463F"/>
    <w:rsid w:val="00EB5471"/>
    <w:rsid w:val="00EB607F"/>
    <w:rsid w:val="00EB61F0"/>
    <w:rsid w:val="00EB6E72"/>
    <w:rsid w:val="00EC121F"/>
    <w:rsid w:val="00EC23DC"/>
    <w:rsid w:val="00EC61A8"/>
    <w:rsid w:val="00EC6B72"/>
    <w:rsid w:val="00ED0CF3"/>
    <w:rsid w:val="00ED1474"/>
    <w:rsid w:val="00ED2D74"/>
    <w:rsid w:val="00ED3C35"/>
    <w:rsid w:val="00ED42F3"/>
    <w:rsid w:val="00ED5B08"/>
    <w:rsid w:val="00ED6A11"/>
    <w:rsid w:val="00ED7098"/>
    <w:rsid w:val="00ED7E4A"/>
    <w:rsid w:val="00ED7F6F"/>
    <w:rsid w:val="00EE3503"/>
    <w:rsid w:val="00EE4858"/>
    <w:rsid w:val="00EE4A1A"/>
    <w:rsid w:val="00EE5534"/>
    <w:rsid w:val="00EF04F1"/>
    <w:rsid w:val="00EF3874"/>
    <w:rsid w:val="00EF49F9"/>
    <w:rsid w:val="00EF6402"/>
    <w:rsid w:val="00EF6CB9"/>
    <w:rsid w:val="00EF790E"/>
    <w:rsid w:val="00F029D5"/>
    <w:rsid w:val="00F02B7B"/>
    <w:rsid w:val="00F06E55"/>
    <w:rsid w:val="00F0713F"/>
    <w:rsid w:val="00F1181C"/>
    <w:rsid w:val="00F1392A"/>
    <w:rsid w:val="00F15090"/>
    <w:rsid w:val="00F16783"/>
    <w:rsid w:val="00F172FB"/>
    <w:rsid w:val="00F17B6A"/>
    <w:rsid w:val="00F20F9C"/>
    <w:rsid w:val="00F21CF1"/>
    <w:rsid w:val="00F221AB"/>
    <w:rsid w:val="00F23546"/>
    <w:rsid w:val="00F238A3"/>
    <w:rsid w:val="00F2512A"/>
    <w:rsid w:val="00F252F0"/>
    <w:rsid w:val="00F25CA4"/>
    <w:rsid w:val="00F30342"/>
    <w:rsid w:val="00F32424"/>
    <w:rsid w:val="00F3590F"/>
    <w:rsid w:val="00F36897"/>
    <w:rsid w:val="00F450F3"/>
    <w:rsid w:val="00F4672C"/>
    <w:rsid w:val="00F511F8"/>
    <w:rsid w:val="00F51218"/>
    <w:rsid w:val="00F51AC5"/>
    <w:rsid w:val="00F531DD"/>
    <w:rsid w:val="00F57440"/>
    <w:rsid w:val="00F64372"/>
    <w:rsid w:val="00F66499"/>
    <w:rsid w:val="00F67152"/>
    <w:rsid w:val="00F7007D"/>
    <w:rsid w:val="00F72156"/>
    <w:rsid w:val="00F73EF2"/>
    <w:rsid w:val="00F75432"/>
    <w:rsid w:val="00F75D38"/>
    <w:rsid w:val="00F8041E"/>
    <w:rsid w:val="00F80EB6"/>
    <w:rsid w:val="00F82C54"/>
    <w:rsid w:val="00F83E5F"/>
    <w:rsid w:val="00F85A61"/>
    <w:rsid w:val="00F85D49"/>
    <w:rsid w:val="00F863B5"/>
    <w:rsid w:val="00F87609"/>
    <w:rsid w:val="00F876EB"/>
    <w:rsid w:val="00F87E5D"/>
    <w:rsid w:val="00F91C0B"/>
    <w:rsid w:val="00F92313"/>
    <w:rsid w:val="00F92875"/>
    <w:rsid w:val="00FA3218"/>
    <w:rsid w:val="00FA3902"/>
    <w:rsid w:val="00FA49BD"/>
    <w:rsid w:val="00FA57DF"/>
    <w:rsid w:val="00FB12D5"/>
    <w:rsid w:val="00FB24A4"/>
    <w:rsid w:val="00FB350F"/>
    <w:rsid w:val="00FB501B"/>
    <w:rsid w:val="00FB5817"/>
    <w:rsid w:val="00FB63DD"/>
    <w:rsid w:val="00FB668C"/>
    <w:rsid w:val="00FB6A1E"/>
    <w:rsid w:val="00FB71AE"/>
    <w:rsid w:val="00FB7EB3"/>
    <w:rsid w:val="00FB7F88"/>
    <w:rsid w:val="00FC0797"/>
    <w:rsid w:val="00FC1881"/>
    <w:rsid w:val="00FC46A8"/>
    <w:rsid w:val="00FC52FA"/>
    <w:rsid w:val="00FC77CE"/>
    <w:rsid w:val="00FD0858"/>
    <w:rsid w:val="00FD1556"/>
    <w:rsid w:val="00FD2859"/>
    <w:rsid w:val="00FD464E"/>
    <w:rsid w:val="00FD5709"/>
    <w:rsid w:val="00FD5D54"/>
    <w:rsid w:val="00FD74B3"/>
    <w:rsid w:val="00FE12AC"/>
    <w:rsid w:val="00FE15CE"/>
    <w:rsid w:val="00FE196B"/>
    <w:rsid w:val="00FE1E9A"/>
    <w:rsid w:val="00FE4F76"/>
    <w:rsid w:val="00FE5D6B"/>
    <w:rsid w:val="00FE75AB"/>
    <w:rsid w:val="00FF0B55"/>
    <w:rsid w:val="00FF13ED"/>
    <w:rsid w:val="00FF1A28"/>
    <w:rsid w:val="00FF2FED"/>
    <w:rsid w:val="00FF3D3F"/>
    <w:rsid w:val="00FF5D27"/>
    <w:rsid w:val="00FF71C0"/>
    <w:rsid w:val="4D1805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C08AB0"/>
  <w15:docId w15:val="{AF3B971A-853E-4B21-BAED-19E7A08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0"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uiPriority="0" w:unhideWhenUsed="1" w:qFormat="1"/>
    <w:lsdException w:name="footnote text" w:semiHidden="1" w:uiPriority="0" w:unhideWhenUsed="1"/>
    <w:lsdException w:name="annotation text" w:unhideWhenUsed="1" w:qFormat="1"/>
    <w:lsdException w:name="header" w:semiHidden="1" w:unhideWhenUsed="1"/>
    <w:lsdException w:name="footer" w:semiHidden="1" w:unhideWhenUsed="1"/>
    <w:lsdException w:name="index heading" w:semiHidden="1" w:unhideWhenUsed="1" w:qFormat="1"/>
    <w:lsdException w:name="caption"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qFormat="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qFormat="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9">
    <w:name w:val="Normal"/>
    <w:qFormat/>
    <w:pPr>
      <w:widowControl w:val="0"/>
      <w:jc w:val="both"/>
    </w:pPr>
    <w:rPr>
      <w:kern w:val="2"/>
      <w:sz w:val="21"/>
      <w:szCs w:val="24"/>
    </w:rPr>
  </w:style>
  <w:style w:type="paragraph" w:styleId="1">
    <w:name w:val="heading 1"/>
    <w:basedOn w:val="affff9"/>
    <w:next w:val="affff9"/>
    <w:link w:val="10"/>
    <w:qFormat/>
    <w:pPr>
      <w:keepNext/>
      <w:keepLines/>
      <w:spacing w:before="340" w:after="330" w:line="578" w:lineRule="auto"/>
      <w:outlineLvl w:val="0"/>
    </w:pPr>
    <w:rPr>
      <w:b/>
      <w:bCs/>
      <w:kern w:val="44"/>
      <w:sz w:val="44"/>
      <w:szCs w:val="44"/>
    </w:rPr>
  </w:style>
  <w:style w:type="paragraph" w:styleId="22">
    <w:name w:val="heading 2"/>
    <w:basedOn w:val="affff9"/>
    <w:next w:val="affff9"/>
    <w:link w:val="23"/>
    <w:qFormat/>
    <w:pPr>
      <w:keepNext/>
      <w:keepLines/>
      <w:spacing w:before="260" w:after="260" w:line="416" w:lineRule="auto"/>
      <w:outlineLvl w:val="1"/>
    </w:pPr>
    <w:rPr>
      <w:rFonts w:ascii="Arial" w:eastAsia="黑体" w:hAnsi="Arial"/>
      <w:b/>
      <w:bCs/>
      <w:sz w:val="32"/>
      <w:szCs w:val="32"/>
    </w:rPr>
  </w:style>
  <w:style w:type="paragraph" w:styleId="31">
    <w:name w:val="heading 3"/>
    <w:basedOn w:val="affff9"/>
    <w:next w:val="affff9"/>
    <w:link w:val="32"/>
    <w:qFormat/>
    <w:pPr>
      <w:keepNext/>
      <w:keepLines/>
      <w:spacing w:before="260" w:after="260" w:line="416" w:lineRule="auto"/>
      <w:outlineLvl w:val="2"/>
    </w:pPr>
    <w:rPr>
      <w:b/>
      <w:bCs/>
      <w:sz w:val="32"/>
      <w:szCs w:val="32"/>
    </w:rPr>
  </w:style>
  <w:style w:type="paragraph" w:styleId="41">
    <w:name w:val="heading 4"/>
    <w:basedOn w:val="affff9"/>
    <w:next w:val="affff9"/>
    <w:link w:val="42"/>
    <w:uiPriority w:val="9"/>
    <w:qFormat/>
    <w:pPr>
      <w:keepNext/>
      <w:keepLines/>
      <w:spacing w:before="280" w:after="290" w:line="376" w:lineRule="auto"/>
      <w:outlineLvl w:val="3"/>
    </w:pPr>
    <w:rPr>
      <w:rFonts w:ascii="Arial" w:eastAsia="黑体" w:hAnsi="Arial"/>
      <w:b/>
      <w:bCs/>
      <w:sz w:val="28"/>
      <w:szCs w:val="28"/>
    </w:rPr>
  </w:style>
  <w:style w:type="paragraph" w:styleId="51">
    <w:name w:val="heading 5"/>
    <w:basedOn w:val="affff9"/>
    <w:next w:val="affff9"/>
    <w:link w:val="52"/>
    <w:qFormat/>
    <w:pPr>
      <w:keepNext/>
      <w:keepLines/>
      <w:spacing w:before="280" w:after="290" w:line="376" w:lineRule="auto"/>
      <w:outlineLvl w:val="4"/>
    </w:pPr>
    <w:rPr>
      <w:b/>
      <w:bCs/>
      <w:sz w:val="28"/>
      <w:szCs w:val="28"/>
    </w:rPr>
  </w:style>
  <w:style w:type="paragraph" w:styleId="6">
    <w:name w:val="heading 6"/>
    <w:basedOn w:val="affff9"/>
    <w:next w:val="affff9"/>
    <w:link w:val="60"/>
    <w:uiPriority w:val="9"/>
    <w:qFormat/>
    <w:pPr>
      <w:keepNext/>
      <w:keepLines/>
      <w:spacing w:before="240" w:after="64" w:line="320" w:lineRule="auto"/>
      <w:outlineLvl w:val="5"/>
    </w:pPr>
    <w:rPr>
      <w:rFonts w:ascii="Arial" w:eastAsia="黑体" w:hAnsi="Arial"/>
      <w:b/>
      <w:bCs/>
      <w:sz w:val="24"/>
    </w:rPr>
  </w:style>
  <w:style w:type="paragraph" w:styleId="7">
    <w:name w:val="heading 7"/>
    <w:basedOn w:val="affff9"/>
    <w:next w:val="affff9"/>
    <w:link w:val="70"/>
    <w:uiPriority w:val="9"/>
    <w:qFormat/>
    <w:pPr>
      <w:keepNext/>
      <w:keepLines/>
      <w:spacing w:before="240" w:after="64" w:line="320" w:lineRule="auto"/>
      <w:outlineLvl w:val="6"/>
    </w:pPr>
    <w:rPr>
      <w:b/>
      <w:bCs/>
      <w:sz w:val="24"/>
    </w:rPr>
  </w:style>
  <w:style w:type="paragraph" w:styleId="8">
    <w:name w:val="heading 8"/>
    <w:basedOn w:val="affff9"/>
    <w:next w:val="affff9"/>
    <w:link w:val="80"/>
    <w:uiPriority w:val="9"/>
    <w:qFormat/>
    <w:pPr>
      <w:keepNext/>
      <w:keepLines/>
      <w:spacing w:before="240" w:after="64" w:line="320" w:lineRule="auto"/>
      <w:outlineLvl w:val="7"/>
    </w:pPr>
    <w:rPr>
      <w:rFonts w:ascii="Arial" w:eastAsia="黑体" w:hAnsi="Arial"/>
      <w:sz w:val="24"/>
    </w:rPr>
  </w:style>
  <w:style w:type="paragraph" w:styleId="9">
    <w:name w:val="heading 9"/>
    <w:basedOn w:val="affff9"/>
    <w:next w:val="affff9"/>
    <w:link w:val="90"/>
    <w:uiPriority w:val="9"/>
    <w:qFormat/>
    <w:pPr>
      <w:keepNext/>
      <w:keepLines/>
      <w:spacing w:before="240" w:after="64" w:line="320" w:lineRule="auto"/>
      <w:outlineLvl w:val="8"/>
    </w:pPr>
    <w:rPr>
      <w:rFonts w:ascii="Arial" w:eastAsia="黑体" w:hAnsi="Arial"/>
      <w:szCs w:val="21"/>
    </w:rPr>
  </w:style>
  <w:style w:type="character" w:default="1" w:styleId="affffa">
    <w:name w:val="Default Paragraph Font"/>
    <w:uiPriority w:val="1"/>
    <w:semiHidden/>
    <w:unhideWhenUsed/>
  </w:style>
  <w:style w:type="table" w:default="1" w:styleId="affffb">
    <w:name w:val="Normal Table"/>
    <w:uiPriority w:val="99"/>
    <w:semiHidden/>
    <w:unhideWhenUsed/>
    <w:tblPr>
      <w:tblInd w:w="0" w:type="dxa"/>
      <w:tblCellMar>
        <w:top w:w="0" w:type="dxa"/>
        <w:left w:w="108" w:type="dxa"/>
        <w:bottom w:w="0" w:type="dxa"/>
        <w:right w:w="108" w:type="dxa"/>
      </w:tblCellMar>
    </w:tblPr>
  </w:style>
  <w:style w:type="numbering" w:default="1" w:styleId="affffc">
    <w:name w:val="No List"/>
    <w:uiPriority w:val="99"/>
    <w:semiHidden/>
    <w:unhideWhenUsed/>
  </w:style>
  <w:style w:type="paragraph" w:styleId="affffd">
    <w:name w:val="macro"/>
    <w:link w:val="affffe"/>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ffff9"/>
    <w:uiPriority w:val="99"/>
    <w:semiHidden/>
    <w:unhideWhenUsed/>
    <w:pPr>
      <w:ind w:leftChars="400" w:left="100" w:hangingChars="200" w:hanging="200"/>
      <w:contextualSpacing/>
    </w:pPr>
  </w:style>
  <w:style w:type="paragraph" w:styleId="TOC7">
    <w:name w:val="toc 7"/>
    <w:basedOn w:val="TOC6"/>
    <w:next w:val="affff9"/>
    <w:uiPriority w:val="39"/>
    <w:pPr>
      <w:ind w:leftChars="500" w:left="500"/>
    </w:pPr>
  </w:style>
  <w:style w:type="paragraph" w:styleId="TOC6">
    <w:name w:val="toc 6"/>
    <w:basedOn w:val="TOC5"/>
    <w:next w:val="affff9"/>
    <w:uiPriority w:val="39"/>
    <w:pPr>
      <w:ind w:leftChars="400" w:left="400"/>
    </w:pPr>
  </w:style>
  <w:style w:type="paragraph" w:styleId="TOC5">
    <w:name w:val="toc 5"/>
    <w:basedOn w:val="TOC4"/>
    <w:next w:val="affff9"/>
    <w:uiPriority w:val="39"/>
    <w:pPr>
      <w:ind w:leftChars="300" w:left="300"/>
    </w:pPr>
  </w:style>
  <w:style w:type="paragraph" w:styleId="TOC4">
    <w:name w:val="toc 4"/>
    <w:basedOn w:val="TOC3"/>
    <w:next w:val="affff9"/>
    <w:uiPriority w:val="39"/>
    <w:pPr>
      <w:ind w:leftChars="200" w:left="200"/>
    </w:pPr>
  </w:style>
  <w:style w:type="paragraph" w:styleId="TOC3">
    <w:name w:val="toc 3"/>
    <w:basedOn w:val="TOC2"/>
    <w:next w:val="affff9"/>
    <w:uiPriority w:val="39"/>
    <w:pPr>
      <w:ind w:leftChars="100" w:left="100"/>
    </w:pPr>
  </w:style>
  <w:style w:type="paragraph" w:styleId="TOC2">
    <w:name w:val="toc 2"/>
    <w:basedOn w:val="TOC1"/>
    <w:next w:val="affff9"/>
    <w:uiPriority w:val="39"/>
  </w:style>
  <w:style w:type="paragraph" w:styleId="TOC1">
    <w:name w:val="toc 1"/>
    <w:next w:val="affff9"/>
    <w:uiPriority w:val="39"/>
    <w:pPr>
      <w:spacing w:beforeLines="25" w:before="25" w:afterLines="25" w:after="25"/>
      <w:jc w:val="both"/>
    </w:pPr>
    <w:rPr>
      <w:rFonts w:ascii="宋体"/>
      <w:sz w:val="21"/>
    </w:rPr>
  </w:style>
  <w:style w:type="paragraph" w:styleId="24">
    <w:name w:val="List Number 2"/>
    <w:basedOn w:val="affff9"/>
    <w:uiPriority w:val="99"/>
    <w:semiHidden/>
    <w:unhideWhenUsed/>
    <w:pPr>
      <w:tabs>
        <w:tab w:val="left" w:pos="780"/>
      </w:tabs>
      <w:ind w:leftChars="200" w:left="780" w:hangingChars="200" w:hanging="360"/>
      <w:contextualSpacing/>
    </w:pPr>
  </w:style>
  <w:style w:type="paragraph" w:styleId="afffff">
    <w:name w:val="table of authorities"/>
    <w:basedOn w:val="affff9"/>
    <w:next w:val="affff9"/>
    <w:uiPriority w:val="99"/>
    <w:semiHidden/>
    <w:unhideWhenUsed/>
    <w:pPr>
      <w:ind w:leftChars="200" w:left="420"/>
    </w:pPr>
  </w:style>
  <w:style w:type="paragraph" w:styleId="afffff0">
    <w:name w:val="Note Heading"/>
    <w:basedOn w:val="affff9"/>
    <w:next w:val="affff9"/>
    <w:link w:val="afffff1"/>
    <w:uiPriority w:val="99"/>
    <w:semiHidden/>
    <w:unhideWhenUsed/>
    <w:pPr>
      <w:jc w:val="center"/>
    </w:pPr>
  </w:style>
  <w:style w:type="paragraph" w:styleId="40">
    <w:name w:val="List Bullet 4"/>
    <w:basedOn w:val="affff9"/>
    <w:uiPriority w:val="99"/>
    <w:semiHidden/>
    <w:unhideWhenUsed/>
    <w:pPr>
      <w:numPr>
        <w:numId w:val="2"/>
      </w:numPr>
      <w:contextualSpacing/>
    </w:pPr>
  </w:style>
  <w:style w:type="paragraph" w:styleId="81">
    <w:name w:val="index 8"/>
    <w:basedOn w:val="affff9"/>
    <w:next w:val="affff9"/>
    <w:uiPriority w:val="99"/>
    <w:semiHidden/>
    <w:unhideWhenUsed/>
    <w:pPr>
      <w:ind w:leftChars="1400" w:left="1400"/>
    </w:pPr>
  </w:style>
  <w:style w:type="paragraph" w:styleId="afffff2">
    <w:name w:val="E-mail Signature"/>
    <w:basedOn w:val="affff9"/>
    <w:link w:val="afffff3"/>
    <w:uiPriority w:val="99"/>
    <w:semiHidden/>
    <w:unhideWhenUsed/>
  </w:style>
  <w:style w:type="paragraph" w:styleId="a0">
    <w:name w:val="List Number"/>
    <w:basedOn w:val="affff9"/>
    <w:uiPriority w:val="99"/>
    <w:semiHidden/>
    <w:unhideWhenUsed/>
    <w:pPr>
      <w:numPr>
        <w:numId w:val="3"/>
      </w:numPr>
      <w:contextualSpacing/>
    </w:pPr>
  </w:style>
  <w:style w:type="paragraph" w:styleId="afffff4">
    <w:name w:val="Normal Indent"/>
    <w:basedOn w:val="affff9"/>
    <w:link w:val="afffff5"/>
    <w:unhideWhenUsed/>
    <w:qFormat/>
    <w:pPr>
      <w:ind w:firstLineChars="200" w:firstLine="420"/>
    </w:pPr>
  </w:style>
  <w:style w:type="paragraph" w:styleId="afffff6">
    <w:name w:val="caption"/>
    <w:basedOn w:val="affff9"/>
    <w:next w:val="affff9"/>
    <w:uiPriority w:val="35"/>
    <w:qFormat/>
    <w:rsid w:val="006F5E2E"/>
    <w:rPr>
      <w:rFonts w:ascii="宋体" w:eastAsia="黑体" w:hAnsi="Arial" w:cs="Arial"/>
      <w:szCs w:val="20"/>
    </w:rPr>
  </w:style>
  <w:style w:type="paragraph" w:styleId="53">
    <w:name w:val="index 5"/>
    <w:basedOn w:val="affff9"/>
    <w:next w:val="affff9"/>
    <w:uiPriority w:val="99"/>
    <w:semiHidden/>
    <w:unhideWhenUsed/>
    <w:pPr>
      <w:ind w:leftChars="800" w:left="800"/>
    </w:pPr>
  </w:style>
  <w:style w:type="paragraph" w:styleId="a1">
    <w:name w:val="List Bullet"/>
    <w:basedOn w:val="affff9"/>
    <w:uiPriority w:val="99"/>
    <w:semiHidden/>
    <w:unhideWhenUsed/>
    <w:pPr>
      <w:numPr>
        <w:numId w:val="4"/>
      </w:numPr>
      <w:contextualSpacing/>
    </w:pPr>
  </w:style>
  <w:style w:type="paragraph" w:styleId="afffff7">
    <w:name w:val="envelope address"/>
    <w:basedOn w:val="affff9"/>
    <w:uiPriority w:val="99"/>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f8">
    <w:name w:val="Document Map"/>
    <w:basedOn w:val="affff9"/>
    <w:link w:val="afffff9"/>
    <w:uiPriority w:val="99"/>
    <w:semiHidden/>
    <w:unhideWhenUsed/>
    <w:rPr>
      <w:rFonts w:ascii="Microsoft YaHei UI" w:eastAsia="Microsoft YaHei UI"/>
      <w:sz w:val="18"/>
      <w:szCs w:val="18"/>
    </w:rPr>
  </w:style>
  <w:style w:type="paragraph" w:styleId="afffffa">
    <w:name w:val="toa heading"/>
    <w:basedOn w:val="affff9"/>
    <w:next w:val="affff9"/>
    <w:uiPriority w:val="99"/>
    <w:semiHidden/>
    <w:unhideWhenUsed/>
    <w:pPr>
      <w:spacing w:before="120"/>
    </w:pPr>
    <w:rPr>
      <w:rFonts w:asciiTheme="majorHAnsi" w:hAnsiTheme="majorHAnsi" w:cstheme="majorBidi"/>
      <w:sz w:val="24"/>
    </w:rPr>
  </w:style>
  <w:style w:type="paragraph" w:styleId="afffffb">
    <w:name w:val="annotation text"/>
    <w:basedOn w:val="affff9"/>
    <w:link w:val="afffffc"/>
    <w:uiPriority w:val="99"/>
    <w:unhideWhenUsed/>
    <w:qFormat/>
    <w:pPr>
      <w:jc w:val="left"/>
    </w:pPr>
  </w:style>
  <w:style w:type="paragraph" w:styleId="61">
    <w:name w:val="index 6"/>
    <w:basedOn w:val="affff9"/>
    <w:next w:val="affff9"/>
    <w:uiPriority w:val="99"/>
    <w:semiHidden/>
    <w:unhideWhenUsed/>
    <w:pPr>
      <w:ind w:leftChars="1000" w:left="1000"/>
    </w:pPr>
  </w:style>
  <w:style w:type="paragraph" w:styleId="afffffd">
    <w:name w:val="Salutation"/>
    <w:basedOn w:val="affff9"/>
    <w:next w:val="affff9"/>
    <w:link w:val="afffffe"/>
    <w:uiPriority w:val="99"/>
    <w:semiHidden/>
    <w:unhideWhenUsed/>
  </w:style>
  <w:style w:type="paragraph" w:styleId="34">
    <w:name w:val="Body Text 3"/>
    <w:basedOn w:val="affff9"/>
    <w:link w:val="35"/>
    <w:uiPriority w:val="99"/>
    <w:semiHidden/>
    <w:unhideWhenUsed/>
    <w:pPr>
      <w:spacing w:after="120"/>
    </w:pPr>
    <w:rPr>
      <w:sz w:val="16"/>
      <w:szCs w:val="16"/>
    </w:rPr>
  </w:style>
  <w:style w:type="paragraph" w:styleId="affffff">
    <w:name w:val="Closing"/>
    <w:basedOn w:val="affff9"/>
    <w:link w:val="affffff0"/>
    <w:uiPriority w:val="99"/>
    <w:semiHidden/>
    <w:unhideWhenUsed/>
    <w:pPr>
      <w:ind w:leftChars="2100" w:left="100"/>
    </w:pPr>
  </w:style>
  <w:style w:type="paragraph" w:styleId="30">
    <w:name w:val="List Bullet 3"/>
    <w:basedOn w:val="affff9"/>
    <w:uiPriority w:val="99"/>
    <w:semiHidden/>
    <w:unhideWhenUsed/>
    <w:pPr>
      <w:numPr>
        <w:numId w:val="5"/>
      </w:numPr>
      <w:contextualSpacing/>
    </w:pPr>
  </w:style>
  <w:style w:type="paragraph" w:styleId="affffff1">
    <w:name w:val="Body Text"/>
    <w:basedOn w:val="affff9"/>
    <w:link w:val="affffff2"/>
    <w:unhideWhenUsed/>
    <w:pPr>
      <w:spacing w:after="120"/>
    </w:pPr>
  </w:style>
  <w:style w:type="paragraph" w:styleId="affffff3">
    <w:name w:val="Body Text Indent"/>
    <w:basedOn w:val="affff9"/>
    <w:link w:val="affffff4"/>
    <w:uiPriority w:val="99"/>
    <w:semiHidden/>
    <w:unhideWhenUsed/>
    <w:pPr>
      <w:spacing w:after="120"/>
      <w:ind w:leftChars="200" w:left="420"/>
    </w:pPr>
  </w:style>
  <w:style w:type="paragraph" w:styleId="3">
    <w:name w:val="List Number 3"/>
    <w:basedOn w:val="affff9"/>
    <w:uiPriority w:val="99"/>
    <w:semiHidden/>
    <w:unhideWhenUsed/>
    <w:pPr>
      <w:numPr>
        <w:numId w:val="6"/>
      </w:numPr>
      <w:contextualSpacing/>
    </w:pPr>
  </w:style>
  <w:style w:type="paragraph" w:styleId="25">
    <w:name w:val="List 2"/>
    <w:basedOn w:val="affff9"/>
    <w:uiPriority w:val="99"/>
    <w:semiHidden/>
    <w:unhideWhenUsed/>
    <w:pPr>
      <w:ind w:leftChars="200" w:left="100" w:hangingChars="200" w:hanging="200"/>
      <w:contextualSpacing/>
    </w:pPr>
  </w:style>
  <w:style w:type="paragraph" w:styleId="affffff5">
    <w:name w:val="List Continue"/>
    <w:basedOn w:val="affff9"/>
    <w:uiPriority w:val="99"/>
    <w:semiHidden/>
    <w:unhideWhenUsed/>
    <w:pPr>
      <w:spacing w:after="120"/>
      <w:ind w:leftChars="200" w:left="420"/>
      <w:contextualSpacing/>
    </w:pPr>
  </w:style>
  <w:style w:type="paragraph" w:styleId="affffff6">
    <w:name w:val="Block Text"/>
    <w:basedOn w:val="affff9"/>
    <w:uiPriority w:val="99"/>
    <w:semiHidden/>
    <w:unhideWhenUsed/>
    <w:pPr>
      <w:spacing w:after="120"/>
      <w:ind w:leftChars="700" w:left="1440" w:rightChars="700" w:right="1440"/>
    </w:pPr>
  </w:style>
  <w:style w:type="paragraph" w:styleId="2">
    <w:name w:val="List Bullet 2"/>
    <w:basedOn w:val="affff9"/>
    <w:uiPriority w:val="99"/>
    <w:semiHidden/>
    <w:unhideWhenUsed/>
    <w:pPr>
      <w:numPr>
        <w:numId w:val="7"/>
      </w:numPr>
      <w:contextualSpacing/>
    </w:pPr>
  </w:style>
  <w:style w:type="paragraph" w:styleId="HTML">
    <w:name w:val="HTML Address"/>
    <w:basedOn w:val="affff9"/>
    <w:semiHidden/>
    <w:qFormat/>
    <w:rPr>
      <w:i/>
      <w:iCs/>
    </w:rPr>
  </w:style>
  <w:style w:type="paragraph" w:styleId="43">
    <w:name w:val="index 4"/>
    <w:basedOn w:val="affff9"/>
    <w:next w:val="affff9"/>
    <w:uiPriority w:val="99"/>
    <w:semiHidden/>
    <w:unhideWhenUsed/>
    <w:pPr>
      <w:ind w:leftChars="600" w:left="600"/>
    </w:pPr>
  </w:style>
  <w:style w:type="paragraph" w:styleId="affffff7">
    <w:name w:val="Plain Text"/>
    <w:basedOn w:val="affff9"/>
    <w:link w:val="affffff8"/>
    <w:uiPriority w:val="99"/>
    <w:semiHidden/>
    <w:unhideWhenUsed/>
    <w:rPr>
      <w:rFonts w:ascii="宋体" w:hAnsi="Courier New" w:cs="Courier New"/>
      <w:szCs w:val="21"/>
    </w:rPr>
  </w:style>
  <w:style w:type="paragraph" w:styleId="50">
    <w:name w:val="List Bullet 5"/>
    <w:basedOn w:val="affff9"/>
    <w:uiPriority w:val="99"/>
    <w:semiHidden/>
    <w:unhideWhenUsed/>
    <w:pPr>
      <w:numPr>
        <w:numId w:val="8"/>
      </w:numPr>
      <w:contextualSpacing/>
    </w:pPr>
  </w:style>
  <w:style w:type="paragraph" w:styleId="4">
    <w:name w:val="List Number 4"/>
    <w:basedOn w:val="affff9"/>
    <w:uiPriority w:val="99"/>
    <w:semiHidden/>
    <w:unhideWhenUsed/>
    <w:pPr>
      <w:numPr>
        <w:numId w:val="9"/>
      </w:numPr>
      <w:contextualSpacing/>
    </w:pPr>
  </w:style>
  <w:style w:type="paragraph" w:styleId="TOC8">
    <w:name w:val="toc 8"/>
    <w:basedOn w:val="TOC7"/>
    <w:next w:val="affff9"/>
    <w:semiHidden/>
  </w:style>
  <w:style w:type="paragraph" w:styleId="36">
    <w:name w:val="index 3"/>
    <w:basedOn w:val="affff9"/>
    <w:next w:val="affff9"/>
    <w:uiPriority w:val="99"/>
    <w:semiHidden/>
    <w:unhideWhenUsed/>
    <w:pPr>
      <w:ind w:leftChars="400" w:left="400"/>
    </w:pPr>
  </w:style>
  <w:style w:type="paragraph" w:styleId="affffff9">
    <w:name w:val="Date"/>
    <w:basedOn w:val="affff9"/>
    <w:next w:val="affff9"/>
    <w:link w:val="affffffa"/>
    <w:uiPriority w:val="99"/>
    <w:semiHidden/>
    <w:unhideWhenUsed/>
    <w:pPr>
      <w:ind w:leftChars="2500" w:left="100"/>
    </w:pPr>
  </w:style>
  <w:style w:type="paragraph" w:styleId="26">
    <w:name w:val="Body Text Indent 2"/>
    <w:basedOn w:val="affff9"/>
    <w:link w:val="27"/>
    <w:uiPriority w:val="99"/>
    <w:semiHidden/>
    <w:unhideWhenUsed/>
    <w:pPr>
      <w:spacing w:after="120" w:line="480" w:lineRule="auto"/>
      <w:ind w:leftChars="200" w:left="420"/>
    </w:pPr>
  </w:style>
  <w:style w:type="paragraph" w:styleId="affffffb">
    <w:name w:val="endnote text"/>
    <w:basedOn w:val="affff9"/>
    <w:link w:val="affffffc"/>
    <w:uiPriority w:val="99"/>
    <w:semiHidden/>
    <w:unhideWhenUsed/>
    <w:pPr>
      <w:snapToGrid w:val="0"/>
      <w:jc w:val="left"/>
    </w:pPr>
  </w:style>
  <w:style w:type="paragraph" w:styleId="54">
    <w:name w:val="List Continue 5"/>
    <w:basedOn w:val="affff9"/>
    <w:uiPriority w:val="99"/>
    <w:semiHidden/>
    <w:unhideWhenUsed/>
    <w:pPr>
      <w:spacing w:after="120"/>
      <w:ind w:leftChars="1000" w:left="2100"/>
      <w:contextualSpacing/>
    </w:pPr>
  </w:style>
  <w:style w:type="paragraph" w:styleId="affffffd">
    <w:name w:val="Balloon Text"/>
    <w:basedOn w:val="affff9"/>
    <w:link w:val="affffffe"/>
    <w:uiPriority w:val="99"/>
    <w:semiHidden/>
    <w:unhideWhenUsed/>
    <w:rPr>
      <w:sz w:val="18"/>
      <w:szCs w:val="18"/>
    </w:rPr>
  </w:style>
  <w:style w:type="paragraph" w:styleId="afffffff">
    <w:name w:val="footer"/>
    <w:basedOn w:val="affff9"/>
    <w:link w:val="afffffff0"/>
    <w:uiPriority w:val="99"/>
    <w:pPr>
      <w:tabs>
        <w:tab w:val="center" w:pos="4153"/>
        <w:tab w:val="right" w:pos="8306"/>
      </w:tabs>
      <w:snapToGrid w:val="0"/>
      <w:ind w:rightChars="100" w:right="210"/>
      <w:jc w:val="right"/>
    </w:pPr>
    <w:rPr>
      <w:sz w:val="18"/>
      <w:szCs w:val="18"/>
    </w:rPr>
  </w:style>
  <w:style w:type="paragraph" w:styleId="afffffff1">
    <w:name w:val="envelope return"/>
    <w:basedOn w:val="affff9"/>
    <w:uiPriority w:val="99"/>
    <w:semiHidden/>
    <w:unhideWhenUsed/>
    <w:pPr>
      <w:snapToGrid w:val="0"/>
    </w:pPr>
    <w:rPr>
      <w:rFonts w:asciiTheme="majorHAnsi" w:eastAsiaTheme="majorEastAsia" w:hAnsiTheme="majorHAnsi" w:cstheme="majorBidi"/>
    </w:rPr>
  </w:style>
  <w:style w:type="paragraph" w:styleId="afffffff2">
    <w:name w:val="header"/>
    <w:basedOn w:val="affff9"/>
    <w:link w:val="afffffff3"/>
    <w:uiPriority w:val="99"/>
    <w:pPr>
      <w:pBdr>
        <w:bottom w:val="single" w:sz="6" w:space="1" w:color="auto"/>
      </w:pBdr>
      <w:tabs>
        <w:tab w:val="center" w:pos="4153"/>
        <w:tab w:val="right" w:pos="8306"/>
      </w:tabs>
      <w:snapToGrid w:val="0"/>
      <w:jc w:val="center"/>
    </w:pPr>
    <w:rPr>
      <w:sz w:val="18"/>
      <w:szCs w:val="18"/>
    </w:rPr>
  </w:style>
  <w:style w:type="paragraph" w:styleId="afffffff4">
    <w:name w:val="Signature"/>
    <w:basedOn w:val="affff9"/>
    <w:link w:val="afffffff5"/>
    <w:uiPriority w:val="99"/>
    <w:semiHidden/>
    <w:unhideWhenUsed/>
    <w:pPr>
      <w:ind w:leftChars="2100" w:left="100"/>
    </w:pPr>
  </w:style>
  <w:style w:type="paragraph" w:styleId="44">
    <w:name w:val="List Continue 4"/>
    <w:basedOn w:val="affff9"/>
    <w:uiPriority w:val="99"/>
    <w:semiHidden/>
    <w:unhideWhenUsed/>
    <w:pPr>
      <w:spacing w:after="120"/>
      <w:ind w:leftChars="800" w:left="1680"/>
      <w:contextualSpacing/>
    </w:pPr>
  </w:style>
  <w:style w:type="paragraph" w:styleId="afffffff6">
    <w:name w:val="index heading"/>
    <w:basedOn w:val="affff9"/>
    <w:next w:val="11"/>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1">
    <w:name w:val="index 1"/>
    <w:basedOn w:val="affff9"/>
    <w:next w:val="affff9"/>
    <w:uiPriority w:val="99"/>
    <w:semiHidden/>
    <w:unhideWhenUsed/>
    <w:rPr>
      <w:rFonts w:ascii="宋体" w:hAnsi="宋体"/>
    </w:rPr>
  </w:style>
  <w:style w:type="paragraph" w:styleId="afffffff7">
    <w:name w:val="Subtitle"/>
    <w:basedOn w:val="affff9"/>
    <w:next w:val="affff9"/>
    <w:link w:val="afffffff8"/>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f9"/>
    <w:uiPriority w:val="99"/>
    <w:semiHidden/>
    <w:unhideWhenUsed/>
    <w:pPr>
      <w:numPr>
        <w:numId w:val="10"/>
      </w:numPr>
      <w:contextualSpacing/>
    </w:pPr>
  </w:style>
  <w:style w:type="paragraph" w:styleId="afffffff9">
    <w:name w:val="List"/>
    <w:basedOn w:val="affff9"/>
    <w:uiPriority w:val="99"/>
    <w:semiHidden/>
    <w:unhideWhenUsed/>
    <w:pPr>
      <w:ind w:left="200" w:hangingChars="200" w:hanging="200"/>
      <w:contextualSpacing/>
    </w:pPr>
  </w:style>
  <w:style w:type="paragraph" w:styleId="afffffffa">
    <w:name w:val="footnote text"/>
    <w:basedOn w:val="affff9"/>
    <w:link w:val="afffffffb"/>
    <w:semiHidden/>
    <w:pPr>
      <w:snapToGrid w:val="0"/>
      <w:ind w:leftChars="200" w:left="400" w:hangingChars="200" w:hanging="200"/>
      <w:jc w:val="left"/>
    </w:pPr>
    <w:rPr>
      <w:sz w:val="18"/>
      <w:szCs w:val="18"/>
    </w:rPr>
  </w:style>
  <w:style w:type="paragraph" w:styleId="55">
    <w:name w:val="List 5"/>
    <w:basedOn w:val="affff9"/>
    <w:uiPriority w:val="99"/>
    <w:semiHidden/>
    <w:unhideWhenUsed/>
    <w:pPr>
      <w:ind w:leftChars="800" w:left="100" w:hangingChars="200" w:hanging="200"/>
      <w:contextualSpacing/>
    </w:pPr>
  </w:style>
  <w:style w:type="paragraph" w:styleId="37">
    <w:name w:val="Body Text Indent 3"/>
    <w:basedOn w:val="affff9"/>
    <w:link w:val="38"/>
    <w:uiPriority w:val="99"/>
    <w:semiHidden/>
    <w:unhideWhenUsed/>
    <w:pPr>
      <w:spacing w:after="120"/>
      <w:ind w:leftChars="200" w:left="420"/>
    </w:pPr>
    <w:rPr>
      <w:sz w:val="16"/>
      <w:szCs w:val="16"/>
    </w:rPr>
  </w:style>
  <w:style w:type="paragraph" w:styleId="71">
    <w:name w:val="index 7"/>
    <w:basedOn w:val="affff9"/>
    <w:next w:val="affff9"/>
    <w:uiPriority w:val="99"/>
    <w:semiHidden/>
    <w:unhideWhenUsed/>
    <w:pPr>
      <w:ind w:leftChars="1200" w:left="1200"/>
    </w:pPr>
  </w:style>
  <w:style w:type="paragraph" w:styleId="91">
    <w:name w:val="index 9"/>
    <w:basedOn w:val="affff9"/>
    <w:next w:val="affff9"/>
    <w:uiPriority w:val="99"/>
    <w:semiHidden/>
    <w:unhideWhenUsed/>
    <w:pPr>
      <w:ind w:leftChars="1600" w:left="1600"/>
    </w:pPr>
  </w:style>
  <w:style w:type="paragraph" w:styleId="afffffffc">
    <w:name w:val="table of figures"/>
    <w:basedOn w:val="affff9"/>
    <w:next w:val="affff9"/>
    <w:semiHidden/>
  </w:style>
  <w:style w:type="paragraph" w:styleId="TOC9">
    <w:name w:val="toc 9"/>
    <w:basedOn w:val="TOC8"/>
    <w:next w:val="affff9"/>
    <w:semiHidden/>
  </w:style>
  <w:style w:type="paragraph" w:styleId="28">
    <w:name w:val="Body Text 2"/>
    <w:basedOn w:val="affff9"/>
    <w:link w:val="29"/>
    <w:uiPriority w:val="99"/>
    <w:semiHidden/>
    <w:unhideWhenUsed/>
    <w:pPr>
      <w:spacing w:after="120" w:line="480" w:lineRule="auto"/>
    </w:pPr>
  </w:style>
  <w:style w:type="paragraph" w:styleId="45">
    <w:name w:val="List 4"/>
    <w:basedOn w:val="affff9"/>
    <w:uiPriority w:val="99"/>
    <w:semiHidden/>
    <w:unhideWhenUsed/>
    <w:pPr>
      <w:ind w:leftChars="600" w:left="100" w:hangingChars="200" w:hanging="200"/>
      <w:contextualSpacing/>
    </w:pPr>
  </w:style>
  <w:style w:type="paragraph" w:styleId="2a">
    <w:name w:val="List Continue 2"/>
    <w:basedOn w:val="affff9"/>
    <w:uiPriority w:val="99"/>
    <w:semiHidden/>
    <w:unhideWhenUsed/>
    <w:pPr>
      <w:spacing w:after="120"/>
      <w:ind w:leftChars="400" w:left="840"/>
      <w:contextualSpacing/>
    </w:pPr>
  </w:style>
  <w:style w:type="paragraph" w:styleId="afffffffd">
    <w:name w:val="Message Header"/>
    <w:basedOn w:val="affff9"/>
    <w:link w:val="afffffffe"/>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f9"/>
    <w:semiHidden/>
    <w:rPr>
      <w:rFonts w:ascii="Courier New" w:hAnsi="Courier New" w:cs="Courier New"/>
      <w:sz w:val="20"/>
      <w:szCs w:val="20"/>
    </w:rPr>
  </w:style>
  <w:style w:type="paragraph" w:styleId="affffffff">
    <w:name w:val="Normal (Web)"/>
    <w:basedOn w:val="affff9"/>
    <w:uiPriority w:val="99"/>
    <w:semiHidden/>
    <w:unhideWhenUsed/>
    <w:rPr>
      <w:sz w:val="24"/>
    </w:rPr>
  </w:style>
  <w:style w:type="paragraph" w:styleId="39">
    <w:name w:val="List Continue 3"/>
    <w:basedOn w:val="affff9"/>
    <w:uiPriority w:val="99"/>
    <w:semiHidden/>
    <w:unhideWhenUsed/>
    <w:pPr>
      <w:spacing w:after="120"/>
      <w:ind w:leftChars="600" w:left="1260"/>
      <w:contextualSpacing/>
    </w:pPr>
  </w:style>
  <w:style w:type="paragraph" w:styleId="2b">
    <w:name w:val="index 2"/>
    <w:basedOn w:val="affff9"/>
    <w:next w:val="affff9"/>
    <w:uiPriority w:val="99"/>
    <w:semiHidden/>
    <w:unhideWhenUsed/>
    <w:pPr>
      <w:ind w:leftChars="200" w:left="200"/>
    </w:pPr>
  </w:style>
  <w:style w:type="paragraph" w:styleId="affffffff0">
    <w:name w:val="Title"/>
    <w:basedOn w:val="affff9"/>
    <w:link w:val="affffffff1"/>
    <w:qFormat/>
    <w:pPr>
      <w:spacing w:before="240" w:after="60"/>
      <w:jc w:val="center"/>
      <w:outlineLvl w:val="0"/>
    </w:pPr>
    <w:rPr>
      <w:rFonts w:ascii="Arial" w:hAnsi="Arial" w:cs="Arial"/>
      <w:b/>
      <w:bCs/>
      <w:sz w:val="32"/>
      <w:szCs w:val="32"/>
    </w:rPr>
  </w:style>
  <w:style w:type="paragraph" w:styleId="affffffff2">
    <w:name w:val="annotation subject"/>
    <w:basedOn w:val="afffffb"/>
    <w:next w:val="afffffb"/>
    <w:link w:val="affffffff3"/>
    <w:uiPriority w:val="99"/>
    <w:semiHidden/>
    <w:unhideWhenUsed/>
    <w:rPr>
      <w:b/>
      <w:bCs/>
    </w:rPr>
  </w:style>
  <w:style w:type="paragraph" w:styleId="affffffff4">
    <w:name w:val="Body Text First Indent"/>
    <w:basedOn w:val="affffff1"/>
    <w:link w:val="affffffff5"/>
    <w:uiPriority w:val="99"/>
    <w:semiHidden/>
    <w:unhideWhenUsed/>
    <w:pPr>
      <w:ind w:firstLineChars="100" w:firstLine="420"/>
    </w:pPr>
  </w:style>
  <w:style w:type="paragraph" w:styleId="2c">
    <w:name w:val="Body Text First Indent 2"/>
    <w:basedOn w:val="affffff3"/>
    <w:link w:val="2d"/>
    <w:uiPriority w:val="99"/>
    <w:semiHidden/>
    <w:unhideWhenUsed/>
    <w:pPr>
      <w:ind w:firstLineChars="200" w:firstLine="420"/>
    </w:pPr>
  </w:style>
  <w:style w:type="table" w:styleId="affffffff6">
    <w:name w:val="Table Grid"/>
    <w:basedOn w:val="affffb"/>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7">
    <w:name w:val="Table Theme"/>
    <w:basedOn w:val="affffb"/>
    <w:uiPriority w:val="9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ffb"/>
    <w:uiPriority w:val="99"/>
    <w:semiHidden/>
    <w:unhideWhenUsed/>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e">
    <w:name w:val="Table Colorful 2"/>
    <w:basedOn w:val="affffb"/>
    <w:uiPriority w:val="99"/>
    <w:semiHidden/>
    <w:unhideWhenUsed/>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ffffb"/>
    <w:uiPriority w:val="99"/>
    <w:semiHidden/>
    <w:unhideWhenUse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ff8">
    <w:name w:val="Table Elegant"/>
    <w:basedOn w:val="affffb"/>
    <w:uiPriority w:val="99"/>
    <w:semiHidden/>
    <w:unhideWhenUs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ffb"/>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
    <w:name w:val="Table Classic 2"/>
    <w:basedOn w:val="affffb"/>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ffffb"/>
    <w:uiPriority w:val="99"/>
    <w:semiHidden/>
    <w:unhideWhenUsed/>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fb"/>
    <w:uiPriority w:val="99"/>
    <w:semiHidden/>
    <w:unhideWhenUsed/>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fb"/>
    <w:uiPriority w:val="99"/>
    <w:semiHidden/>
    <w:unhideWhenUse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0">
    <w:name w:val="Table Simple 2"/>
    <w:basedOn w:val="affffb"/>
    <w:uiPriority w:val="99"/>
    <w:semiHidden/>
    <w:unhideWhenUsed/>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ffffb"/>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fb"/>
    <w:uiPriority w:val="99"/>
    <w:semiHidden/>
    <w:unhideWhenUsed/>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Subtle 2"/>
    <w:basedOn w:val="affffb"/>
    <w:uiPriority w:val="99"/>
    <w:semiHidden/>
    <w:unhideWhenUsed/>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fb"/>
    <w:uiPriority w:val="99"/>
    <w:semiHidden/>
    <w:unhideWhenUsed/>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2">
    <w:name w:val="Table 3D effects 2"/>
    <w:basedOn w:val="affffb"/>
    <w:uiPriority w:val="99"/>
    <w:semiHidden/>
    <w:unhideWhenUsed/>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ffffb"/>
    <w:uiPriority w:val="99"/>
    <w:semiHidden/>
    <w:unhideWhenUsed/>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fb"/>
    <w:uiPriority w:val="99"/>
    <w:semiHidden/>
    <w:unhideWhenUsed/>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3">
    <w:name w:val="Table List 2"/>
    <w:basedOn w:val="affffb"/>
    <w:uiPriority w:val="99"/>
    <w:semiHidden/>
    <w:unhideWhenUsed/>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ffffb"/>
    <w:uiPriority w:val="99"/>
    <w:semiHidden/>
    <w:unhideWhenUsed/>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fb"/>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fb"/>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fb"/>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fb"/>
    <w:uiPriority w:val="99"/>
    <w:semiHidden/>
    <w:unhideWhenUsed/>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fb"/>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ff9">
    <w:name w:val="Table Contemporary"/>
    <w:basedOn w:val="affffb"/>
    <w:uiPriority w:val="99"/>
    <w:semiHidden/>
    <w:unhideWhenUsed/>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fb"/>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4">
    <w:name w:val="Table Columns 2"/>
    <w:basedOn w:val="affffb"/>
    <w:uiPriority w:val="99"/>
    <w:semiHidden/>
    <w:unhideWhenUsed/>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ffffb"/>
    <w:uiPriority w:val="99"/>
    <w:semiHidden/>
    <w:unhideWhenUsed/>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fb"/>
    <w:uiPriority w:val="99"/>
    <w:semiHidden/>
    <w:unhideWhenUsed/>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fb"/>
    <w:uiPriority w:val="99"/>
    <w:semiHidden/>
    <w:unhideWhenUsed/>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fb"/>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5">
    <w:name w:val="Table Grid 2"/>
    <w:basedOn w:val="affffb"/>
    <w:uiPriority w:val="99"/>
    <w:semiHidden/>
    <w:unhideWhenUsed/>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ffffb"/>
    <w:uiPriority w:val="99"/>
    <w:semiHidden/>
    <w:unhideWhenUsed/>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fb"/>
    <w:uiPriority w:val="99"/>
    <w:semiHidden/>
    <w:unhideWhenUsed/>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fb"/>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fb"/>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fb"/>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fb"/>
    <w:uiPriority w:val="99"/>
    <w:semiHidden/>
    <w:unhideWhenUsed/>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fb"/>
    <w:uiPriority w:val="99"/>
    <w:semiHidden/>
    <w:unhideWhenUse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6">
    <w:name w:val="Table Web 2"/>
    <w:basedOn w:val="affffb"/>
    <w:uiPriority w:val="99"/>
    <w:semiHidden/>
    <w:unhideWhenUsed/>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ffffb"/>
    <w:uiPriority w:val="99"/>
    <w:semiHidden/>
    <w:unhideWhenUse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ffa">
    <w:name w:val="Table Professional"/>
    <w:basedOn w:val="affffb"/>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ffb">
    <w:name w:val="Light Shading"/>
    <w:basedOn w:val="affffb"/>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fb"/>
    <w:uiPriority w:val="60"/>
    <w:semiHidden/>
    <w:unhideWhenUsed/>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fb"/>
    <w:uiPriority w:val="60"/>
    <w:semiHidden/>
    <w:unhideWhenUsed/>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fb"/>
    <w:uiPriority w:val="60"/>
    <w:semiHidden/>
    <w:unhideWhenUsed/>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fb"/>
    <w:uiPriority w:val="60"/>
    <w:semiHidden/>
    <w:unhideWhenUsed/>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fb"/>
    <w:uiPriority w:val="60"/>
    <w:semiHidden/>
    <w:unhideWhenUsed/>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fb"/>
    <w:uiPriority w:val="60"/>
    <w:semiHidden/>
    <w:unhideWhenUsed/>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c">
    <w:name w:val="Light List"/>
    <w:basedOn w:val="affffb"/>
    <w:uiPriority w:val="61"/>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fb"/>
    <w:uiPriority w:val="61"/>
    <w:semiHidden/>
    <w:unhideWhenUsed/>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fb"/>
    <w:uiPriority w:val="61"/>
    <w:semiHidden/>
    <w:unhideWhenUsed/>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fb"/>
    <w:uiPriority w:val="61"/>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fb"/>
    <w:uiPriority w:val="61"/>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fb"/>
    <w:uiPriority w:val="61"/>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fb"/>
    <w:uiPriority w:val="61"/>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d">
    <w:name w:val="Light Grid"/>
    <w:basedOn w:val="affffb"/>
    <w:uiPriority w:val="62"/>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fb"/>
    <w:uiPriority w:val="62"/>
    <w:semiHidden/>
    <w:unhideWhenUsed/>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fb"/>
    <w:uiPriority w:val="62"/>
    <w:semiHidden/>
    <w:unhideWhenUsed/>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fb"/>
    <w:uiPriority w:val="62"/>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fb"/>
    <w:uiPriority w:val="62"/>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fb"/>
    <w:uiPriority w:val="62"/>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fb"/>
    <w:uiPriority w:val="62"/>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fb"/>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fb"/>
    <w:uiPriority w:val="63"/>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fb"/>
    <w:uiPriority w:val="63"/>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fb"/>
    <w:uiPriority w:val="63"/>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fb"/>
    <w:uiPriority w:val="63"/>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fb"/>
    <w:uiPriority w:val="63"/>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fb"/>
    <w:uiPriority w:val="63"/>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7">
    <w:name w:val="Medium Shading 2"/>
    <w:basedOn w:val="aff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fb"/>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fb"/>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fb"/>
    <w:uiPriority w:val="65"/>
    <w:semiHidden/>
    <w:unhideWhenUsed/>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fb"/>
    <w:uiPriority w:val="65"/>
    <w:semiHidden/>
    <w:unhideWhenUsed/>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fb"/>
    <w:uiPriority w:val="65"/>
    <w:semiHidden/>
    <w:unhideWhenUsed/>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fb"/>
    <w:uiPriority w:val="65"/>
    <w:semiHidden/>
    <w:unhideWhenUsed/>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fb"/>
    <w:uiPriority w:val="65"/>
    <w:semiHidden/>
    <w:unhideWhenUsed/>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fb"/>
    <w:uiPriority w:val="65"/>
    <w:semiHidden/>
    <w:unhideWhenUsed/>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8">
    <w:name w:val="Medium List 2"/>
    <w:basedOn w:val="affffb"/>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fb"/>
    <w:uiPriority w:val="66"/>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fb"/>
    <w:uiPriority w:val="66"/>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fb"/>
    <w:uiPriority w:val="66"/>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fb"/>
    <w:uiPriority w:val="66"/>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fb"/>
    <w:uiPriority w:val="66"/>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fb"/>
    <w:uiPriority w:val="66"/>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fb"/>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fb"/>
    <w:uiPriority w:val="67"/>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fb"/>
    <w:uiPriority w:val="67"/>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fb"/>
    <w:uiPriority w:val="67"/>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fb"/>
    <w:uiPriority w:val="67"/>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fb"/>
    <w:uiPriority w:val="67"/>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fb"/>
    <w:uiPriority w:val="67"/>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9">
    <w:name w:val="Medium Grid 2"/>
    <w:basedOn w:val="affffb"/>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fb"/>
    <w:uiPriority w:val="68"/>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fb"/>
    <w:uiPriority w:val="68"/>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fb"/>
    <w:uiPriority w:val="68"/>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fb"/>
    <w:uiPriority w:val="68"/>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fb"/>
    <w:uiPriority w:val="68"/>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fb"/>
    <w:uiPriority w:val="68"/>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2">
    <w:name w:val="Medium Grid 3"/>
    <w:basedOn w:val="aff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fb"/>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fe">
    <w:name w:val="Dark List"/>
    <w:basedOn w:val="affffb"/>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fb"/>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fb"/>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fb"/>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fb"/>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fb"/>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fb"/>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ff">
    <w:name w:val="Colorful Shading"/>
    <w:basedOn w:val="affffb"/>
    <w:uiPriority w:val="71"/>
    <w:semiHidden/>
    <w:unhideWhenUsed/>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fb"/>
    <w:uiPriority w:val="71"/>
    <w:semiHidden/>
    <w:unhideWhenUsed/>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fb"/>
    <w:uiPriority w:val="71"/>
    <w:semiHidden/>
    <w:unhideWhenUsed/>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fb"/>
    <w:uiPriority w:val="71"/>
    <w:semiHidden/>
    <w:unhideWhenUsed/>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fb"/>
    <w:uiPriority w:val="71"/>
    <w:semiHidden/>
    <w:unhideWhenUsed/>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fb"/>
    <w:uiPriority w:val="71"/>
    <w:semiHidden/>
    <w:unhideWhenUsed/>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fb"/>
    <w:uiPriority w:val="71"/>
    <w:semiHidden/>
    <w:unhideWhenUsed/>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ff0">
    <w:name w:val="Colorful List"/>
    <w:basedOn w:val="affffb"/>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fb"/>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fb"/>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fb"/>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fb"/>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fb"/>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fb"/>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ff1">
    <w:name w:val="Colorful Grid"/>
    <w:basedOn w:val="affffb"/>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fb"/>
    <w:uiPriority w:val="73"/>
    <w:semiHidden/>
    <w:unhideWhenUsed/>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fb"/>
    <w:uiPriority w:val="73"/>
    <w:semiHidden/>
    <w:unhideWhenUsed/>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fb"/>
    <w:uiPriority w:val="73"/>
    <w:semiHidden/>
    <w:unhideWhenUsed/>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fb"/>
    <w:uiPriority w:val="73"/>
    <w:semiHidden/>
    <w:unhideWhenUsed/>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fb"/>
    <w:uiPriority w:val="73"/>
    <w:semiHidden/>
    <w:unhideWhenUsed/>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fb"/>
    <w:uiPriority w:val="73"/>
    <w:semiHidden/>
    <w:unhideWhenUsed/>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ff2">
    <w:name w:val="Strong"/>
    <w:basedOn w:val="affffa"/>
    <w:uiPriority w:val="22"/>
    <w:qFormat/>
    <w:rPr>
      <w:b/>
      <w:bCs/>
    </w:rPr>
  </w:style>
  <w:style w:type="character" w:styleId="afffffffff3">
    <w:name w:val="endnote reference"/>
    <w:basedOn w:val="affffa"/>
    <w:uiPriority w:val="99"/>
    <w:semiHidden/>
    <w:unhideWhenUsed/>
    <w:rPr>
      <w:vertAlign w:val="superscript"/>
    </w:rPr>
  </w:style>
  <w:style w:type="character" w:styleId="afffffffff4">
    <w:name w:val="page number"/>
    <w:basedOn w:val="affffa"/>
    <w:rPr>
      <w:rFonts w:ascii="Times New Roman" w:eastAsia="宋体" w:hAnsi="Times New Roman"/>
      <w:sz w:val="18"/>
    </w:rPr>
  </w:style>
  <w:style w:type="character" w:styleId="afffffffff5">
    <w:name w:val="FollowedHyperlink"/>
    <w:basedOn w:val="affffa"/>
    <w:uiPriority w:val="99"/>
    <w:semiHidden/>
    <w:unhideWhenUsed/>
    <w:rPr>
      <w:color w:val="954F72" w:themeColor="followedHyperlink"/>
      <w:u w:val="single"/>
    </w:rPr>
  </w:style>
  <w:style w:type="character" w:styleId="afffffffff6">
    <w:name w:val="Emphasis"/>
    <w:basedOn w:val="affffa"/>
    <w:uiPriority w:val="20"/>
    <w:qFormat/>
    <w:rPr>
      <w:i/>
      <w:iCs/>
    </w:rPr>
  </w:style>
  <w:style w:type="character" w:styleId="afffffffff7">
    <w:name w:val="line number"/>
    <w:basedOn w:val="affffa"/>
    <w:uiPriority w:val="99"/>
    <w:semiHidden/>
    <w:unhideWhenUsed/>
  </w:style>
  <w:style w:type="character" w:styleId="HTML1">
    <w:name w:val="HTML Definition"/>
    <w:basedOn w:val="affffa"/>
    <w:semiHidden/>
    <w:rPr>
      <w:i/>
      <w:iCs/>
    </w:rPr>
  </w:style>
  <w:style w:type="character" w:styleId="HTML2">
    <w:name w:val="HTML Typewriter"/>
    <w:basedOn w:val="affffa"/>
    <w:semiHidden/>
    <w:rPr>
      <w:rFonts w:ascii="Courier New" w:hAnsi="Courier New"/>
      <w:sz w:val="20"/>
      <w:szCs w:val="20"/>
    </w:rPr>
  </w:style>
  <w:style w:type="character" w:styleId="HTML3">
    <w:name w:val="HTML Acronym"/>
    <w:basedOn w:val="affffa"/>
    <w:semiHidden/>
  </w:style>
  <w:style w:type="character" w:styleId="HTML4">
    <w:name w:val="HTML Variable"/>
    <w:basedOn w:val="affffa"/>
    <w:semiHidden/>
    <w:qFormat/>
    <w:rPr>
      <w:i/>
      <w:iCs/>
    </w:rPr>
  </w:style>
  <w:style w:type="character" w:styleId="afffffffff8">
    <w:name w:val="Hyperlink"/>
    <w:uiPriority w:val="99"/>
    <w:rPr>
      <w:rFonts w:ascii="Times New Roman" w:eastAsia="宋体" w:hAnsi="Times New Roman"/>
      <w:color w:val="auto"/>
      <w:spacing w:val="0"/>
      <w:w w:val="100"/>
      <w:position w:val="0"/>
      <w:sz w:val="21"/>
      <w:u w:val="none"/>
      <w:vertAlign w:val="baseline"/>
    </w:rPr>
  </w:style>
  <w:style w:type="character" w:styleId="HTML5">
    <w:name w:val="HTML Code"/>
    <w:basedOn w:val="affffa"/>
    <w:semiHidden/>
    <w:rPr>
      <w:rFonts w:ascii="Courier New" w:hAnsi="Courier New"/>
      <w:sz w:val="20"/>
      <w:szCs w:val="20"/>
    </w:rPr>
  </w:style>
  <w:style w:type="character" w:styleId="afffffffff9">
    <w:name w:val="annotation reference"/>
    <w:basedOn w:val="affffa"/>
    <w:uiPriority w:val="99"/>
    <w:semiHidden/>
    <w:unhideWhenUsed/>
    <w:rPr>
      <w:sz w:val="21"/>
      <w:szCs w:val="21"/>
    </w:rPr>
  </w:style>
  <w:style w:type="character" w:styleId="HTML6">
    <w:name w:val="HTML Cite"/>
    <w:basedOn w:val="affffa"/>
    <w:semiHidden/>
    <w:qFormat/>
    <w:rPr>
      <w:i/>
      <w:iCs/>
    </w:rPr>
  </w:style>
  <w:style w:type="character" w:styleId="afffffffffa">
    <w:name w:val="footnote reference"/>
    <w:aliases w:val="标准文件_脚注引用"/>
    <w:basedOn w:val="affffa"/>
    <w:semiHidden/>
    <w:rPr>
      <w:vertAlign w:val="superscript"/>
    </w:rPr>
  </w:style>
  <w:style w:type="character" w:styleId="HTML7">
    <w:name w:val="HTML Keyboard"/>
    <w:basedOn w:val="affffa"/>
    <w:semiHidden/>
    <w:qFormat/>
    <w:rPr>
      <w:rFonts w:ascii="Courier New" w:hAnsi="Courier New"/>
      <w:sz w:val="20"/>
      <w:szCs w:val="20"/>
    </w:rPr>
  </w:style>
  <w:style w:type="character" w:styleId="HTML8">
    <w:name w:val="HTML Sample"/>
    <w:basedOn w:val="affffa"/>
    <w:semiHidden/>
    <w:rPr>
      <w:rFonts w:ascii="Courier New" w:hAnsi="Courier New"/>
    </w:rPr>
  </w:style>
  <w:style w:type="paragraph" w:customStyle="1" w:styleId="HB">
    <w:name w:val="标准标志HB"/>
    <w:next w:val="affff9"/>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f9"/>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ffb">
    <w:name w:val="标准书脚_偶数页"/>
    <w:pPr>
      <w:spacing w:before="120"/>
    </w:pPr>
    <w:rPr>
      <w:sz w:val="18"/>
    </w:rPr>
  </w:style>
  <w:style w:type="paragraph" w:customStyle="1" w:styleId="afffffffffc">
    <w:name w:val="标准书脚_奇数页"/>
    <w:pPr>
      <w:spacing w:before="120"/>
      <w:jc w:val="right"/>
    </w:pPr>
    <w:rPr>
      <w:sz w:val="18"/>
    </w:rPr>
  </w:style>
  <w:style w:type="paragraph" w:customStyle="1" w:styleId="afffffffffd">
    <w:name w:val="标准书眉_奇数页"/>
    <w:next w:val="affff9"/>
    <w:pPr>
      <w:tabs>
        <w:tab w:val="center" w:pos="4154"/>
        <w:tab w:val="right" w:pos="8306"/>
      </w:tabs>
      <w:spacing w:after="120"/>
      <w:jc w:val="right"/>
    </w:pPr>
    <w:rPr>
      <w:sz w:val="21"/>
    </w:rPr>
  </w:style>
  <w:style w:type="paragraph" w:customStyle="1" w:styleId="afffffffffe">
    <w:name w:val="标准书眉_偶数页"/>
    <w:basedOn w:val="afffffffffd"/>
    <w:next w:val="affff9"/>
    <w:pPr>
      <w:jc w:val="left"/>
    </w:pPr>
  </w:style>
  <w:style w:type="paragraph" w:customStyle="1" w:styleId="affffffffff">
    <w:name w:val="标准书眉一"/>
    <w:pPr>
      <w:jc w:val="both"/>
    </w:pPr>
  </w:style>
  <w:style w:type="paragraph" w:customStyle="1" w:styleId="affffffffff0">
    <w:name w:val="前言、引言标题"/>
    <w:next w:val="affff9"/>
    <w:pPr>
      <w:shd w:val="clear" w:color="FFFFFF" w:fill="FFFFFF"/>
      <w:spacing w:before="640" w:after="560"/>
      <w:jc w:val="center"/>
      <w:outlineLvl w:val="0"/>
    </w:pPr>
    <w:rPr>
      <w:rFonts w:ascii="黑体" w:eastAsia="黑体"/>
      <w:sz w:val="32"/>
    </w:rPr>
  </w:style>
  <w:style w:type="paragraph" w:customStyle="1" w:styleId="affffffffff1">
    <w:name w:val="参考文献、索引标题"/>
    <w:basedOn w:val="affffffffff0"/>
    <w:next w:val="affff9"/>
    <w:pPr>
      <w:spacing w:after="200"/>
    </w:pPr>
    <w:rPr>
      <w:sz w:val="21"/>
    </w:rPr>
  </w:style>
  <w:style w:type="paragraph" w:customStyle="1" w:styleId="affffffffff2">
    <w:name w:val="段"/>
    <w:link w:val="Char"/>
    <w:qFormat/>
    <w:pPr>
      <w:ind w:firstLineChars="200" w:firstLine="200"/>
      <w:jc w:val="both"/>
    </w:pPr>
    <w:rPr>
      <w:rFonts w:ascii="宋体"/>
      <w:sz w:val="21"/>
    </w:rPr>
  </w:style>
  <w:style w:type="paragraph" w:customStyle="1" w:styleId="af3">
    <w:name w:val="章标题"/>
    <w:next w:val="affffffffff2"/>
    <w:qFormat/>
    <w:pPr>
      <w:numPr>
        <w:numId w:val="11"/>
      </w:numPr>
      <w:spacing w:beforeLines="100" w:before="312" w:afterLines="100" w:after="312"/>
      <w:jc w:val="both"/>
      <w:outlineLvl w:val="1"/>
    </w:pPr>
    <w:rPr>
      <w:rFonts w:ascii="黑体" w:eastAsia="黑体"/>
      <w:sz w:val="21"/>
    </w:rPr>
  </w:style>
  <w:style w:type="paragraph" w:customStyle="1" w:styleId="af4">
    <w:name w:val="一级条标题"/>
    <w:next w:val="affffffffff2"/>
    <w:qFormat/>
    <w:pPr>
      <w:numPr>
        <w:ilvl w:val="1"/>
        <w:numId w:val="11"/>
      </w:numPr>
      <w:spacing w:beforeLines="50" w:before="156" w:afterLines="50" w:after="156"/>
      <w:outlineLvl w:val="2"/>
    </w:pPr>
    <w:rPr>
      <w:rFonts w:ascii="黑体" w:eastAsia="黑体"/>
      <w:sz w:val="21"/>
      <w:szCs w:val="21"/>
    </w:rPr>
  </w:style>
  <w:style w:type="paragraph" w:customStyle="1" w:styleId="af5">
    <w:name w:val="二级条标题"/>
    <w:basedOn w:val="af4"/>
    <w:next w:val="affffffffff2"/>
    <w:qFormat/>
    <w:pPr>
      <w:numPr>
        <w:ilvl w:val="2"/>
      </w:numPr>
      <w:spacing w:before="50" w:after="50"/>
      <w:outlineLvl w:val="9"/>
    </w:pPr>
  </w:style>
  <w:style w:type="character" w:customStyle="1" w:styleId="1e">
    <w:name w:val="发布_1"/>
    <w:basedOn w:val="affffa"/>
    <w:rPr>
      <w:rFonts w:ascii="黑体" w:eastAsia="黑体"/>
      <w:spacing w:val="22"/>
      <w:w w:val="100"/>
      <w:position w:val="3"/>
      <w:sz w:val="28"/>
    </w:rPr>
  </w:style>
  <w:style w:type="paragraph" w:customStyle="1" w:styleId="GB0">
    <w:name w:val="发布部门GB"/>
    <w:next w:val="affffffffff2"/>
    <w:pPr>
      <w:spacing w:line="360" w:lineRule="exact"/>
      <w:jc w:val="center"/>
    </w:pPr>
    <w:rPr>
      <w:rFonts w:ascii="宋体"/>
      <w:b/>
      <w:sz w:val="36"/>
    </w:rPr>
  </w:style>
  <w:style w:type="paragraph" w:customStyle="1" w:styleId="affffffffff3">
    <w:name w:val="发布日期"/>
    <w:rPr>
      <w:rFonts w:ascii="黑体" w:eastAsia="黑体" w:hAnsi="黑体"/>
      <w:sz w:val="28"/>
    </w:rPr>
  </w:style>
  <w:style w:type="paragraph" w:customStyle="1" w:styleId="1f">
    <w:name w:val="封面标准号1"/>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a">
    <w:name w:val="封面标准号2"/>
    <w:basedOn w:val="1f"/>
    <w:pPr>
      <w:adjustRightInd w:val="0"/>
      <w:spacing w:before="357" w:line="280" w:lineRule="exact"/>
    </w:pPr>
  </w:style>
  <w:style w:type="paragraph" w:customStyle="1" w:styleId="affffffffff4">
    <w:name w:val="封面标准代替信息"/>
    <w:basedOn w:val="2fa"/>
    <w:qFormat/>
    <w:pPr>
      <w:spacing w:before="0" w:line="360" w:lineRule="exact"/>
    </w:pPr>
    <w:rPr>
      <w:rFonts w:hAnsi="黑体"/>
      <w:sz w:val="21"/>
    </w:rPr>
  </w:style>
  <w:style w:type="paragraph" w:customStyle="1" w:styleId="affffffffff5">
    <w:name w:val="封面标准名称"/>
    <w:pPr>
      <w:widowControl w:val="0"/>
      <w:spacing w:line="680" w:lineRule="exact"/>
      <w:jc w:val="center"/>
      <w:textAlignment w:val="center"/>
    </w:pPr>
    <w:rPr>
      <w:rFonts w:ascii="黑体" w:eastAsia="黑体"/>
      <w:sz w:val="52"/>
    </w:rPr>
  </w:style>
  <w:style w:type="paragraph" w:customStyle="1" w:styleId="affffffffff6">
    <w:name w:val="封面标准文稿编辑信息"/>
    <w:pPr>
      <w:spacing w:before="180" w:line="180" w:lineRule="exact"/>
      <w:jc w:val="center"/>
    </w:pPr>
    <w:rPr>
      <w:rFonts w:ascii="宋体"/>
      <w:sz w:val="21"/>
    </w:rPr>
  </w:style>
  <w:style w:type="paragraph" w:customStyle="1" w:styleId="affffffffff7">
    <w:name w:val="封面标准文稿类别"/>
    <w:pPr>
      <w:spacing w:before="440" w:line="400" w:lineRule="exact"/>
      <w:jc w:val="center"/>
    </w:pPr>
    <w:rPr>
      <w:rFonts w:ascii="宋体"/>
      <w:sz w:val="24"/>
    </w:rPr>
  </w:style>
  <w:style w:type="paragraph" w:customStyle="1" w:styleId="affffffffff8">
    <w:name w:val="封面标准英文名称"/>
    <w:qFormat/>
    <w:pPr>
      <w:widowControl w:val="0"/>
      <w:spacing w:before="330" w:line="400" w:lineRule="exact"/>
      <w:jc w:val="center"/>
    </w:pPr>
    <w:rPr>
      <w:rFonts w:ascii="黑体" w:eastAsia="黑体"/>
      <w:sz w:val="28"/>
    </w:rPr>
  </w:style>
  <w:style w:type="paragraph" w:customStyle="1" w:styleId="affffffffff9">
    <w:name w:val="封面一致性程度标识"/>
    <w:qFormat/>
    <w:pPr>
      <w:spacing w:before="680" w:line="400" w:lineRule="exact"/>
      <w:jc w:val="center"/>
    </w:pPr>
    <w:rPr>
      <w:rFonts w:ascii="黑体" w:eastAsia="黑体" w:hAnsi="黑体"/>
      <w:sz w:val="28"/>
    </w:rPr>
  </w:style>
  <w:style w:type="paragraph" w:customStyle="1" w:styleId="affffffffffa">
    <w:name w:val="封面正文"/>
    <w:pPr>
      <w:jc w:val="both"/>
    </w:pPr>
  </w:style>
  <w:style w:type="paragraph" w:customStyle="1" w:styleId="afff1">
    <w:name w:val="附录标识"/>
    <w:basedOn w:val="affff9"/>
    <w:next w:val="affff9"/>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fd">
    <w:name w:val="附录表标题"/>
    <w:basedOn w:val="affff9"/>
    <w:next w:val="affff9"/>
    <w:pPr>
      <w:numPr>
        <w:ilvl w:val="1"/>
        <w:numId w:val="13"/>
      </w:numPr>
      <w:spacing w:beforeLines="50" w:before="50" w:afterLines="50" w:after="50"/>
      <w:jc w:val="center"/>
    </w:pPr>
    <w:rPr>
      <w:rFonts w:ascii="黑体" w:eastAsia="黑体"/>
      <w:szCs w:val="21"/>
    </w:rPr>
  </w:style>
  <w:style w:type="paragraph" w:customStyle="1" w:styleId="afff2">
    <w:name w:val="附录章标题"/>
    <w:next w:val="affffffffff2"/>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f3">
    <w:name w:val="附录一级条标题"/>
    <w:basedOn w:val="afff2"/>
    <w:next w:val="affffffffff2"/>
    <w:pPr>
      <w:numPr>
        <w:ilvl w:val="2"/>
      </w:numPr>
      <w:autoSpaceDN w:val="0"/>
    </w:pPr>
  </w:style>
  <w:style w:type="paragraph" w:customStyle="1" w:styleId="afff4">
    <w:name w:val="附录二级条标题"/>
    <w:basedOn w:val="affff9"/>
    <w:next w:val="affffffffff2"/>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f5">
    <w:name w:val="附录三级条标题"/>
    <w:basedOn w:val="afff4"/>
    <w:next w:val="affffffffff2"/>
    <w:qFormat/>
    <w:pPr>
      <w:numPr>
        <w:ilvl w:val="4"/>
      </w:numPr>
    </w:pPr>
  </w:style>
  <w:style w:type="paragraph" w:customStyle="1" w:styleId="afff6">
    <w:name w:val="附录四级条标题"/>
    <w:basedOn w:val="afff5"/>
    <w:next w:val="affffffffff2"/>
    <w:qFormat/>
    <w:pPr>
      <w:numPr>
        <w:ilvl w:val="5"/>
      </w:numPr>
    </w:pPr>
  </w:style>
  <w:style w:type="paragraph" w:customStyle="1" w:styleId="af7">
    <w:name w:val="附录图标题"/>
    <w:basedOn w:val="affff9"/>
    <w:next w:val="affff9"/>
    <w:pPr>
      <w:numPr>
        <w:ilvl w:val="1"/>
        <w:numId w:val="14"/>
      </w:numPr>
      <w:tabs>
        <w:tab w:val="left" w:pos="360"/>
      </w:tabs>
      <w:spacing w:beforeLines="50" w:before="50" w:afterLines="50" w:after="50"/>
      <w:jc w:val="center"/>
    </w:pPr>
    <w:rPr>
      <w:rFonts w:ascii="黑体" w:eastAsia="黑体"/>
      <w:szCs w:val="21"/>
    </w:rPr>
  </w:style>
  <w:style w:type="paragraph" w:customStyle="1" w:styleId="afff7">
    <w:name w:val="附录五级条标题"/>
    <w:basedOn w:val="afff6"/>
    <w:next w:val="affffffffff2"/>
    <w:qFormat/>
    <w:pPr>
      <w:numPr>
        <w:ilvl w:val="6"/>
      </w:numPr>
      <w:outlineLvl w:val="6"/>
    </w:pPr>
  </w:style>
  <w:style w:type="character" w:customStyle="1" w:styleId="affffffffffb">
    <w:name w:val="个人答复风格"/>
    <w:basedOn w:val="affffa"/>
    <w:rPr>
      <w:rFonts w:ascii="Arial" w:eastAsia="宋体" w:hAnsi="Arial" w:cs="Arial"/>
      <w:color w:val="auto"/>
      <w:sz w:val="20"/>
    </w:rPr>
  </w:style>
  <w:style w:type="character" w:customStyle="1" w:styleId="affffffffffc">
    <w:name w:val="个人撰写风格"/>
    <w:basedOn w:val="affffa"/>
    <w:rPr>
      <w:rFonts w:ascii="Arial" w:eastAsia="宋体" w:hAnsi="Arial" w:cs="Arial"/>
      <w:color w:val="auto"/>
      <w:sz w:val="20"/>
    </w:rPr>
  </w:style>
  <w:style w:type="paragraph" w:customStyle="1" w:styleId="affff8">
    <w:name w:val="列项——"/>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fffd">
    <w:name w:val="目次、标准名称标题"/>
    <w:basedOn w:val="affffffffff0"/>
    <w:next w:val="affffffffff2"/>
    <w:qFormat/>
    <w:pPr>
      <w:spacing w:line="460" w:lineRule="exact"/>
      <w:outlineLvl w:val="9"/>
    </w:pPr>
  </w:style>
  <w:style w:type="paragraph" w:customStyle="1" w:styleId="affffffffffe">
    <w:name w:val="目次、索引正文"/>
    <w:pPr>
      <w:spacing w:line="320" w:lineRule="exact"/>
      <w:jc w:val="both"/>
    </w:pPr>
    <w:rPr>
      <w:rFonts w:ascii="宋体"/>
      <w:sz w:val="21"/>
    </w:rPr>
  </w:style>
  <w:style w:type="paragraph" w:customStyle="1" w:styleId="afffffffffff">
    <w:name w:val="其他标准称谓"/>
    <w:pPr>
      <w:spacing w:line="0" w:lineRule="atLeast"/>
      <w:jc w:val="distribute"/>
    </w:pPr>
    <w:rPr>
      <w:rFonts w:ascii="黑体" w:eastAsia="黑体" w:hAnsi="宋体"/>
      <w:sz w:val="52"/>
    </w:rPr>
  </w:style>
  <w:style w:type="paragraph" w:customStyle="1" w:styleId="afffffffffff0">
    <w:name w:val="其他发布部门"/>
    <w:basedOn w:val="GB0"/>
    <w:pPr>
      <w:framePr w:wrap="around" w:hAnchor="text" w:y="1"/>
      <w:spacing w:line="0" w:lineRule="atLeast"/>
    </w:pPr>
    <w:rPr>
      <w:rFonts w:ascii="黑体" w:eastAsia="黑体"/>
      <w:b w:val="0"/>
    </w:rPr>
  </w:style>
  <w:style w:type="paragraph" w:customStyle="1" w:styleId="afffffffffff1">
    <w:name w:val="三级条标题"/>
    <w:basedOn w:val="af5"/>
    <w:next w:val="affffffffff2"/>
    <w:qFormat/>
    <w:pPr>
      <w:numPr>
        <w:ilvl w:val="0"/>
        <w:numId w:val="0"/>
      </w:numPr>
    </w:pPr>
  </w:style>
  <w:style w:type="paragraph" w:customStyle="1" w:styleId="afffffffffff2">
    <w:name w:val="实施日期"/>
    <w:basedOn w:val="affffffffff3"/>
    <w:pPr>
      <w:jc w:val="right"/>
    </w:pPr>
  </w:style>
  <w:style w:type="paragraph" w:customStyle="1" w:styleId="ac">
    <w:name w:val="示例"/>
    <w:next w:val="afffffffffff3"/>
    <w:qFormat/>
    <w:pPr>
      <w:widowControl w:val="0"/>
      <w:numPr>
        <w:numId w:val="16"/>
      </w:numPr>
      <w:jc w:val="both"/>
    </w:pPr>
    <w:rPr>
      <w:rFonts w:ascii="宋体"/>
      <w:sz w:val="18"/>
      <w:szCs w:val="18"/>
    </w:rPr>
  </w:style>
  <w:style w:type="paragraph" w:customStyle="1" w:styleId="afffffffffff3">
    <w:name w:val="示例段"/>
    <w:basedOn w:val="affffffffff2"/>
    <w:qFormat/>
    <w:pPr>
      <w:ind w:firstLine="420"/>
    </w:pPr>
    <w:rPr>
      <w:sz w:val="18"/>
    </w:rPr>
  </w:style>
  <w:style w:type="paragraph" w:customStyle="1" w:styleId="aff0">
    <w:name w:val="数字编号列项（二级）"/>
    <w:qFormat/>
    <w:pPr>
      <w:numPr>
        <w:ilvl w:val="1"/>
        <w:numId w:val="17"/>
      </w:numPr>
      <w:jc w:val="both"/>
    </w:pPr>
    <w:rPr>
      <w:rFonts w:ascii="宋体"/>
      <w:sz w:val="21"/>
    </w:rPr>
  </w:style>
  <w:style w:type="paragraph" w:customStyle="1" w:styleId="afffffffffff4">
    <w:name w:val="四级条标题"/>
    <w:basedOn w:val="afffffffffff1"/>
    <w:next w:val="affffffffff2"/>
    <w:qFormat/>
    <w:pPr>
      <w:numPr>
        <w:ilvl w:val="4"/>
      </w:numPr>
    </w:pPr>
  </w:style>
  <w:style w:type="paragraph" w:customStyle="1" w:styleId="affb">
    <w:name w:val="条文脚注"/>
    <w:basedOn w:val="afffffffa"/>
    <w:link w:val="Char0"/>
    <w:pPr>
      <w:numPr>
        <w:numId w:val="18"/>
      </w:numPr>
      <w:ind w:firstLineChars="0" w:firstLine="0"/>
      <w:jc w:val="both"/>
    </w:pPr>
    <w:rPr>
      <w:rFonts w:ascii="宋体"/>
    </w:rPr>
  </w:style>
  <w:style w:type="paragraph" w:customStyle="1" w:styleId="afffffffffff5">
    <w:name w:val="图表脚注"/>
    <w:next w:val="affffffffff2"/>
    <w:pPr>
      <w:ind w:leftChars="200" w:left="300" w:hangingChars="100" w:hanging="100"/>
      <w:jc w:val="both"/>
    </w:pPr>
    <w:rPr>
      <w:rFonts w:ascii="宋体"/>
      <w:sz w:val="18"/>
    </w:rPr>
  </w:style>
  <w:style w:type="paragraph" w:customStyle="1" w:styleId="afffffffffff6">
    <w:name w:val="文献分类号"/>
    <w:pPr>
      <w:framePr w:hSpace="180" w:vSpace="180" w:wrap="around" w:hAnchor="margin" w:y="1" w:anchorLock="1"/>
      <w:widowControl w:val="0"/>
      <w:textAlignment w:val="center"/>
    </w:pPr>
    <w:rPr>
      <w:rFonts w:eastAsia="黑体"/>
      <w:sz w:val="21"/>
    </w:rPr>
  </w:style>
  <w:style w:type="paragraph" w:customStyle="1" w:styleId="afffffffffff7">
    <w:name w:val="无标题条"/>
    <w:next w:val="affffffffff2"/>
    <w:pPr>
      <w:jc w:val="both"/>
    </w:pPr>
    <w:rPr>
      <w:sz w:val="21"/>
    </w:rPr>
  </w:style>
  <w:style w:type="paragraph" w:customStyle="1" w:styleId="afffffffffff8">
    <w:name w:val="五级条标题"/>
    <w:basedOn w:val="afffffffffff4"/>
    <w:next w:val="affffffffff2"/>
    <w:pPr>
      <w:numPr>
        <w:ilvl w:val="5"/>
      </w:numPr>
    </w:pPr>
  </w:style>
  <w:style w:type="paragraph" w:customStyle="1" w:styleId="aa">
    <w:name w:val="正文表标题"/>
    <w:next w:val="affffffffff2"/>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f7">
    <w:name w:val="正文图标题"/>
    <w:basedOn w:val="aa"/>
    <w:next w:val="affffffffff2"/>
    <w:qFormat/>
    <w:pPr>
      <w:numPr>
        <w:ilvl w:val="0"/>
        <w:numId w:val="20"/>
      </w:numPr>
      <w:tabs>
        <w:tab w:val="clear" w:pos="360"/>
      </w:tabs>
    </w:pPr>
  </w:style>
  <w:style w:type="paragraph" w:customStyle="1" w:styleId="afffe">
    <w:name w:val="注："/>
    <w:next w:val="affff9"/>
    <w:pPr>
      <w:widowControl w:val="0"/>
      <w:numPr>
        <w:numId w:val="21"/>
      </w:numPr>
      <w:autoSpaceDE w:val="0"/>
      <w:autoSpaceDN w:val="0"/>
      <w:jc w:val="both"/>
    </w:pPr>
    <w:rPr>
      <w:rFonts w:ascii="宋体"/>
      <w:sz w:val="18"/>
      <w:szCs w:val="18"/>
    </w:rPr>
  </w:style>
  <w:style w:type="paragraph" w:customStyle="1" w:styleId="a3">
    <w:name w:val="注×："/>
    <w:qFormat/>
    <w:pPr>
      <w:widowControl w:val="0"/>
      <w:numPr>
        <w:numId w:val="22"/>
      </w:numPr>
      <w:autoSpaceDE w:val="0"/>
      <w:autoSpaceDN w:val="0"/>
      <w:jc w:val="both"/>
    </w:pPr>
    <w:rPr>
      <w:rFonts w:ascii="黑体" w:eastAsiaTheme="minorEastAsia"/>
      <w:sz w:val="18"/>
      <w:szCs w:val="18"/>
    </w:rPr>
  </w:style>
  <w:style w:type="paragraph" w:customStyle="1" w:styleId="afffffffffff9">
    <w:name w:val="字母编号列项（一级）"/>
    <w:qFormat/>
    <w:pPr>
      <w:tabs>
        <w:tab w:val="num" w:pos="840"/>
      </w:tabs>
      <w:ind w:left="839" w:hanging="419"/>
      <w:jc w:val="both"/>
    </w:pPr>
    <w:rPr>
      <w:rFonts w:ascii="宋体"/>
      <w:sz w:val="21"/>
    </w:rPr>
  </w:style>
  <w:style w:type="paragraph" w:customStyle="1" w:styleId="afe">
    <w:name w:val="引言一级条标题"/>
    <w:basedOn w:val="affff9"/>
    <w:next w:val="affffffffff2"/>
    <w:qFormat/>
    <w:pPr>
      <w:widowControl/>
      <w:numPr>
        <w:numId w:val="23"/>
      </w:numPr>
      <w:tabs>
        <w:tab w:val="clear" w:pos="360"/>
      </w:tabs>
      <w:spacing w:beforeLines="50" w:before="50" w:afterLines="50" w:after="50"/>
    </w:pPr>
    <w:rPr>
      <w:rFonts w:eastAsia="黑体"/>
    </w:rPr>
  </w:style>
  <w:style w:type="paragraph" w:customStyle="1" w:styleId="aff3">
    <w:name w:val="示例×："/>
    <w:basedOn w:val="affff9"/>
    <w:next w:val="afffffffffff3"/>
    <w:qFormat/>
    <w:pPr>
      <w:widowControl/>
      <w:numPr>
        <w:numId w:val="24"/>
      </w:numPr>
    </w:pPr>
    <w:rPr>
      <w:rFonts w:ascii="宋体"/>
      <w:kern w:val="0"/>
      <w:sz w:val="18"/>
      <w:szCs w:val="18"/>
    </w:rPr>
  </w:style>
  <w:style w:type="paragraph" w:customStyle="1" w:styleId="affff0">
    <w:name w:val="工程建设章标题"/>
    <w:next w:val="affffffffff2"/>
    <w:pPr>
      <w:numPr>
        <w:ilvl w:val="1"/>
        <w:numId w:val="25"/>
      </w:numPr>
      <w:spacing w:before="640" w:after="560" w:line="480" w:lineRule="exact"/>
      <w:jc w:val="center"/>
      <w:outlineLvl w:val="1"/>
    </w:pPr>
    <w:rPr>
      <w:rFonts w:ascii="黑体" w:eastAsia="黑体"/>
      <w:b/>
      <w:sz w:val="28"/>
    </w:rPr>
  </w:style>
  <w:style w:type="paragraph" w:customStyle="1" w:styleId="affff1">
    <w:name w:val="工程建设节标题"/>
    <w:basedOn w:val="affff0"/>
    <w:next w:val="affffffffff2"/>
    <w:pPr>
      <w:numPr>
        <w:ilvl w:val="2"/>
      </w:numPr>
      <w:spacing w:before="400" w:after="400" w:line="240" w:lineRule="auto"/>
      <w:outlineLvl w:val="2"/>
    </w:pPr>
    <w:rPr>
      <w:sz w:val="21"/>
    </w:rPr>
  </w:style>
  <w:style w:type="paragraph" w:customStyle="1" w:styleId="affff2">
    <w:name w:val="工程建设条标题"/>
    <w:basedOn w:val="affff1"/>
    <w:next w:val="affffffffff2"/>
    <w:pPr>
      <w:numPr>
        <w:ilvl w:val="3"/>
      </w:numPr>
      <w:spacing w:before="0" w:after="0"/>
      <w:jc w:val="left"/>
      <w:outlineLvl w:val="3"/>
    </w:pPr>
    <w:rPr>
      <w:b w:val="0"/>
    </w:rPr>
  </w:style>
  <w:style w:type="paragraph" w:customStyle="1" w:styleId="affff3">
    <w:name w:val="工程建设表标题"/>
    <w:basedOn w:val="affff2"/>
    <w:pPr>
      <w:numPr>
        <w:ilvl w:val="4"/>
      </w:numPr>
      <w:jc w:val="center"/>
      <w:outlineLvl w:val="4"/>
    </w:pPr>
  </w:style>
  <w:style w:type="paragraph" w:customStyle="1" w:styleId="affff4">
    <w:name w:val="工程建设图标题"/>
    <w:basedOn w:val="affff2"/>
    <w:pPr>
      <w:numPr>
        <w:ilvl w:val="5"/>
      </w:numPr>
      <w:jc w:val="center"/>
      <w:outlineLvl w:val="5"/>
    </w:pPr>
  </w:style>
  <w:style w:type="paragraph" w:customStyle="1" w:styleId="affff5">
    <w:name w:val="工程建设公式标题"/>
    <w:basedOn w:val="affff2"/>
    <w:pPr>
      <w:numPr>
        <w:ilvl w:val="6"/>
      </w:numPr>
      <w:jc w:val="center"/>
      <w:outlineLvl w:val="6"/>
    </w:pPr>
  </w:style>
  <w:style w:type="paragraph" w:customStyle="1" w:styleId="affff7">
    <w:name w:val="工程建设无节条标题"/>
    <w:basedOn w:val="affff9"/>
    <w:next w:val="affffffffff2"/>
    <w:pPr>
      <w:numPr>
        <w:ilvl w:val="8"/>
        <w:numId w:val="25"/>
      </w:numPr>
      <w:tabs>
        <w:tab w:val="clear" w:pos="720"/>
      </w:tabs>
      <w:outlineLvl w:val="3"/>
    </w:pPr>
  </w:style>
  <w:style w:type="paragraph" w:customStyle="1" w:styleId="affff6">
    <w:name w:val="工程建设款标题"/>
    <w:basedOn w:val="affff2"/>
    <w:pPr>
      <w:numPr>
        <w:ilvl w:val="7"/>
      </w:numPr>
      <w:outlineLvl w:val="9"/>
    </w:pPr>
  </w:style>
  <w:style w:type="paragraph" w:customStyle="1" w:styleId="afffffffffffa">
    <w:name w:val="名称"/>
    <w:basedOn w:val="affffffffff0"/>
    <w:next w:val="affffffffff2"/>
    <w:pPr>
      <w:spacing w:line="460" w:lineRule="exact"/>
      <w:outlineLvl w:val="9"/>
    </w:pPr>
  </w:style>
  <w:style w:type="paragraph" w:customStyle="1" w:styleId="ab">
    <w:name w:val="正文表标题续表"/>
    <w:basedOn w:val="aa"/>
    <w:next w:val="affffffffff2"/>
    <w:qFormat/>
    <w:pPr>
      <w:numPr>
        <w:ilvl w:val="2"/>
      </w:numPr>
    </w:pPr>
  </w:style>
  <w:style w:type="paragraph" w:customStyle="1" w:styleId="affe">
    <w:name w:val="附录表标题续表"/>
    <w:basedOn w:val="affd"/>
    <w:next w:val="affffffffff2"/>
    <w:pPr>
      <w:numPr>
        <w:ilvl w:val="2"/>
      </w:numPr>
    </w:pPr>
  </w:style>
  <w:style w:type="paragraph" w:customStyle="1" w:styleId="afffffffffffb">
    <w:name w:val="术语定义二级条标题"/>
    <w:basedOn w:val="af5"/>
    <w:next w:val="affffffffff2"/>
    <w:qFormat/>
    <w:pPr>
      <w:spacing w:beforeLines="0" w:before="0" w:afterLines="0" w:after="0"/>
    </w:pPr>
  </w:style>
  <w:style w:type="paragraph" w:customStyle="1" w:styleId="afffffffffffc">
    <w:name w:val="术语定义三级条标题"/>
    <w:basedOn w:val="afffffffffff1"/>
    <w:next w:val="affffffffff2"/>
    <w:qFormat/>
    <w:pPr>
      <w:spacing w:beforeLines="0" w:before="0" w:afterLines="0" w:after="0"/>
    </w:pPr>
  </w:style>
  <w:style w:type="paragraph" w:customStyle="1" w:styleId="afffffffffffd">
    <w:name w:val="式中"/>
    <w:pPr>
      <w:ind w:leftChars="200" w:left="200"/>
    </w:pPr>
    <w:rPr>
      <w:rFonts w:ascii="宋体"/>
      <w:sz w:val="21"/>
    </w:rPr>
  </w:style>
  <w:style w:type="paragraph" w:customStyle="1" w:styleId="afffffffffffe">
    <w:name w:val="术语定义四级条标题"/>
    <w:basedOn w:val="afffffffffff4"/>
    <w:next w:val="affffffffff2"/>
    <w:qFormat/>
    <w:pPr>
      <w:spacing w:beforeLines="0" w:before="0" w:afterLines="0" w:after="0"/>
    </w:pPr>
  </w:style>
  <w:style w:type="paragraph" w:customStyle="1" w:styleId="affffffffffff">
    <w:name w:val="术语定义五级条标题"/>
    <w:basedOn w:val="afffffffffff8"/>
    <w:next w:val="affffffffff2"/>
    <w:qFormat/>
    <w:pPr>
      <w:spacing w:beforeLines="0" w:before="0" w:afterLines="0" w:after="0"/>
    </w:pPr>
  </w:style>
  <w:style w:type="paragraph" w:customStyle="1" w:styleId="affffffffffff0">
    <w:name w:val="术语定义一级条标题"/>
    <w:basedOn w:val="af4"/>
    <w:next w:val="affffffffff2"/>
    <w:qFormat/>
    <w:pPr>
      <w:spacing w:beforeLines="0" w:before="0" w:afterLines="0" w:after="0"/>
      <w:outlineLvl w:val="9"/>
    </w:pPr>
  </w:style>
  <w:style w:type="paragraph" w:customStyle="1" w:styleId="affffffffffff1">
    <w:name w:val="条文说明"/>
    <w:basedOn w:val="afffffffffffa"/>
  </w:style>
  <w:style w:type="paragraph" w:customStyle="1" w:styleId="af">
    <w:name w:val="列项·"/>
    <w:qFormat/>
    <w:pPr>
      <w:numPr>
        <w:numId w:val="26"/>
      </w:numPr>
      <w:tabs>
        <w:tab w:val="left" w:pos="840"/>
      </w:tabs>
      <w:ind w:leftChars="200" w:left="200" w:hangingChars="200" w:hanging="200"/>
      <w:jc w:val="both"/>
    </w:pPr>
    <w:rPr>
      <w:rFonts w:ascii="宋体"/>
      <w:sz w:val="21"/>
    </w:rPr>
  </w:style>
  <w:style w:type="paragraph" w:customStyle="1" w:styleId="affffffffffff2">
    <w:name w:val="二级无标题条"/>
    <w:basedOn w:val="af5"/>
    <w:qFormat/>
    <w:pPr>
      <w:spacing w:beforeLines="0" w:before="0" w:afterLines="0" w:after="0"/>
    </w:pPr>
    <w:rPr>
      <w:rFonts w:eastAsiaTheme="majorEastAsia"/>
    </w:rPr>
  </w:style>
  <w:style w:type="paragraph" w:customStyle="1" w:styleId="affffffffffff3">
    <w:name w:val="三级无标题条"/>
    <w:basedOn w:val="afffffffffff1"/>
    <w:qFormat/>
    <w:pPr>
      <w:spacing w:beforeLines="0" w:before="0" w:afterLines="0" w:after="0"/>
    </w:pPr>
    <w:rPr>
      <w:rFonts w:eastAsiaTheme="majorEastAsia"/>
    </w:rPr>
  </w:style>
  <w:style w:type="paragraph" w:customStyle="1" w:styleId="affffffffffff4">
    <w:name w:val="四级无标题条"/>
    <w:basedOn w:val="afffffffffff4"/>
    <w:qFormat/>
    <w:pPr>
      <w:spacing w:beforeLines="0" w:before="0" w:afterLines="0" w:after="0"/>
    </w:pPr>
    <w:rPr>
      <w:rFonts w:eastAsiaTheme="majorEastAsia"/>
    </w:rPr>
  </w:style>
  <w:style w:type="paragraph" w:customStyle="1" w:styleId="affffffffffff5">
    <w:name w:val="五级无标题条"/>
    <w:basedOn w:val="afffffffffff8"/>
    <w:qFormat/>
    <w:pPr>
      <w:spacing w:beforeLines="0" w:before="0" w:afterLines="0" w:after="0"/>
    </w:pPr>
    <w:rPr>
      <w:rFonts w:eastAsiaTheme="majorEastAsia"/>
    </w:rPr>
  </w:style>
  <w:style w:type="paragraph" w:customStyle="1" w:styleId="affffffffffff6">
    <w:name w:val="一级无标题条"/>
    <w:basedOn w:val="af4"/>
    <w:qFormat/>
    <w:pPr>
      <w:spacing w:beforeLines="0" w:before="0" w:afterLines="0" w:after="0"/>
      <w:outlineLvl w:val="9"/>
    </w:pPr>
    <w:rPr>
      <w:rFonts w:eastAsiaTheme="majorEastAsia"/>
    </w:rPr>
  </w:style>
  <w:style w:type="character" w:customStyle="1" w:styleId="Char0">
    <w:name w:val="条文脚注 Char"/>
    <w:basedOn w:val="affffff2"/>
    <w:link w:val="affb"/>
    <w:rPr>
      <w:rFonts w:ascii="宋体"/>
      <w:kern w:val="2"/>
      <w:sz w:val="18"/>
      <w:szCs w:val="18"/>
    </w:rPr>
  </w:style>
  <w:style w:type="character" w:customStyle="1" w:styleId="affffff2">
    <w:name w:val="正文文本 字符"/>
    <w:basedOn w:val="affffa"/>
    <w:link w:val="affffff1"/>
    <w:rPr>
      <w:kern w:val="2"/>
      <w:sz w:val="21"/>
      <w:szCs w:val="24"/>
    </w:rPr>
  </w:style>
  <w:style w:type="paragraph" w:customStyle="1" w:styleId="ICS">
    <w:name w:val="ICS"/>
    <w:basedOn w:val="affffffffffa"/>
    <w:qFormat/>
    <w:pPr>
      <w:jc w:val="left"/>
    </w:pPr>
    <w:rPr>
      <w:rFonts w:ascii="黑体" w:eastAsia="黑体"/>
      <w:sz w:val="21"/>
    </w:rPr>
  </w:style>
  <w:style w:type="paragraph" w:customStyle="1" w:styleId="HB0">
    <w:name w:val="标准称谓HB"/>
    <w:next w:val="affff9"/>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ff7">
    <w:name w:val="发布"/>
    <w:basedOn w:val="affffff1"/>
    <w:qFormat/>
    <w:pPr>
      <w:spacing w:after="0" w:line="280" w:lineRule="exact"/>
      <w:ind w:left="284"/>
    </w:pPr>
    <w:rPr>
      <w:rFonts w:ascii="黑体" w:eastAsia="黑体"/>
      <w:kern w:val="3"/>
      <w:sz w:val="28"/>
    </w:rPr>
  </w:style>
  <w:style w:type="paragraph" w:customStyle="1" w:styleId="DB0">
    <w:name w:val="标准称谓DB"/>
    <w:next w:val="affff9"/>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fa"/>
    <w:link w:val="DB0"/>
    <w:rPr>
      <w:rFonts w:ascii="Britannic Bold" w:eastAsia="黑体" w:hAnsi="Britannic Bold"/>
      <w:bCs/>
      <w:w w:val="135"/>
      <w:sz w:val="44"/>
    </w:rPr>
  </w:style>
  <w:style w:type="paragraph" w:customStyle="1" w:styleId="QB">
    <w:name w:val="标准称谓QB"/>
    <w:next w:val="affff9"/>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fa"/>
    <w:link w:val="QB"/>
    <w:rPr>
      <w:rFonts w:ascii="Arial Black" w:eastAsia="黑体" w:hAnsi="Arial Black"/>
      <w:bCs/>
      <w:w w:val="135"/>
      <w:sz w:val="44"/>
    </w:rPr>
  </w:style>
  <w:style w:type="paragraph" w:customStyle="1" w:styleId="HB1">
    <w:name w:val="发布部门HB"/>
    <w:next w:val="affff9"/>
    <w:pPr>
      <w:spacing w:line="360" w:lineRule="exact"/>
      <w:jc w:val="center"/>
    </w:pPr>
    <w:rPr>
      <w:rFonts w:ascii="宋体"/>
      <w:b/>
      <w:sz w:val="36"/>
    </w:rPr>
  </w:style>
  <w:style w:type="paragraph" w:customStyle="1" w:styleId="DB1">
    <w:name w:val="发布部门DB"/>
    <w:next w:val="affff9"/>
    <w:pPr>
      <w:spacing w:line="360" w:lineRule="exact"/>
      <w:jc w:val="center"/>
    </w:pPr>
    <w:rPr>
      <w:rFonts w:ascii="宋体"/>
      <w:b/>
      <w:sz w:val="36"/>
    </w:rPr>
  </w:style>
  <w:style w:type="paragraph" w:customStyle="1" w:styleId="QB0">
    <w:name w:val="发布部门QB"/>
    <w:next w:val="affff9"/>
    <w:pPr>
      <w:snapToGrid w:val="0"/>
      <w:jc w:val="center"/>
    </w:pPr>
    <w:rPr>
      <w:rFonts w:ascii="宋体"/>
      <w:b/>
      <w:sz w:val="36"/>
    </w:rPr>
  </w:style>
  <w:style w:type="paragraph" w:customStyle="1" w:styleId="DB">
    <w:name w:val="标准标志DB"/>
    <w:next w:val="affff9"/>
    <w:pPr>
      <w:numPr>
        <w:numId w:val="17"/>
      </w:num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f9"/>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f9"/>
    <w:pPr>
      <w:shd w:val="solid" w:color="FFFFFF" w:fill="FFFFFF"/>
      <w:spacing w:line="0" w:lineRule="atLeast"/>
      <w:jc w:val="right"/>
    </w:pPr>
    <w:rPr>
      <w:rFonts w:ascii="Britannic Bold" w:eastAsia="Britannic Bold" w:hAnsi="Britannic Bold"/>
      <w:b/>
      <w:w w:val="110"/>
      <w:kern w:val="2"/>
      <w:sz w:val="160"/>
    </w:rPr>
  </w:style>
  <w:style w:type="paragraph" w:customStyle="1" w:styleId="aff">
    <w:name w:val="引言二级条标题"/>
    <w:basedOn w:val="afe"/>
    <w:next w:val="affffffffff2"/>
    <w:qFormat/>
    <w:pPr>
      <w:numPr>
        <w:ilvl w:val="1"/>
      </w:numPr>
      <w:spacing w:before="156" w:after="156"/>
    </w:pPr>
    <w:rPr>
      <w:rFonts w:ascii="黑体"/>
    </w:rPr>
  </w:style>
  <w:style w:type="paragraph" w:customStyle="1" w:styleId="X">
    <w:name w:val="示例X"/>
    <w:basedOn w:val="affffffffff2"/>
    <w:next w:val="afffffffffff3"/>
    <w:qFormat/>
    <w:rPr>
      <w:sz w:val="18"/>
    </w:rPr>
  </w:style>
  <w:style w:type="paragraph" w:customStyle="1" w:styleId="affc">
    <w:name w:val="附录表标号"/>
    <w:basedOn w:val="affff9"/>
    <w:next w:val="affffffffff2"/>
    <w:pPr>
      <w:numPr>
        <w:numId w:val="13"/>
      </w:numPr>
      <w:snapToGrid w:val="0"/>
      <w:spacing w:line="14" w:lineRule="exact"/>
      <w:jc w:val="center"/>
    </w:pPr>
    <w:rPr>
      <w:color w:val="FFFFFF"/>
    </w:rPr>
  </w:style>
  <w:style w:type="paragraph" w:customStyle="1" w:styleId="af6">
    <w:name w:val="附录图标号"/>
    <w:basedOn w:val="affff9"/>
    <w:next w:val="affffffffff2"/>
    <w:pPr>
      <w:numPr>
        <w:numId w:val="14"/>
      </w:numPr>
      <w:snapToGrid w:val="0"/>
      <w:spacing w:line="14" w:lineRule="exact"/>
      <w:jc w:val="center"/>
    </w:pPr>
    <w:rPr>
      <w:color w:val="FFFFFF"/>
    </w:rPr>
  </w:style>
  <w:style w:type="paragraph" w:customStyle="1" w:styleId="affffffffffff8">
    <w:name w:val="重要提示"/>
    <w:basedOn w:val="affffffffff2"/>
    <w:next w:val="affffffffff2"/>
    <w:qFormat/>
    <w:rPr>
      <w:rFonts w:eastAsia="黑体"/>
    </w:rPr>
  </w:style>
  <w:style w:type="paragraph" w:customStyle="1" w:styleId="affffffffffff9">
    <w:name w:val="公式编号制表符"/>
    <w:basedOn w:val="affff9"/>
    <w:next w:val="affff9"/>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f9"/>
    <w:uiPriority w:val="39"/>
    <w:unhideWhenUsed/>
    <w:qFormat/>
    <w:pPr>
      <w:outlineLvl w:val="9"/>
    </w:pPr>
  </w:style>
  <w:style w:type="character" w:customStyle="1" w:styleId="1f0">
    <w:name w:val="不明显参考1"/>
    <w:basedOn w:val="affffa"/>
    <w:uiPriority w:val="31"/>
    <w:qFormat/>
    <w:rPr>
      <w:smallCaps/>
      <w:color w:val="595959" w:themeColor="text1" w:themeTint="A6"/>
    </w:rPr>
  </w:style>
  <w:style w:type="character" w:customStyle="1" w:styleId="1f1">
    <w:name w:val="不明显强调1"/>
    <w:basedOn w:val="affffa"/>
    <w:uiPriority w:val="19"/>
    <w:qFormat/>
    <w:rPr>
      <w:i/>
      <w:iCs/>
      <w:color w:val="404040" w:themeColor="text1" w:themeTint="BF"/>
    </w:rPr>
  </w:style>
  <w:style w:type="character" w:customStyle="1" w:styleId="afffffe">
    <w:name w:val="称呼 字符"/>
    <w:basedOn w:val="affffa"/>
    <w:link w:val="afffffd"/>
    <w:uiPriority w:val="99"/>
    <w:semiHidden/>
    <w:rPr>
      <w:kern w:val="2"/>
      <w:sz w:val="21"/>
      <w:szCs w:val="24"/>
    </w:rPr>
  </w:style>
  <w:style w:type="character" w:customStyle="1" w:styleId="affffff8">
    <w:name w:val="纯文本 字符"/>
    <w:basedOn w:val="affffa"/>
    <w:link w:val="affffff7"/>
    <w:uiPriority w:val="99"/>
    <w:semiHidden/>
    <w:rPr>
      <w:rFonts w:ascii="宋体" w:hAnsi="Courier New" w:cs="Courier New"/>
      <w:kern w:val="2"/>
      <w:sz w:val="21"/>
      <w:szCs w:val="21"/>
    </w:rPr>
  </w:style>
  <w:style w:type="character" w:customStyle="1" w:styleId="afffff3">
    <w:name w:val="电子邮件签名 字符"/>
    <w:basedOn w:val="affffa"/>
    <w:link w:val="afffff2"/>
    <w:uiPriority w:val="99"/>
    <w:semiHidden/>
    <w:rPr>
      <w:kern w:val="2"/>
      <w:sz w:val="21"/>
      <w:szCs w:val="24"/>
    </w:rPr>
  </w:style>
  <w:style w:type="character" w:customStyle="1" w:styleId="afffffff8">
    <w:name w:val="副标题 字符"/>
    <w:basedOn w:val="affffa"/>
    <w:link w:val="afffffff7"/>
    <w:uiPriority w:val="11"/>
    <w:rPr>
      <w:rFonts w:asciiTheme="majorHAnsi" w:hAnsiTheme="majorHAnsi" w:cstheme="majorBidi"/>
      <w:b/>
      <w:bCs/>
      <w:kern w:val="28"/>
      <w:sz w:val="32"/>
      <w:szCs w:val="32"/>
    </w:rPr>
  </w:style>
  <w:style w:type="character" w:customStyle="1" w:styleId="affffe">
    <w:name w:val="宏文本 字符"/>
    <w:basedOn w:val="affffa"/>
    <w:link w:val="affffd"/>
    <w:uiPriority w:val="99"/>
    <w:semiHidden/>
    <w:rPr>
      <w:rFonts w:ascii="Courier New" w:hAnsi="Courier New" w:cs="Courier New"/>
      <w:kern w:val="2"/>
      <w:sz w:val="24"/>
      <w:szCs w:val="24"/>
    </w:rPr>
  </w:style>
  <w:style w:type="character" w:customStyle="1" w:styleId="affffff0">
    <w:name w:val="结束语 字符"/>
    <w:basedOn w:val="affffa"/>
    <w:link w:val="affffff"/>
    <w:uiPriority w:val="99"/>
    <w:semiHidden/>
    <w:rPr>
      <w:kern w:val="2"/>
      <w:sz w:val="21"/>
      <w:szCs w:val="24"/>
    </w:rPr>
  </w:style>
  <w:style w:type="paragraph" w:styleId="affffffffffffa">
    <w:name w:val="List Paragraph"/>
    <w:basedOn w:val="affff9"/>
    <w:uiPriority w:val="99"/>
    <w:qFormat/>
    <w:pPr>
      <w:ind w:firstLineChars="200" w:firstLine="420"/>
    </w:pPr>
  </w:style>
  <w:style w:type="character" w:customStyle="1" w:styleId="1f2">
    <w:name w:val="明显参考1"/>
    <w:basedOn w:val="affffa"/>
    <w:uiPriority w:val="32"/>
    <w:qFormat/>
    <w:rPr>
      <w:b/>
      <w:bCs/>
      <w:smallCaps/>
      <w:color w:val="5B9BD5" w:themeColor="accent1"/>
      <w:spacing w:val="5"/>
    </w:rPr>
  </w:style>
  <w:style w:type="character" w:customStyle="1" w:styleId="1f3">
    <w:name w:val="明显强调1"/>
    <w:basedOn w:val="affffa"/>
    <w:uiPriority w:val="21"/>
    <w:qFormat/>
    <w:rPr>
      <w:i/>
      <w:iCs/>
      <w:color w:val="5B9BD5" w:themeColor="accent1"/>
    </w:rPr>
  </w:style>
  <w:style w:type="paragraph" w:styleId="affffffffffffb">
    <w:name w:val="Intense Quote"/>
    <w:basedOn w:val="affff9"/>
    <w:next w:val="affff9"/>
    <w:link w:val="affffffffffffc"/>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ffc">
    <w:name w:val="明显引用 字符"/>
    <w:basedOn w:val="affffa"/>
    <w:link w:val="affffffffffffb"/>
    <w:uiPriority w:val="30"/>
    <w:rPr>
      <w:i/>
      <w:iCs/>
      <w:color w:val="5B9BD5" w:themeColor="accent1"/>
      <w:kern w:val="2"/>
      <w:sz w:val="21"/>
      <w:szCs w:val="24"/>
    </w:rPr>
  </w:style>
  <w:style w:type="character" w:customStyle="1" w:styleId="affffffe">
    <w:name w:val="批注框文本 字符"/>
    <w:basedOn w:val="affffa"/>
    <w:link w:val="affffffd"/>
    <w:uiPriority w:val="99"/>
    <w:semiHidden/>
    <w:rPr>
      <w:kern w:val="2"/>
      <w:sz w:val="18"/>
      <w:szCs w:val="18"/>
    </w:rPr>
  </w:style>
  <w:style w:type="character" w:customStyle="1" w:styleId="afffffc">
    <w:name w:val="批注文字 字符"/>
    <w:basedOn w:val="affffa"/>
    <w:link w:val="afffffb"/>
    <w:uiPriority w:val="99"/>
    <w:qFormat/>
    <w:rPr>
      <w:kern w:val="2"/>
      <w:sz w:val="21"/>
      <w:szCs w:val="24"/>
    </w:rPr>
  </w:style>
  <w:style w:type="character" w:customStyle="1" w:styleId="affffffff3">
    <w:name w:val="批注主题 字符"/>
    <w:basedOn w:val="afffffc"/>
    <w:link w:val="affffffff2"/>
    <w:uiPriority w:val="99"/>
    <w:semiHidden/>
    <w:rPr>
      <w:b/>
      <w:bCs/>
      <w:kern w:val="2"/>
      <w:sz w:val="21"/>
      <w:szCs w:val="24"/>
    </w:rPr>
  </w:style>
  <w:style w:type="character" w:customStyle="1" w:styleId="afffffff5">
    <w:name w:val="签名 字符"/>
    <w:basedOn w:val="affffa"/>
    <w:link w:val="afffffff4"/>
    <w:uiPriority w:val="99"/>
    <w:semiHidden/>
    <w:rPr>
      <w:kern w:val="2"/>
      <w:sz w:val="21"/>
      <w:szCs w:val="24"/>
    </w:rPr>
  </w:style>
  <w:style w:type="table" w:customStyle="1" w:styleId="110">
    <w:name w:val="清单表 1 浅色1"/>
    <w:basedOn w:val="affffb"/>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fb"/>
    <w:uiPriority w:val="46"/>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fb"/>
    <w:uiPriority w:val="46"/>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fb"/>
    <w:uiPriority w:val="46"/>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fb"/>
    <w:uiPriority w:val="46"/>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fb"/>
    <w:uiPriority w:val="46"/>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fb"/>
    <w:uiPriority w:val="46"/>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fb"/>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fb"/>
    <w:uiPriority w:val="47"/>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fb"/>
    <w:uiPriority w:val="47"/>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fb"/>
    <w:uiPriority w:val="47"/>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fb"/>
    <w:uiPriority w:val="47"/>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fb"/>
    <w:uiPriority w:val="47"/>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fb"/>
    <w:uiPriority w:val="47"/>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fb"/>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fb"/>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fb"/>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fb"/>
    <w:uiPriority w:val="48"/>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fb"/>
    <w:uiPriority w:val="48"/>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fb"/>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fb"/>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fb"/>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fb"/>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fb"/>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fb"/>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fb"/>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fb"/>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fb"/>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fb"/>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fb"/>
    <w:uiPriority w:val="50"/>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fb"/>
    <w:uiPriority w:val="50"/>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fb"/>
    <w:uiPriority w:val="50"/>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fb"/>
    <w:uiPriority w:val="50"/>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fb"/>
    <w:uiPriority w:val="50"/>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fb"/>
    <w:uiPriority w:val="50"/>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fb"/>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fb"/>
    <w:uiPriority w:val="51"/>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fb"/>
    <w:uiPriority w:val="51"/>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fb"/>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fb"/>
    <w:uiPriority w:val="51"/>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fb"/>
    <w:uiPriority w:val="51"/>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fb"/>
    <w:uiPriority w:val="51"/>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fb"/>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fb"/>
    <w:uiPriority w:val="52"/>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fb"/>
    <w:uiPriority w:val="52"/>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fb"/>
    <w:uiPriority w:val="52"/>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fb"/>
    <w:uiPriority w:val="52"/>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fb"/>
    <w:uiPriority w:val="52"/>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fb"/>
    <w:uiPriority w:val="52"/>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fa">
    <w:name w:val="日期 字符"/>
    <w:basedOn w:val="affffa"/>
    <w:link w:val="affffff9"/>
    <w:uiPriority w:val="99"/>
    <w:semiHidden/>
    <w:rPr>
      <w:kern w:val="2"/>
      <w:sz w:val="21"/>
      <w:szCs w:val="24"/>
    </w:rPr>
  </w:style>
  <w:style w:type="character" w:customStyle="1" w:styleId="1f4">
    <w:name w:val="书籍标题1"/>
    <w:basedOn w:val="affffa"/>
    <w:uiPriority w:val="33"/>
    <w:qFormat/>
    <w:rPr>
      <w:b/>
      <w:bCs/>
      <w:i/>
      <w:iCs/>
      <w:spacing w:val="5"/>
    </w:rPr>
  </w:style>
  <w:style w:type="paragraph" w:customStyle="1" w:styleId="1f5">
    <w:name w:val="书目1"/>
    <w:basedOn w:val="affff9"/>
    <w:next w:val="affff9"/>
    <w:uiPriority w:val="37"/>
    <w:semiHidden/>
    <w:unhideWhenUsed/>
  </w:style>
  <w:style w:type="table" w:customStyle="1" w:styleId="111">
    <w:name w:val="网格表 1 浅色1"/>
    <w:basedOn w:val="affffb"/>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fb"/>
    <w:uiPriority w:val="46"/>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fb"/>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fb"/>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fb"/>
    <w:uiPriority w:val="46"/>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fb"/>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fb"/>
    <w:uiPriority w:val="46"/>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fb"/>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fb"/>
    <w:uiPriority w:val="47"/>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fb"/>
    <w:uiPriority w:val="47"/>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fb"/>
    <w:uiPriority w:val="47"/>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fb"/>
    <w:uiPriority w:val="47"/>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fb"/>
    <w:uiPriority w:val="47"/>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fb"/>
    <w:uiPriority w:val="47"/>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fb"/>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fb"/>
    <w:uiPriority w:val="48"/>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fb"/>
    <w:uiPriority w:val="48"/>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fb"/>
    <w:uiPriority w:val="48"/>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fb"/>
    <w:uiPriority w:val="48"/>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fb"/>
    <w:uiPriority w:val="48"/>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fb"/>
    <w:uiPriority w:val="48"/>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fb"/>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fb"/>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fb"/>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fb"/>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fb"/>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fb"/>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fb"/>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fb"/>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fb"/>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fb"/>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fb"/>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fb"/>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fb"/>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fb"/>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fb"/>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fb"/>
    <w:uiPriority w:val="51"/>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fb"/>
    <w:uiPriority w:val="51"/>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fb"/>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fb"/>
    <w:uiPriority w:val="51"/>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fb"/>
    <w:uiPriority w:val="51"/>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fb"/>
    <w:uiPriority w:val="51"/>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fb"/>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fb"/>
    <w:uiPriority w:val="52"/>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fb"/>
    <w:uiPriority w:val="52"/>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fb"/>
    <w:uiPriority w:val="52"/>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fb"/>
    <w:uiPriority w:val="52"/>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fb"/>
    <w:uiPriority w:val="52"/>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fb"/>
    <w:uiPriority w:val="52"/>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ffb"/>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fc">
    <w:name w:val="尾注文本 字符"/>
    <w:basedOn w:val="affffa"/>
    <w:link w:val="affffffb"/>
    <w:uiPriority w:val="99"/>
    <w:semiHidden/>
    <w:rPr>
      <w:kern w:val="2"/>
      <w:sz w:val="21"/>
      <w:szCs w:val="24"/>
    </w:rPr>
  </w:style>
  <w:style w:type="character" w:customStyle="1" w:styleId="afffff9">
    <w:name w:val="文档结构图 字符"/>
    <w:basedOn w:val="affffa"/>
    <w:link w:val="afffff8"/>
    <w:uiPriority w:val="99"/>
    <w:semiHidden/>
    <w:rPr>
      <w:rFonts w:ascii="Microsoft YaHei UI" w:eastAsia="Microsoft YaHei UI"/>
      <w:kern w:val="2"/>
      <w:sz w:val="18"/>
      <w:szCs w:val="18"/>
    </w:rPr>
  </w:style>
  <w:style w:type="table" w:customStyle="1" w:styleId="112">
    <w:name w:val="无格式表格 11"/>
    <w:basedOn w:val="affffb"/>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fb"/>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fb"/>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fb"/>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fb"/>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ffd">
    <w:name w:val="No Spacing"/>
    <w:uiPriority w:val="1"/>
    <w:qFormat/>
    <w:pPr>
      <w:widowControl w:val="0"/>
      <w:jc w:val="both"/>
    </w:pPr>
    <w:rPr>
      <w:kern w:val="2"/>
      <w:sz w:val="21"/>
      <w:szCs w:val="24"/>
    </w:rPr>
  </w:style>
  <w:style w:type="character" w:customStyle="1" w:styleId="afffffffe">
    <w:name w:val="信息标题 字符"/>
    <w:basedOn w:val="affffa"/>
    <w:link w:val="afffffffd"/>
    <w:uiPriority w:val="99"/>
    <w:semiHidden/>
    <w:rPr>
      <w:rFonts w:asciiTheme="majorHAnsi" w:eastAsiaTheme="majorEastAsia" w:hAnsiTheme="majorHAnsi" w:cstheme="majorBidi"/>
      <w:kern w:val="2"/>
      <w:sz w:val="24"/>
      <w:szCs w:val="24"/>
      <w:shd w:val="pct20" w:color="auto" w:fill="auto"/>
    </w:rPr>
  </w:style>
  <w:style w:type="paragraph" w:styleId="affffffffffffe">
    <w:name w:val="Quote"/>
    <w:basedOn w:val="affff9"/>
    <w:next w:val="affff9"/>
    <w:link w:val="afffffffffffff"/>
    <w:uiPriority w:val="29"/>
    <w:qFormat/>
    <w:pPr>
      <w:spacing w:before="200" w:after="160"/>
      <w:ind w:left="864" w:right="864"/>
      <w:jc w:val="center"/>
    </w:pPr>
    <w:rPr>
      <w:i/>
      <w:iCs/>
      <w:color w:val="404040" w:themeColor="text1" w:themeTint="BF"/>
    </w:rPr>
  </w:style>
  <w:style w:type="character" w:customStyle="1" w:styleId="afffffffffffff">
    <w:name w:val="引用 字符"/>
    <w:basedOn w:val="affffa"/>
    <w:link w:val="affffffffffffe"/>
    <w:uiPriority w:val="29"/>
    <w:rPr>
      <w:i/>
      <w:iCs/>
      <w:color w:val="404040" w:themeColor="text1" w:themeTint="BF"/>
      <w:kern w:val="2"/>
      <w:sz w:val="21"/>
      <w:szCs w:val="24"/>
    </w:rPr>
  </w:style>
  <w:style w:type="character" w:styleId="afffffffffffff0">
    <w:name w:val="Placeholder Text"/>
    <w:basedOn w:val="affffa"/>
    <w:uiPriority w:val="99"/>
    <w:semiHidden/>
    <w:rPr>
      <w:color w:val="808080"/>
    </w:rPr>
  </w:style>
  <w:style w:type="character" w:customStyle="1" w:styleId="affffffff5">
    <w:name w:val="正文文本首行缩进 字符"/>
    <w:basedOn w:val="affffff2"/>
    <w:link w:val="affffffff4"/>
    <w:uiPriority w:val="99"/>
    <w:semiHidden/>
    <w:rPr>
      <w:kern w:val="2"/>
      <w:sz w:val="21"/>
      <w:szCs w:val="24"/>
    </w:rPr>
  </w:style>
  <w:style w:type="character" w:customStyle="1" w:styleId="affffff4">
    <w:name w:val="正文文本缩进 字符"/>
    <w:basedOn w:val="affffa"/>
    <w:link w:val="affffff3"/>
    <w:uiPriority w:val="99"/>
    <w:semiHidden/>
    <w:rPr>
      <w:kern w:val="2"/>
      <w:sz w:val="21"/>
      <w:szCs w:val="24"/>
    </w:rPr>
  </w:style>
  <w:style w:type="character" w:customStyle="1" w:styleId="2d">
    <w:name w:val="正文文本首行缩进 2 字符"/>
    <w:basedOn w:val="affffff4"/>
    <w:link w:val="2c"/>
    <w:uiPriority w:val="99"/>
    <w:semiHidden/>
    <w:rPr>
      <w:kern w:val="2"/>
      <w:sz w:val="21"/>
      <w:szCs w:val="24"/>
    </w:rPr>
  </w:style>
  <w:style w:type="character" w:customStyle="1" w:styleId="29">
    <w:name w:val="正文文本 2 字符"/>
    <w:basedOn w:val="affffa"/>
    <w:link w:val="28"/>
    <w:uiPriority w:val="99"/>
    <w:semiHidden/>
    <w:rPr>
      <w:kern w:val="2"/>
      <w:sz w:val="21"/>
      <w:szCs w:val="24"/>
    </w:rPr>
  </w:style>
  <w:style w:type="character" w:customStyle="1" w:styleId="35">
    <w:name w:val="正文文本 3 字符"/>
    <w:basedOn w:val="affffa"/>
    <w:link w:val="34"/>
    <w:uiPriority w:val="99"/>
    <w:semiHidden/>
    <w:rPr>
      <w:kern w:val="2"/>
      <w:sz w:val="16"/>
      <w:szCs w:val="16"/>
    </w:rPr>
  </w:style>
  <w:style w:type="character" w:customStyle="1" w:styleId="27">
    <w:name w:val="正文文本缩进 2 字符"/>
    <w:basedOn w:val="affffa"/>
    <w:link w:val="26"/>
    <w:uiPriority w:val="99"/>
    <w:semiHidden/>
    <w:rPr>
      <w:kern w:val="2"/>
      <w:sz w:val="21"/>
      <w:szCs w:val="24"/>
    </w:rPr>
  </w:style>
  <w:style w:type="character" w:customStyle="1" w:styleId="38">
    <w:name w:val="正文文本缩进 3 字符"/>
    <w:basedOn w:val="affffa"/>
    <w:link w:val="37"/>
    <w:uiPriority w:val="99"/>
    <w:semiHidden/>
    <w:rPr>
      <w:kern w:val="2"/>
      <w:sz w:val="16"/>
      <w:szCs w:val="16"/>
    </w:rPr>
  </w:style>
  <w:style w:type="character" w:customStyle="1" w:styleId="afffff1">
    <w:name w:val="注释标题 字符"/>
    <w:basedOn w:val="affffa"/>
    <w:link w:val="afffff0"/>
    <w:uiPriority w:val="99"/>
    <w:semiHidden/>
    <w:rPr>
      <w:kern w:val="2"/>
      <w:sz w:val="21"/>
      <w:szCs w:val="24"/>
    </w:rPr>
  </w:style>
  <w:style w:type="paragraph" w:customStyle="1" w:styleId="afffffffffffff1">
    <w:name w:val="附录无标题章"/>
    <w:basedOn w:val="afff2"/>
    <w:qFormat/>
    <w:pPr>
      <w:spacing w:beforeLines="0" w:before="0" w:afterLines="0" w:after="0"/>
    </w:pPr>
    <w:rPr>
      <w:rFonts w:asciiTheme="majorEastAsia" w:eastAsiaTheme="majorEastAsia"/>
    </w:rPr>
  </w:style>
  <w:style w:type="paragraph" w:customStyle="1" w:styleId="afffffffffffff2">
    <w:name w:val="附录一级无标题条"/>
    <w:basedOn w:val="afff3"/>
    <w:qFormat/>
    <w:pPr>
      <w:spacing w:beforeLines="0" w:before="0" w:afterLines="0" w:after="0"/>
    </w:pPr>
    <w:rPr>
      <w:rFonts w:asciiTheme="majorEastAsia" w:eastAsiaTheme="majorEastAsia"/>
    </w:rPr>
  </w:style>
  <w:style w:type="paragraph" w:customStyle="1" w:styleId="afffffffffffff3">
    <w:name w:val="附录二级无标题条"/>
    <w:basedOn w:val="afff4"/>
    <w:qFormat/>
    <w:pPr>
      <w:spacing w:beforeLines="0" w:before="0" w:afterLines="0" w:after="0"/>
    </w:pPr>
    <w:rPr>
      <w:rFonts w:asciiTheme="majorEastAsia" w:eastAsiaTheme="majorEastAsia"/>
    </w:rPr>
  </w:style>
  <w:style w:type="paragraph" w:customStyle="1" w:styleId="afffffffffffff4">
    <w:name w:val="附录三级无标题条"/>
    <w:basedOn w:val="afff5"/>
    <w:qFormat/>
    <w:pPr>
      <w:spacing w:beforeLines="0" w:before="0" w:afterLines="0" w:after="0"/>
    </w:pPr>
    <w:rPr>
      <w:rFonts w:asciiTheme="majorEastAsia" w:eastAsiaTheme="majorEastAsia"/>
    </w:rPr>
  </w:style>
  <w:style w:type="paragraph" w:customStyle="1" w:styleId="afffffffffffff5">
    <w:name w:val="附录四级无标题条"/>
    <w:basedOn w:val="afff6"/>
    <w:qFormat/>
    <w:pPr>
      <w:spacing w:beforeLines="0" w:before="0" w:afterLines="0" w:after="0"/>
    </w:pPr>
    <w:rPr>
      <w:rFonts w:asciiTheme="majorEastAsia" w:eastAsiaTheme="majorEastAsia"/>
    </w:rPr>
  </w:style>
  <w:style w:type="paragraph" w:customStyle="1" w:styleId="TB">
    <w:name w:val="标准标志TB"/>
    <w:basedOn w:val="affff9"/>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f9"/>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1"/>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f9"/>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f9"/>
    <w:qFormat/>
    <w:pPr>
      <w:jc w:val="right"/>
    </w:pPr>
    <w:rPr>
      <w:rFonts w:eastAsia="Times New Roman"/>
      <w:b/>
      <w:sz w:val="96"/>
    </w:rPr>
  </w:style>
  <w:style w:type="paragraph" w:customStyle="1" w:styleId="CEC0">
    <w:name w:val="标准称谓CEC"/>
    <w:basedOn w:val="affff9"/>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ff9"/>
    <w:qFormat/>
    <w:pPr>
      <w:snapToGrid w:val="0"/>
    </w:pPr>
    <w:rPr>
      <w:b/>
      <w:w w:val="135"/>
      <w:kern w:val="0"/>
      <w:sz w:val="36"/>
    </w:rPr>
  </w:style>
  <w:style w:type="paragraph" w:customStyle="1" w:styleId="afffffffffffff6">
    <w:name w:val="标准正文公式"/>
    <w:basedOn w:val="affff9"/>
    <w:next w:val="affff9"/>
    <w:pPr>
      <w:tabs>
        <w:tab w:val="center" w:pos="4678"/>
        <w:tab w:val="right" w:leader="middleDot" w:pos="9356"/>
      </w:tabs>
      <w:adjustRightInd w:val="0"/>
    </w:pPr>
    <w:rPr>
      <w:rFonts w:ascii="宋体" w:hAnsi="宋体"/>
      <w:szCs w:val="21"/>
    </w:rPr>
  </w:style>
  <w:style w:type="paragraph" w:customStyle="1" w:styleId="afc">
    <w:name w:val="附录公式标号"/>
    <w:basedOn w:val="affffffffffffa"/>
    <w:qFormat/>
    <w:pPr>
      <w:numPr>
        <w:numId w:val="27"/>
      </w:numPr>
      <w:snapToGrid w:val="0"/>
      <w:spacing w:line="14" w:lineRule="atLeast"/>
      <w:ind w:firstLineChars="0"/>
    </w:pPr>
    <w:rPr>
      <w:color w:val="FFFFFF" w:themeColor="background1"/>
      <w:sz w:val="2"/>
    </w:rPr>
  </w:style>
  <w:style w:type="paragraph" w:customStyle="1" w:styleId="afd">
    <w:name w:val="附录公式编号"/>
    <w:basedOn w:val="affffff1"/>
    <w:qFormat/>
    <w:pPr>
      <w:numPr>
        <w:ilvl w:val="1"/>
        <w:numId w:val="27"/>
      </w:numPr>
    </w:pPr>
  </w:style>
  <w:style w:type="character" w:customStyle="1" w:styleId="Char">
    <w:name w:val="段 Char"/>
    <w:link w:val="affffffffff2"/>
    <w:qFormat/>
    <w:rPr>
      <w:rFonts w:ascii="宋体"/>
      <w:sz w:val="21"/>
    </w:rPr>
  </w:style>
  <w:style w:type="character" w:customStyle="1" w:styleId="1f7">
    <w:name w:val="未处理的提及1"/>
    <w:basedOn w:val="affffa"/>
    <w:uiPriority w:val="99"/>
    <w:semiHidden/>
    <w:unhideWhenUsed/>
    <w:rPr>
      <w:color w:val="605E5C"/>
      <w:shd w:val="clear" w:color="auto" w:fill="E1DFDD"/>
    </w:rPr>
  </w:style>
  <w:style w:type="paragraph" w:customStyle="1" w:styleId="af8">
    <w:name w:val="列项——（一级）"/>
    <w:pPr>
      <w:widowControl w:val="0"/>
      <w:numPr>
        <w:numId w:val="28"/>
      </w:numPr>
      <w:jc w:val="both"/>
    </w:pPr>
    <w:rPr>
      <w:rFonts w:ascii="宋体"/>
      <w:sz w:val="21"/>
    </w:rPr>
  </w:style>
  <w:style w:type="paragraph" w:customStyle="1" w:styleId="af9">
    <w:name w:val="列项●（二级）"/>
    <w:pPr>
      <w:numPr>
        <w:ilvl w:val="1"/>
        <w:numId w:val="28"/>
      </w:numPr>
      <w:tabs>
        <w:tab w:val="left" w:pos="840"/>
      </w:tabs>
      <w:jc w:val="both"/>
    </w:pPr>
    <w:rPr>
      <w:rFonts w:ascii="宋体"/>
      <w:sz w:val="21"/>
    </w:rPr>
  </w:style>
  <w:style w:type="paragraph" w:customStyle="1" w:styleId="afa">
    <w:name w:val="列项◆（三级）"/>
    <w:basedOn w:val="affff9"/>
    <w:pPr>
      <w:numPr>
        <w:ilvl w:val="2"/>
        <w:numId w:val="28"/>
      </w:numPr>
    </w:pPr>
    <w:rPr>
      <w:rFonts w:ascii="宋体"/>
      <w:szCs w:val="21"/>
    </w:rPr>
  </w:style>
  <w:style w:type="character" w:customStyle="1" w:styleId="afffff5">
    <w:name w:val="正文缩进 字符"/>
    <w:link w:val="afffff4"/>
    <w:qFormat/>
    <w:rPr>
      <w:kern w:val="2"/>
      <w:sz w:val="21"/>
      <w:szCs w:val="24"/>
    </w:rPr>
  </w:style>
  <w:style w:type="table" w:customStyle="1" w:styleId="1f8">
    <w:name w:val="网格型1"/>
    <w:basedOn w:val="affffb"/>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网格型2"/>
    <w:basedOn w:val="affffb"/>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ffffb"/>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ffffb"/>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7">
    <w:name w:val="Revision"/>
    <w:hidden/>
    <w:uiPriority w:val="99"/>
    <w:semiHidden/>
    <w:rsid w:val="00017CB5"/>
    <w:rPr>
      <w:kern w:val="2"/>
      <w:sz w:val="21"/>
      <w:szCs w:val="24"/>
    </w:rPr>
  </w:style>
  <w:style w:type="character" w:customStyle="1" w:styleId="10">
    <w:name w:val="标题 1 字符"/>
    <w:basedOn w:val="affffa"/>
    <w:link w:val="1"/>
    <w:rsid w:val="004D472F"/>
    <w:rPr>
      <w:b/>
      <w:bCs/>
      <w:kern w:val="44"/>
      <w:sz w:val="44"/>
      <w:szCs w:val="44"/>
    </w:rPr>
  </w:style>
  <w:style w:type="character" w:customStyle="1" w:styleId="23">
    <w:name w:val="标题 2 字符"/>
    <w:basedOn w:val="affffa"/>
    <w:link w:val="22"/>
    <w:rsid w:val="004D472F"/>
    <w:rPr>
      <w:rFonts w:ascii="Arial" w:eastAsia="黑体" w:hAnsi="Arial"/>
      <w:b/>
      <w:bCs/>
      <w:kern w:val="2"/>
      <w:sz w:val="32"/>
      <w:szCs w:val="32"/>
    </w:rPr>
  </w:style>
  <w:style w:type="character" w:customStyle="1" w:styleId="32">
    <w:name w:val="标题 3 字符"/>
    <w:basedOn w:val="affffa"/>
    <w:link w:val="31"/>
    <w:rsid w:val="004D472F"/>
    <w:rPr>
      <w:b/>
      <w:bCs/>
      <w:kern w:val="2"/>
      <w:sz w:val="32"/>
      <w:szCs w:val="32"/>
    </w:rPr>
  </w:style>
  <w:style w:type="character" w:customStyle="1" w:styleId="42">
    <w:name w:val="标题 4 字符"/>
    <w:basedOn w:val="affffa"/>
    <w:link w:val="41"/>
    <w:rsid w:val="004D472F"/>
    <w:rPr>
      <w:rFonts w:ascii="Arial" w:eastAsia="黑体" w:hAnsi="Arial"/>
      <w:b/>
      <w:bCs/>
      <w:kern w:val="2"/>
      <w:sz w:val="28"/>
      <w:szCs w:val="28"/>
    </w:rPr>
  </w:style>
  <w:style w:type="character" w:customStyle="1" w:styleId="52">
    <w:name w:val="标题 5 字符"/>
    <w:basedOn w:val="affffa"/>
    <w:link w:val="51"/>
    <w:rsid w:val="004D472F"/>
    <w:rPr>
      <w:b/>
      <w:bCs/>
      <w:kern w:val="2"/>
      <w:sz w:val="28"/>
      <w:szCs w:val="28"/>
    </w:rPr>
  </w:style>
  <w:style w:type="character" w:customStyle="1" w:styleId="60">
    <w:name w:val="标题 6 字符"/>
    <w:basedOn w:val="affffa"/>
    <w:link w:val="6"/>
    <w:rsid w:val="004D472F"/>
    <w:rPr>
      <w:rFonts w:ascii="Arial" w:eastAsia="黑体" w:hAnsi="Arial"/>
      <w:b/>
      <w:bCs/>
      <w:kern w:val="2"/>
      <w:sz w:val="24"/>
      <w:szCs w:val="24"/>
    </w:rPr>
  </w:style>
  <w:style w:type="character" w:customStyle="1" w:styleId="70">
    <w:name w:val="标题 7 字符"/>
    <w:basedOn w:val="affffa"/>
    <w:link w:val="7"/>
    <w:rsid w:val="004D472F"/>
    <w:rPr>
      <w:b/>
      <w:bCs/>
      <w:kern w:val="2"/>
      <w:sz w:val="24"/>
      <w:szCs w:val="24"/>
    </w:rPr>
  </w:style>
  <w:style w:type="character" w:customStyle="1" w:styleId="80">
    <w:name w:val="标题 8 字符"/>
    <w:basedOn w:val="affffa"/>
    <w:link w:val="8"/>
    <w:rsid w:val="004D472F"/>
    <w:rPr>
      <w:rFonts w:ascii="Arial" w:eastAsia="黑体" w:hAnsi="Arial"/>
      <w:kern w:val="2"/>
      <w:sz w:val="24"/>
      <w:szCs w:val="24"/>
    </w:rPr>
  </w:style>
  <w:style w:type="character" w:customStyle="1" w:styleId="90">
    <w:name w:val="标题 9 字符"/>
    <w:basedOn w:val="affffa"/>
    <w:link w:val="9"/>
    <w:rsid w:val="004D472F"/>
    <w:rPr>
      <w:rFonts w:ascii="Arial" w:eastAsia="黑体" w:hAnsi="Arial"/>
      <w:kern w:val="2"/>
      <w:sz w:val="21"/>
      <w:szCs w:val="21"/>
    </w:rPr>
  </w:style>
  <w:style w:type="character" w:customStyle="1" w:styleId="afffffff3">
    <w:name w:val="页眉 字符"/>
    <w:basedOn w:val="affffa"/>
    <w:link w:val="afffffff2"/>
    <w:uiPriority w:val="99"/>
    <w:rsid w:val="004D472F"/>
    <w:rPr>
      <w:kern w:val="2"/>
      <w:sz w:val="18"/>
      <w:szCs w:val="18"/>
    </w:rPr>
  </w:style>
  <w:style w:type="character" w:customStyle="1" w:styleId="afffffff0">
    <w:name w:val="页脚 字符"/>
    <w:basedOn w:val="affffa"/>
    <w:link w:val="afffffff"/>
    <w:uiPriority w:val="99"/>
    <w:rsid w:val="004D472F"/>
    <w:rPr>
      <w:kern w:val="2"/>
      <w:sz w:val="18"/>
      <w:szCs w:val="18"/>
    </w:rPr>
  </w:style>
  <w:style w:type="character" w:customStyle="1" w:styleId="affffffff1">
    <w:name w:val="标题 字符"/>
    <w:basedOn w:val="affffa"/>
    <w:link w:val="affffffff0"/>
    <w:rsid w:val="004D472F"/>
    <w:rPr>
      <w:rFonts w:ascii="Arial" w:hAnsi="Arial" w:cs="Arial"/>
      <w:b/>
      <w:bCs/>
      <w:kern w:val="2"/>
      <w:sz w:val="32"/>
      <w:szCs w:val="32"/>
    </w:rPr>
  </w:style>
  <w:style w:type="paragraph" w:customStyle="1" w:styleId="afffffffffffff8">
    <w:name w:val="标准标志"/>
    <w:next w:val="affff9"/>
    <w:rsid w:val="004D472F"/>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ffffff9">
    <w:name w:val="标准称谓"/>
    <w:next w:val="affff9"/>
    <w:rsid w:val="004D472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fffffffa">
    <w:name w:val="标准文件_页脚偶数页"/>
    <w:rsid w:val="004D472F"/>
    <w:pPr>
      <w:ind w:left="198"/>
    </w:pPr>
    <w:rPr>
      <w:rFonts w:ascii="宋体"/>
      <w:sz w:val="18"/>
    </w:rPr>
  </w:style>
  <w:style w:type="paragraph" w:customStyle="1" w:styleId="afffffffffffffb">
    <w:name w:val="标准文件_页脚奇数页"/>
    <w:rsid w:val="004D472F"/>
    <w:pPr>
      <w:ind w:right="227"/>
      <w:jc w:val="right"/>
    </w:pPr>
    <w:rPr>
      <w:rFonts w:ascii="宋体"/>
      <w:sz w:val="18"/>
    </w:rPr>
  </w:style>
  <w:style w:type="paragraph" w:customStyle="1" w:styleId="ICS0">
    <w:name w:val="标准文件_ICS"/>
    <w:basedOn w:val="affff9"/>
    <w:rsid w:val="004D472F"/>
    <w:pPr>
      <w:adjustRightInd w:val="0"/>
      <w:spacing w:line="0" w:lineRule="atLeast"/>
    </w:pPr>
    <w:rPr>
      <w:rFonts w:ascii="黑体" w:eastAsia="黑体" w:hAnsi="宋体"/>
      <w:szCs w:val="21"/>
    </w:rPr>
  </w:style>
  <w:style w:type="paragraph" w:customStyle="1" w:styleId="afffffffffffffc">
    <w:name w:val="标准文件_标准正文"/>
    <w:basedOn w:val="affff9"/>
    <w:next w:val="afffffffffffffd"/>
    <w:rsid w:val="004D472F"/>
    <w:pPr>
      <w:adjustRightInd w:val="0"/>
      <w:snapToGrid w:val="0"/>
      <w:spacing w:line="400" w:lineRule="exact"/>
      <w:ind w:firstLineChars="200" w:firstLine="200"/>
    </w:pPr>
    <w:rPr>
      <w:rFonts w:ascii="Calibri" w:hAnsi="Calibri"/>
      <w:kern w:val="0"/>
      <w:szCs w:val="21"/>
    </w:rPr>
  </w:style>
  <w:style w:type="paragraph" w:customStyle="1" w:styleId="afffffffffffffe">
    <w:name w:val="标准文件_版本"/>
    <w:basedOn w:val="afffffffffffffc"/>
    <w:rsid w:val="004D472F"/>
    <w:pPr>
      <w:adjustRightInd/>
      <w:snapToGrid/>
      <w:ind w:firstLineChars="0" w:firstLine="0"/>
    </w:pPr>
    <w:rPr>
      <w:rFonts w:ascii="宋体" w:hAnsi="宋体"/>
      <w:kern w:val="2"/>
    </w:rPr>
  </w:style>
  <w:style w:type="paragraph" w:customStyle="1" w:styleId="affffffffffffff">
    <w:name w:val="标准文件_标准部门"/>
    <w:basedOn w:val="affff9"/>
    <w:rsid w:val="004D472F"/>
    <w:pPr>
      <w:adjustRightInd w:val="0"/>
      <w:spacing w:line="400" w:lineRule="exact"/>
      <w:jc w:val="center"/>
    </w:pPr>
    <w:rPr>
      <w:rFonts w:ascii="黑体" w:eastAsia="黑体" w:hAnsi="Calibri"/>
      <w:kern w:val="0"/>
      <w:sz w:val="44"/>
      <w:szCs w:val="21"/>
    </w:rPr>
  </w:style>
  <w:style w:type="paragraph" w:customStyle="1" w:styleId="affffffffffffff0">
    <w:name w:val="标准文件_标准代替"/>
    <w:basedOn w:val="affff9"/>
    <w:next w:val="affff9"/>
    <w:rsid w:val="004D472F"/>
    <w:pPr>
      <w:adjustRightInd w:val="0"/>
      <w:spacing w:line="310" w:lineRule="exact"/>
      <w:jc w:val="right"/>
    </w:pPr>
    <w:rPr>
      <w:rFonts w:ascii="宋体" w:hAnsi="宋体"/>
      <w:kern w:val="0"/>
      <w:szCs w:val="21"/>
    </w:rPr>
  </w:style>
  <w:style w:type="paragraph" w:customStyle="1" w:styleId="affffffffffffff1">
    <w:name w:val="标准文件_标准名称标题"/>
    <w:basedOn w:val="affff9"/>
    <w:next w:val="affff9"/>
    <w:rsid w:val="004D472F"/>
    <w:pPr>
      <w:widowControl/>
      <w:shd w:val="clear" w:color="FFFFFF" w:fill="FFFFFF"/>
      <w:spacing w:before="640" w:after="100" w:line="400" w:lineRule="exact"/>
      <w:jc w:val="center"/>
    </w:pPr>
    <w:rPr>
      <w:rFonts w:ascii="黑体" w:eastAsia="黑体" w:hAnsi="Calibri"/>
      <w:kern w:val="0"/>
      <w:sz w:val="32"/>
      <w:szCs w:val="21"/>
    </w:rPr>
  </w:style>
  <w:style w:type="paragraph" w:customStyle="1" w:styleId="affffffffffffff2">
    <w:name w:val="标准文件_页眉奇数页"/>
    <w:next w:val="affff9"/>
    <w:rsid w:val="004D472F"/>
    <w:pPr>
      <w:tabs>
        <w:tab w:val="center" w:pos="4154"/>
        <w:tab w:val="right" w:pos="8306"/>
      </w:tabs>
      <w:spacing w:after="120"/>
      <w:jc w:val="right"/>
    </w:pPr>
    <w:rPr>
      <w:rFonts w:ascii="黑体" w:eastAsia="黑体" w:hAnsi="宋体"/>
      <w:noProof/>
      <w:sz w:val="21"/>
    </w:rPr>
  </w:style>
  <w:style w:type="paragraph" w:customStyle="1" w:styleId="affffffffffffff3">
    <w:name w:val="标准文件_页眉偶数页"/>
    <w:basedOn w:val="affffffffffffff2"/>
    <w:next w:val="affff9"/>
    <w:rsid w:val="004D472F"/>
    <w:pPr>
      <w:jc w:val="left"/>
    </w:pPr>
  </w:style>
  <w:style w:type="paragraph" w:customStyle="1" w:styleId="affffffffffffff4">
    <w:name w:val="标准文件_参考文献标题"/>
    <w:basedOn w:val="affff9"/>
    <w:next w:val="affff9"/>
    <w:rsid w:val="004D472F"/>
    <w:pPr>
      <w:widowControl/>
      <w:shd w:val="clear" w:color="FFFFFF" w:fill="FFFFFF"/>
      <w:spacing w:before="560" w:afterLines="50" w:after="50"/>
      <w:jc w:val="center"/>
      <w:outlineLvl w:val="0"/>
    </w:pPr>
    <w:rPr>
      <w:rFonts w:ascii="黑体" w:eastAsia="黑体" w:hAnsi="Calibri"/>
      <w:kern w:val="0"/>
      <w:szCs w:val="21"/>
    </w:rPr>
  </w:style>
  <w:style w:type="paragraph" w:customStyle="1" w:styleId="a2">
    <w:name w:val="标准文件_参考文献条目"/>
    <w:rsid w:val="004D472F"/>
    <w:pPr>
      <w:numPr>
        <w:numId w:val="29"/>
      </w:numPr>
    </w:pPr>
    <w:rPr>
      <w:rFonts w:ascii="宋体"/>
    </w:rPr>
  </w:style>
  <w:style w:type="paragraph" w:customStyle="1" w:styleId="afffffffffffffd">
    <w:name w:val="标准文件_段"/>
    <w:link w:val="Char1"/>
    <w:rsid w:val="004D472F"/>
    <w:pPr>
      <w:autoSpaceDE w:val="0"/>
      <w:autoSpaceDN w:val="0"/>
      <w:ind w:firstLineChars="200" w:firstLine="200"/>
      <w:jc w:val="both"/>
    </w:pPr>
    <w:rPr>
      <w:rFonts w:ascii="宋体"/>
      <w:noProof/>
      <w:sz w:val="21"/>
    </w:rPr>
  </w:style>
  <w:style w:type="paragraph" w:customStyle="1" w:styleId="afffb">
    <w:name w:val="标准文件_二级条标题"/>
    <w:next w:val="afffffffffffffd"/>
    <w:rsid w:val="004D472F"/>
    <w:pPr>
      <w:widowControl w:val="0"/>
      <w:numPr>
        <w:ilvl w:val="3"/>
        <w:numId w:val="49"/>
      </w:numPr>
      <w:spacing w:beforeLines="50" w:before="50" w:afterLines="50" w:after="50"/>
      <w:jc w:val="both"/>
      <w:outlineLvl w:val="2"/>
    </w:pPr>
    <w:rPr>
      <w:rFonts w:ascii="黑体" w:eastAsia="黑体"/>
      <w:sz w:val="21"/>
    </w:rPr>
  </w:style>
  <w:style w:type="character" w:customStyle="1" w:styleId="affffffffffffff5">
    <w:name w:val="标准文件_发布"/>
    <w:rsid w:val="004D472F"/>
    <w:rPr>
      <w:rFonts w:ascii="黑体" w:eastAsia="黑体"/>
      <w:spacing w:val="0"/>
      <w:w w:val="100"/>
      <w:position w:val="3"/>
      <w:sz w:val="28"/>
    </w:rPr>
  </w:style>
  <w:style w:type="paragraph" w:customStyle="1" w:styleId="ad">
    <w:name w:val="标准文件_方框数字列项"/>
    <w:basedOn w:val="afffffffffffffd"/>
    <w:rsid w:val="004D472F"/>
    <w:pPr>
      <w:numPr>
        <w:numId w:val="31"/>
      </w:numPr>
      <w:tabs>
        <w:tab w:val="left" w:pos="360"/>
      </w:tabs>
      <w:ind w:left="360" w:firstLineChars="0" w:firstLine="0"/>
    </w:pPr>
  </w:style>
  <w:style w:type="paragraph" w:customStyle="1" w:styleId="affffffffffffff6">
    <w:name w:val="标准文件_封面标准编号"/>
    <w:basedOn w:val="affff9"/>
    <w:next w:val="affffffffffffff0"/>
    <w:rsid w:val="004D472F"/>
    <w:pPr>
      <w:adjustRightInd w:val="0"/>
      <w:spacing w:line="310" w:lineRule="exact"/>
      <w:jc w:val="right"/>
    </w:pPr>
    <w:rPr>
      <w:rFonts w:ascii="黑体" w:eastAsia="黑体" w:hAnsi="Calibri"/>
      <w:kern w:val="0"/>
      <w:sz w:val="28"/>
      <w:szCs w:val="21"/>
    </w:rPr>
  </w:style>
  <w:style w:type="paragraph" w:customStyle="1" w:styleId="affffffffffffff7">
    <w:name w:val="标准文件_封面标准分类号"/>
    <w:basedOn w:val="affff9"/>
    <w:rsid w:val="004D472F"/>
    <w:pPr>
      <w:adjustRightInd w:val="0"/>
      <w:spacing w:line="400" w:lineRule="exact"/>
    </w:pPr>
    <w:rPr>
      <w:rFonts w:ascii="黑体" w:eastAsia="黑体" w:hAnsi="Calibri"/>
      <w:b/>
      <w:kern w:val="0"/>
      <w:sz w:val="28"/>
      <w:szCs w:val="21"/>
    </w:rPr>
  </w:style>
  <w:style w:type="paragraph" w:customStyle="1" w:styleId="affffffffffffff8">
    <w:name w:val="标准文件_封面标准名称"/>
    <w:basedOn w:val="affff9"/>
    <w:rsid w:val="004D472F"/>
    <w:pPr>
      <w:adjustRightInd w:val="0"/>
      <w:jc w:val="center"/>
    </w:pPr>
    <w:rPr>
      <w:rFonts w:ascii="黑体" w:eastAsia="黑体" w:hAnsi="Calibri"/>
      <w:kern w:val="0"/>
      <w:sz w:val="52"/>
      <w:szCs w:val="21"/>
    </w:rPr>
  </w:style>
  <w:style w:type="paragraph" w:customStyle="1" w:styleId="affffffffffffff9">
    <w:name w:val="标准文件_封面标准英文名称"/>
    <w:basedOn w:val="affff9"/>
    <w:rsid w:val="004D472F"/>
    <w:pPr>
      <w:adjustRightInd w:val="0"/>
      <w:jc w:val="center"/>
    </w:pPr>
    <w:rPr>
      <w:rFonts w:ascii="黑体" w:eastAsia="黑体" w:hAnsi="Calibri"/>
      <w:b/>
      <w:sz w:val="28"/>
      <w:szCs w:val="21"/>
    </w:rPr>
  </w:style>
  <w:style w:type="paragraph" w:customStyle="1" w:styleId="affffffffffffffa">
    <w:name w:val="标准文件_封面发布日期"/>
    <w:basedOn w:val="affff9"/>
    <w:rsid w:val="004D472F"/>
    <w:pPr>
      <w:adjustRightInd w:val="0"/>
      <w:spacing w:line="310" w:lineRule="exact"/>
    </w:pPr>
    <w:rPr>
      <w:rFonts w:ascii="黑体" w:eastAsia="黑体" w:hAnsi="Calibri"/>
      <w:kern w:val="0"/>
      <w:sz w:val="28"/>
      <w:szCs w:val="21"/>
    </w:rPr>
  </w:style>
  <w:style w:type="paragraph" w:customStyle="1" w:styleId="affffffffffffffb">
    <w:name w:val="标准文件_封面密级"/>
    <w:basedOn w:val="affff9"/>
    <w:rsid w:val="004D472F"/>
    <w:pPr>
      <w:adjustRightInd w:val="0"/>
      <w:spacing w:line="400" w:lineRule="exact"/>
    </w:pPr>
    <w:rPr>
      <w:rFonts w:ascii="Calibri" w:eastAsia="黑体" w:hAnsi="Calibri"/>
      <w:sz w:val="32"/>
      <w:szCs w:val="21"/>
    </w:rPr>
  </w:style>
  <w:style w:type="paragraph" w:customStyle="1" w:styleId="affffffffffffffc">
    <w:name w:val="标准文件_封面实施日期"/>
    <w:basedOn w:val="affff9"/>
    <w:rsid w:val="004D472F"/>
    <w:pPr>
      <w:adjustRightInd w:val="0"/>
      <w:spacing w:line="310" w:lineRule="exact"/>
      <w:jc w:val="right"/>
    </w:pPr>
    <w:rPr>
      <w:rFonts w:ascii="黑体" w:eastAsia="黑体" w:hAnsi="Calibri"/>
      <w:sz w:val="28"/>
      <w:szCs w:val="21"/>
    </w:rPr>
  </w:style>
  <w:style w:type="paragraph" w:customStyle="1" w:styleId="affffffffffffffd">
    <w:name w:val="标准文件_封面抬头"/>
    <w:basedOn w:val="afffffffffffffd"/>
    <w:rsid w:val="004D472F"/>
    <w:pPr>
      <w:adjustRightInd w:val="0"/>
      <w:spacing w:line="800" w:lineRule="exact"/>
      <w:ind w:firstLineChars="0" w:firstLine="0"/>
      <w:jc w:val="distribute"/>
    </w:pPr>
    <w:rPr>
      <w:rFonts w:ascii="黑体" w:eastAsia="黑体"/>
      <w:b/>
      <w:sz w:val="64"/>
    </w:rPr>
  </w:style>
  <w:style w:type="paragraph" w:customStyle="1" w:styleId="affffffffffffffe">
    <w:name w:val="标准文件_附录标识"/>
    <w:next w:val="afffffffffffffd"/>
    <w:rsid w:val="004D472F"/>
    <w:pPr>
      <w:shd w:val="clear" w:color="FFFFFF" w:fill="FFFFFF"/>
      <w:tabs>
        <w:tab w:val="left" w:pos="6406"/>
      </w:tabs>
      <w:spacing w:before="560" w:afterLines="50" w:after="50"/>
      <w:jc w:val="center"/>
      <w:outlineLvl w:val="0"/>
    </w:pPr>
    <w:rPr>
      <w:rFonts w:ascii="黑体" w:eastAsia="黑体"/>
      <w:noProof/>
      <w:sz w:val="21"/>
    </w:rPr>
  </w:style>
  <w:style w:type="paragraph" w:customStyle="1" w:styleId="aff9">
    <w:name w:val="标准文件_附录表标题"/>
    <w:next w:val="afffffffffffffd"/>
    <w:rsid w:val="004D472F"/>
    <w:pPr>
      <w:numPr>
        <w:ilvl w:val="1"/>
        <w:numId w:val="32"/>
      </w:numPr>
      <w:adjustRightInd w:val="0"/>
      <w:snapToGrid w:val="0"/>
      <w:spacing w:beforeLines="50" w:before="50" w:afterLines="50" w:after="50"/>
      <w:jc w:val="center"/>
      <w:textAlignment w:val="baseline"/>
    </w:pPr>
    <w:rPr>
      <w:rFonts w:ascii="黑体" w:eastAsia="黑体"/>
      <w:kern w:val="21"/>
      <w:sz w:val="21"/>
    </w:rPr>
  </w:style>
  <w:style w:type="paragraph" w:customStyle="1" w:styleId="afffffffffffffff">
    <w:name w:val="标准文件_附录一级条标题"/>
    <w:next w:val="afffffffffffffd"/>
    <w:rsid w:val="004D472F"/>
    <w:pPr>
      <w:widowControl w:val="0"/>
      <w:spacing w:beforeLines="50" w:before="50" w:afterLines="50" w:after="50"/>
      <w:jc w:val="both"/>
      <w:outlineLvl w:val="2"/>
    </w:pPr>
    <w:rPr>
      <w:rFonts w:ascii="黑体" w:eastAsia="黑体"/>
      <w:kern w:val="21"/>
      <w:sz w:val="21"/>
    </w:rPr>
  </w:style>
  <w:style w:type="paragraph" w:customStyle="1" w:styleId="afffffffffffffff0">
    <w:name w:val="标准文件_附录二级条标题"/>
    <w:basedOn w:val="afffffffffffffff"/>
    <w:next w:val="afffffffffffffd"/>
    <w:rsid w:val="004D472F"/>
    <w:pPr>
      <w:widowControl/>
      <w:wordWrap w:val="0"/>
      <w:overflowPunct w:val="0"/>
      <w:autoSpaceDE w:val="0"/>
      <w:autoSpaceDN w:val="0"/>
      <w:textAlignment w:val="baseline"/>
      <w:outlineLvl w:val="3"/>
    </w:pPr>
  </w:style>
  <w:style w:type="paragraph" w:customStyle="1" w:styleId="afffffffffffffff1">
    <w:name w:val="标准文件_附录公式"/>
    <w:basedOn w:val="afffffffffffffc"/>
    <w:next w:val="afffffffffffffc"/>
    <w:rsid w:val="004D472F"/>
    <w:pPr>
      <w:tabs>
        <w:tab w:val="center" w:pos="4678"/>
        <w:tab w:val="right" w:leader="middleDot" w:pos="9356"/>
      </w:tabs>
      <w:spacing w:line="240" w:lineRule="auto"/>
      <w:ind w:right="-51" w:firstLineChars="0" w:firstLine="0"/>
    </w:pPr>
    <w:rPr>
      <w:rFonts w:ascii="宋体" w:hAnsi="宋体"/>
    </w:rPr>
  </w:style>
  <w:style w:type="paragraph" w:customStyle="1" w:styleId="afffffffffffffff2">
    <w:name w:val="标准文件_附录三级条标题"/>
    <w:next w:val="afffffffffffffd"/>
    <w:rsid w:val="004D472F"/>
    <w:pPr>
      <w:widowControl w:val="0"/>
      <w:spacing w:beforeLines="50" w:before="50" w:afterLines="50" w:after="50"/>
      <w:jc w:val="both"/>
      <w:outlineLvl w:val="4"/>
    </w:pPr>
    <w:rPr>
      <w:rFonts w:ascii="黑体" w:eastAsia="黑体"/>
      <w:kern w:val="21"/>
      <w:sz w:val="21"/>
    </w:rPr>
  </w:style>
  <w:style w:type="paragraph" w:customStyle="1" w:styleId="afffffffffffffff3">
    <w:name w:val="标准文件_附录四级条标题"/>
    <w:next w:val="afffffffffffffd"/>
    <w:rsid w:val="004D472F"/>
    <w:pPr>
      <w:widowControl w:val="0"/>
      <w:spacing w:beforeLines="50" w:before="50" w:afterLines="50" w:after="50"/>
      <w:jc w:val="both"/>
      <w:outlineLvl w:val="5"/>
    </w:pPr>
    <w:rPr>
      <w:rFonts w:ascii="黑体" w:eastAsia="黑体"/>
      <w:kern w:val="21"/>
      <w:sz w:val="21"/>
    </w:rPr>
  </w:style>
  <w:style w:type="paragraph" w:customStyle="1" w:styleId="aff2">
    <w:name w:val="标准文件_附录图标题"/>
    <w:next w:val="afffffffffffffd"/>
    <w:rsid w:val="004D472F"/>
    <w:pPr>
      <w:numPr>
        <w:ilvl w:val="1"/>
        <w:numId w:val="33"/>
      </w:numPr>
      <w:adjustRightInd w:val="0"/>
      <w:snapToGrid w:val="0"/>
      <w:spacing w:beforeLines="50" w:before="50" w:afterLines="50" w:after="50"/>
      <w:jc w:val="center"/>
    </w:pPr>
    <w:rPr>
      <w:rFonts w:ascii="黑体" w:eastAsia="黑体"/>
      <w:sz w:val="21"/>
    </w:rPr>
  </w:style>
  <w:style w:type="paragraph" w:customStyle="1" w:styleId="afffffffffffffff4">
    <w:name w:val="标准文件_附录五级条标题"/>
    <w:next w:val="afffffffffffffd"/>
    <w:rsid w:val="004D472F"/>
    <w:pPr>
      <w:widowControl w:val="0"/>
      <w:spacing w:beforeLines="50" w:before="50" w:afterLines="50" w:after="50"/>
      <w:jc w:val="both"/>
      <w:outlineLvl w:val="6"/>
    </w:pPr>
    <w:rPr>
      <w:rFonts w:ascii="黑体" w:eastAsia="黑体"/>
      <w:kern w:val="21"/>
      <w:sz w:val="21"/>
    </w:rPr>
  </w:style>
  <w:style w:type="paragraph" w:customStyle="1" w:styleId="af1">
    <w:name w:val="标准文件_附录英文标识"/>
    <w:next w:val="affffff1"/>
    <w:rsid w:val="004D472F"/>
    <w:pPr>
      <w:numPr>
        <w:numId w:val="34"/>
      </w:numPr>
      <w:tabs>
        <w:tab w:val="left" w:pos="6406"/>
      </w:tabs>
      <w:spacing w:before="220" w:after="320"/>
      <w:jc w:val="center"/>
      <w:outlineLvl w:val="0"/>
    </w:pPr>
    <w:rPr>
      <w:rFonts w:ascii="黑体" w:eastAsia="黑体"/>
      <w:sz w:val="21"/>
    </w:rPr>
  </w:style>
  <w:style w:type="paragraph" w:customStyle="1" w:styleId="afffffffffffffff5">
    <w:name w:val="标准文件_附录章标题"/>
    <w:next w:val="afffffffffffffd"/>
    <w:rsid w:val="004D472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ffff6">
    <w:name w:val="标准文件_公式后的破折号"/>
    <w:basedOn w:val="afffffffffffffd"/>
    <w:next w:val="afffffffffffffd"/>
    <w:rsid w:val="004D472F"/>
    <w:pPr>
      <w:ind w:leftChars="200" w:left="488" w:hangingChars="290" w:hanging="289"/>
    </w:pPr>
  </w:style>
  <w:style w:type="paragraph" w:customStyle="1" w:styleId="a4">
    <w:name w:val="标准文件_前言、引言标题"/>
    <w:next w:val="affff9"/>
    <w:rsid w:val="004D472F"/>
    <w:pPr>
      <w:numPr>
        <w:numId w:val="42"/>
      </w:numPr>
      <w:shd w:val="clear" w:color="FFFFFF" w:fill="FFFFFF"/>
      <w:spacing w:before="480" w:afterLines="150" w:after="150"/>
      <w:jc w:val="center"/>
      <w:outlineLvl w:val="0"/>
    </w:pPr>
    <w:rPr>
      <w:rFonts w:ascii="黑体" w:eastAsia="黑体"/>
      <w:sz w:val="32"/>
    </w:rPr>
  </w:style>
  <w:style w:type="paragraph" w:customStyle="1" w:styleId="afffffffffffffff7">
    <w:name w:val="标准文件_目次、标准名称标题"/>
    <w:basedOn w:val="a4"/>
    <w:next w:val="afffffffffffffd"/>
    <w:rsid w:val="004D472F"/>
    <w:pPr>
      <w:spacing w:line="460" w:lineRule="exact"/>
      <w:ind w:left="0" w:firstLine="0"/>
    </w:pPr>
  </w:style>
  <w:style w:type="paragraph" w:customStyle="1" w:styleId="afffffffffffffff8">
    <w:name w:val="标准文件_目录标题"/>
    <w:basedOn w:val="affff9"/>
    <w:rsid w:val="004D472F"/>
    <w:pPr>
      <w:adjustRightInd w:val="0"/>
      <w:spacing w:before="480" w:afterLines="150" w:after="150"/>
      <w:jc w:val="center"/>
    </w:pPr>
    <w:rPr>
      <w:rFonts w:ascii="黑体" w:eastAsia="黑体" w:hAnsi="Calibri"/>
      <w:sz w:val="32"/>
      <w:szCs w:val="21"/>
    </w:rPr>
  </w:style>
  <w:style w:type="paragraph" w:customStyle="1" w:styleId="af2">
    <w:name w:val="标准文件_破折号列项"/>
    <w:rsid w:val="004D472F"/>
    <w:pPr>
      <w:numPr>
        <w:numId w:val="35"/>
      </w:numPr>
      <w:adjustRightInd w:val="0"/>
      <w:snapToGrid w:val="0"/>
      <w:ind w:firstLineChars="200" w:firstLine="200"/>
    </w:pPr>
    <w:rPr>
      <w:sz w:val="21"/>
    </w:rPr>
  </w:style>
  <w:style w:type="paragraph" w:customStyle="1" w:styleId="aff5">
    <w:name w:val="标准文件_破折号列项（二级）"/>
    <w:basedOn w:val="af2"/>
    <w:rsid w:val="004D472F"/>
    <w:pPr>
      <w:numPr>
        <w:numId w:val="36"/>
      </w:numPr>
    </w:pPr>
  </w:style>
  <w:style w:type="paragraph" w:customStyle="1" w:styleId="afffc">
    <w:name w:val="标准文件_三级条标题"/>
    <w:basedOn w:val="afffb"/>
    <w:next w:val="afffffffffffffd"/>
    <w:rsid w:val="004D472F"/>
    <w:pPr>
      <w:widowControl/>
      <w:numPr>
        <w:ilvl w:val="4"/>
      </w:numPr>
      <w:outlineLvl w:val="3"/>
    </w:pPr>
  </w:style>
  <w:style w:type="character" w:styleId="afffffffffffffff9">
    <w:name w:val="Subtle Reference"/>
    <w:uiPriority w:val="31"/>
    <w:qFormat/>
    <w:rsid w:val="004D472F"/>
    <w:rPr>
      <w:smallCaps/>
      <w:color w:val="C0504D"/>
      <w:u w:val="single"/>
    </w:rPr>
  </w:style>
  <w:style w:type="paragraph" w:customStyle="1" w:styleId="afffffffffffffffa">
    <w:name w:val="标准文件_示例后续"/>
    <w:basedOn w:val="affff9"/>
    <w:rsid w:val="004D472F"/>
    <w:pPr>
      <w:ind w:firstLineChars="200" w:firstLine="200"/>
    </w:pPr>
    <w:rPr>
      <w:rFonts w:ascii="Calibri" w:hAnsi="Calibri"/>
      <w:sz w:val="18"/>
    </w:rPr>
  </w:style>
  <w:style w:type="paragraph" w:customStyle="1" w:styleId="afff8">
    <w:name w:val="标准文件_数字编号列项"/>
    <w:rsid w:val="004D472F"/>
    <w:pPr>
      <w:numPr>
        <w:numId w:val="38"/>
      </w:numPr>
      <w:jc w:val="both"/>
    </w:pPr>
    <w:rPr>
      <w:rFonts w:ascii="宋体" w:hAnsi="宋体"/>
      <w:sz w:val="21"/>
    </w:rPr>
  </w:style>
  <w:style w:type="paragraph" w:customStyle="1" w:styleId="afffd">
    <w:name w:val="标准文件_四级条标题"/>
    <w:next w:val="afffffffffffffd"/>
    <w:rsid w:val="004D472F"/>
    <w:pPr>
      <w:widowControl w:val="0"/>
      <w:numPr>
        <w:ilvl w:val="5"/>
        <w:numId w:val="49"/>
      </w:numPr>
      <w:spacing w:beforeLines="50" w:before="50" w:afterLines="50" w:after="50"/>
      <w:jc w:val="both"/>
      <w:outlineLvl w:val="4"/>
    </w:pPr>
    <w:rPr>
      <w:rFonts w:ascii="黑体" w:eastAsia="黑体"/>
      <w:sz w:val="21"/>
    </w:rPr>
  </w:style>
  <w:style w:type="character" w:customStyle="1" w:styleId="afffffffb">
    <w:name w:val="脚注文本 字符"/>
    <w:basedOn w:val="affffa"/>
    <w:link w:val="afffffffa"/>
    <w:semiHidden/>
    <w:rsid w:val="004D472F"/>
    <w:rPr>
      <w:kern w:val="2"/>
      <w:sz w:val="18"/>
      <w:szCs w:val="18"/>
    </w:rPr>
  </w:style>
  <w:style w:type="paragraph" w:customStyle="1" w:styleId="afffffffffffffffb">
    <w:name w:val="标准文件_条文脚注"/>
    <w:basedOn w:val="afffffffa"/>
    <w:rsid w:val="004D472F"/>
    <w:pPr>
      <w:adjustRightInd w:val="0"/>
      <w:ind w:leftChars="0" w:left="0" w:firstLineChars="200" w:firstLine="200"/>
      <w:jc w:val="both"/>
    </w:pPr>
    <w:rPr>
      <w:rFonts w:ascii="宋体" w:hAnsi="宋体"/>
    </w:rPr>
  </w:style>
  <w:style w:type="paragraph" w:customStyle="1" w:styleId="afb">
    <w:name w:val="标准文件_图表脚注"/>
    <w:basedOn w:val="affff9"/>
    <w:next w:val="afffffffffffffd"/>
    <w:rsid w:val="004D472F"/>
    <w:pPr>
      <w:numPr>
        <w:numId w:val="39"/>
      </w:numPr>
      <w:adjustRightInd w:val="0"/>
      <w:jc w:val="left"/>
    </w:pPr>
    <w:rPr>
      <w:rFonts w:ascii="宋体" w:hAnsi="宋体"/>
      <w:sz w:val="18"/>
      <w:szCs w:val="21"/>
    </w:rPr>
  </w:style>
  <w:style w:type="character" w:customStyle="1" w:styleId="afffffffffffffffc">
    <w:name w:val="标准文件_图表脚注内容"/>
    <w:rsid w:val="004D472F"/>
    <w:rPr>
      <w:rFonts w:ascii="宋体" w:eastAsia="宋体" w:hAnsi="宋体" w:cs="Times New Roman"/>
      <w:spacing w:val="0"/>
      <w:sz w:val="18"/>
      <w:vertAlign w:val="superscript"/>
    </w:rPr>
  </w:style>
  <w:style w:type="paragraph" w:customStyle="1" w:styleId="afffffffffffffffd">
    <w:name w:val="标准文件_五级条标题"/>
    <w:next w:val="afffffffffffffd"/>
    <w:rsid w:val="004D472F"/>
    <w:pPr>
      <w:widowControl w:val="0"/>
      <w:spacing w:beforeLines="50" w:before="50" w:afterLines="50" w:after="50"/>
      <w:jc w:val="both"/>
      <w:outlineLvl w:val="5"/>
    </w:pPr>
    <w:rPr>
      <w:rFonts w:ascii="黑体" w:eastAsia="黑体"/>
      <w:sz w:val="21"/>
    </w:rPr>
  </w:style>
  <w:style w:type="paragraph" w:customStyle="1" w:styleId="afffffffffffffffe">
    <w:name w:val="标准文件_章标题"/>
    <w:next w:val="afffffffffffffd"/>
    <w:rsid w:val="004D472F"/>
    <w:pPr>
      <w:spacing w:beforeLines="100" w:before="100" w:afterLines="100" w:after="100"/>
      <w:jc w:val="both"/>
      <w:outlineLvl w:val="0"/>
    </w:pPr>
    <w:rPr>
      <w:rFonts w:ascii="黑体" w:eastAsia="黑体"/>
      <w:sz w:val="21"/>
    </w:rPr>
  </w:style>
  <w:style w:type="paragraph" w:customStyle="1" w:styleId="affffffffffffffff">
    <w:name w:val="标准文件_一级条标题"/>
    <w:basedOn w:val="afffffffffffffffe"/>
    <w:next w:val="afffffffffffffd"/>
    <w:rsid w:val="004D472F"/>
    <w:pPr>
      <w:numPr>
        <w:ilvl w:val="2"/>
      </w:numPr>
      <w:spacing w:beforeLines="50" w:before="50" w:afterLines="50" w:after="50"/>
      <w:outlineLvl w:val="1"/>
    </w:pPr>
  </w:style>
  <w:style w:type="paragraph" w:customStyle="1" w:styleId="affffffffffffffff0">
    <w:name w:val="标准文件_一致程度"/>
    <w:basedOn w:val="affff9"/>
    <w:rsid w:val="004D472F"/>
    <w:pPr>
      <w:adjustRightInd w:val="0"/>
      <w:spacing w:line="440" w:lineRule="exact"/>
      <w:jc w:val="center"/>
    </w:pPr>
    <w:rPr>
      <w:rFonts w:ascii="Calibri" w:hAnsi="Calibri"/>
      <w:sz w:val="28"/>
      <w:szCs w:val="21"/>
    </w:rPr>
  </w:style>
  <w:style w:type="paragraph" w:customStyle="1" w:styleId="affffffffffffffff1">
    <w:name w:val="标准文件_引言标题"/>
    <w:next w:val="affff9"/>
    <w:rsid w:val="004D472F"/>
    <w:pPr>
      <w:shd w:val="clear" w:color="FFFFFF" w:fill="FFFFFF"/>
      <w:spacing w:before="540" w:after="600"/>
      <w:jc w:val="center"/>
      <w:outlineLvl w:val="0"/>
    </w:pPr>
    <w:rPr>
      <w:rFonts w:ascii="黑体" w:eastAsia="黑体"/>
      <w:sz w:val="32"/>
    </w:rPr>
  </w:style>
  <w:style w:type="paragraph" w:customStyle="1" w:styleId="affffffffffffffff2">
    <w:name w:val="标准文件_英文图表脚注"/>
    <w:basedOn w:val="afffffffffffffc"/>
    <w:rsid w:val="004D472F"/>
    <w:pPr>
      <w:widowControl/>
      <w:adjustRightInd/>
      <w:snapToGrid/>
      <w:spacing w:line="240" w:lineRule="auto"/>
      <w:ind w:left="79" w:hangingChars="80" w:hanging="79"/>
    </w:pPr>
    <w:rPr>
      <w:rFonts w:ascii="宋体" w:hAnsi="宋体"/>
    </w:rPr>
  </w:style>
  <w:style w:type="paragraph" w:customStyle="1" w:styleId="affffffffffffffff3">
    <w:name w:val="标准文件_数字编号列项（二级）"/>
    <w:rsid w:val="004D472F"/>
    <w:pPr>
      <w:tabs>
        <w:tab w:val="num" w:pos="1276"/>
      </w:tabs>
      <w:ind w:left="1276" w:hanging="425"/>
      <w:jc w:val="both"/>
    </w:pPr>
    <w:rPr>
      <w:rFonts w:ascii="宋体"/>
      <w:sz w:val="21"/>
    </w:rPr>
  </w:style>
  <w:style w:type="paragraph" w:customStyle="1" w:styleId="af0">
    <w:name w:val="标准文件_英文注："/>
    <w:basedOn w:val="affff9"/>
    <w:next w:val="afffffffffffffd"/>
    <w:rsid w:val="004D472F"/>
    <w:pPr>
      <w:numPr>
        <w:numId w:val="43"/>
      </w:numPr>
      <w:tabs>
        <w:tab w:val="left" w:pos="420"/>
      </w:tabs>
      <w:autoSpaceDE w:val="0"/>
      <w:autoSpaceDN w:val="0"/>
      <w:adjustRightInd w:val="0"/>
    </w:pPr>
    <w:rPr>
      <w:rFonts w:ascii="宋体" w:hAnsi="宋体"/>
      <w:kern w:val="0"/>
      <w:sz w:val="18"/>
      <w:szCs w:val="20"/>
    </w:rPr>
  </w:style>
  <w:style w:type="paragraph" w:customStyle="1" w:styleId="affa">
    <w:name w:val="标准文件_英文注×："/>
    <w:basedOn w:val="affff9"/>
    <w:rsid w:val="004D472F"/>
    <w:pPr>
      <w:numPr>
        <w:numId w:val="44"/>
      </w:numPr>
      <w:tabs>
        <w:tab w:val="left" w:pos="210"/>
      </w:tabs>
      <w:autoSpaceDE w:val="0"/>
      <w:autoSpaceDN w:val="0"/>
      <w:adjustRightInd w:val="0"/>
    </w:pPr>
    <w:rPr>
      <w:rFonts w:ascii="宋体" w:hAnsi="宋体"/>
      <w:kern w:val="0"/>
      <w:szCs w:val="20"/>
    </w:rPr>
  </w:style>
  <w:style w:type="paragraph" w:customStyle="1" w:styleId="afff0">
    <w:name w:val="标准文件_正文表标题"/>
    <w:next w:val="afffffffffffffd"/>
    <w:rsid w:val="004D472F"/>
    <w:pPr>
      <w:numPr>
        <w:numId w:val="45"/>
      </w:numPr>
      <w:tabs>
        <w:tab w:val="left" w:pos="0"/>
      </w:tabs>
      <w:spacing w:beforeLines="50" w:before="50" w:afterLines="50" w:after="50"/>
      <w:jc w:val="center"/>
    </w:pPr>
    <w:rPr>
      <w:rFonts w:ascii="黑体" w:eastAsia="黑体"/>
      <w:sz w:val="21"/>
    </w:rPr>
  </w:style>
  <w:style w:type="paragraph" w:customStyle="1" w:styleId="affffffffffffffff4">
    <w:name w:val="标准文件_正文公式"/>
    <w:basedOn w:val="affff9"/>
    <w:next w:val="afffffffffffffc"/>
    <w:rsid w:val="004D472F"/>
    <w:pPr>
      <w:tabs>
        <w:tab w:val="center" w:pos="4678"/>
        <w:tab w:val="right" w:leader="middleDot" w:pos="9356"/>
      </w:tabs>
      <w:adjustRightInd w:val="0"/>
    </w:pPr>
    <w:rPr>
      <w:rFonts w:ascii="宋体" w:hAnsi="宋体"/>
      <w:szCs w:val="21"/>
    </w:rPr>
  </w:style>
  <w:style w:type="paragraph" w:customStyle="1" w:styleId="aff6">
    <w:name w:val="标准文件_正文图标题"/>
    <w:next w:val="afffffffffffffd"/>
    <w:rsid w:val="004D472F"/>
    <w:pPr>
      <w:numPr>
        <w:numId w:val="46"/>
      </w:numPr>
      <w:spacing w:beforeLines="50" w:before="50" w:afterLines="50" w:after="50"/>
      <w:jc w:val="center"/>
    </w:pPr>
    <w:rPr>
      <w:rFonts w:ascii="黑体" w:eastAsia="黑体"/>
      <w:sz w:val="21"/>
    </w:rPr>
  </w:style>
  <w:style w:type="paragraph" w:customStyle="1" w:styleId="affff">
    <w:name w:val="标准文件_正文英文表标题"/>
    <w:next w:val="afffffffffffffd"/>
    <w:rsid w:val="004D472F"/>
    <w:pPr>
      <w:numPr>
        <w:numId w:val="47"/>
      </w:numPr>
      <w:jc w:val="center"/>
    </w:pPr>
    <w:rPr>
      <w:rFonts w:ascii="黑体" w:eastAsia="黑体"/>
      <w:sz w:val="21"/>
    </w:rPr>
  </w:style>
  <w:style w:type="paragraph" w:customStyle="1" w:styleId="aff4">
    <w:name w:val="标准文件_正文英文图标题"/>
    <w:next w:val="afffffffffffffd"/>
    <w:rsid w:val="004D472F"/>
    <w:pPr>
      <w:numPr>
        <w:numId w:val="48"/>
      </w:numPr>
      <w:jc w:val="center"/>
    </w:pPr>
    <w:rPr>
      <w:rFonts w:ascii="黑体" w:eastAsia="黑体"/>
      <w:sz w:val="21"/>
    </w:rPr>
  </w:style>
  <w:style w:type="paragraph" w:customStyle="1" w:styleId="affffffffffffffff5">
    <w:name w:val="标准文件_编号列项（三级）"/>
    <w:rsid w:val="004D472F"/>
    <w:pPr>
      <w:ind w:left="1701" w:hanging="425"/>
    </w:pPr>
    <w:rPr>
      <w:rFonts w:ascii="宋体"/>
      <w:sz w:val="21"/>
    </w:rPr>
  </w:style>
  <w:style w:type="paragraph" w:customStyle="1" w:styleId="affffffffffffffff6">
    <w:name w:val="发布部门"/>
    <w:next w:val="afffffffffffffd"/>
    <w:rsid w:val="004D472F"/>
    <w:pPr>
      <w:framePr w:w="7433" w:h="585" w:hRule="exact" w:hSpace="180" w:vSpace="180" w:wrap="around" w:hAnchor="margin" w:xAlign="center" w:y="14401" w:anchorLock="1"/>
      <w:jc w:val="center"/>
    </w:pPr>
    <w:rPr>
      <w:rFonts w:ascii="宋体"/>
      <w:b/>
      <w:w w:val="135"/>
      <w:sz w:val="36"/>
    </w:rPr>
  </w:style>
  <w:style w:type="paragraph" w:customStyle="1" w:styleId="affffffffffffffff7">
    <w:name w:val="附录图"/>
    <w:next w:val="afffffffffffffd"/>
    <w:rsid w:val="004D472F"/>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ffffffff8">
    <w:name w:val="标准文件_一级项"/>
    <w:rsid w:val="004D472F"/>
    <w:pPr>
      <w:tabs>
        <w:tab w:val="num" w:pos="851"/>
      </w:tabs>
      <w:ind w:left="851" w:hanging="426"/>
    </w:pPr>
    <w:rPr>
      <w:rFonts w:ascii="宋体"/>
      <w:sz w:val="21"/>
    </w:rPr>
  </w:style>
  <w:style w:type="paragraph" w:customStyle="1" w:styleId="affffffffffffffff9">
    <w:name w:val="附录五级无标题条"/>
    <w:basedOn w:val="afffffffffffff5"/>
    <w:next w:val="afffffffffffffd"/>
    <w:rsid w:val="004D472F"/>
    <w:pPr>
      <w:numPr>
        <w:ilvl w:val="0"/>
        <w:numId w:val="0"/>
      </w:numPr>
      <w:outlineLvl w:val="6"/>
    </w:pPr>
    <w:rPr>
      <w:rFonts w:ascii="宋体" w:eastAsia="宋体" w:hAnsi="宋体"/>
      <w:szCs w:val="21"/>
    </w:rPr>
  </w:style>
  <w:style w:type="paragraph" w:customStyle="1" w:styleId="affffffffffffffffa">
    <w:name w:val="附录性质"/>
    <w:basedOn w:val="affff9"/>
    <w:rsid w:val="004D472F"/>
    <w:pPr>
      <w:widowControl/>
      <w:spacing w:line="400" w:lineRule="exact"/>
      <w:jc w:val="center"/>
    </w:pPr>
    <w:rPr>
      <w:rFonts w:ascii="黑体" w:eastAsia="黑体" w:hAnsi="Calibri"/>
      <w:szCs w:val="21"/>
    </w:rPr>
  </w:style>
  <w:style w:type="paragraph" w:customStyle="1" w:styleId="affffffffffffffffb">
    <w:name w:val="脚注后续"/>
    <w:rsid w:val="004D472F"/>
    <w:pPr>
      <w:ind w:leftChars="350" w:left="350"/>
      <w:jc w:val="both"/>
    </w:pPr>
    <w:rPr>
      <w:rFonts w:ascii="宋体"/>
      <w:sz w:val="18"/>
    </w:rPr>
  </w:style>
  <w:style w:type="paragraph" w:customStyle="1" w:styleId="213">
    <w:name w:val="目录 21"/>
    <w:basedOn w:val="affff9"/>
    <w:next w:val="affff9"/>
    <w:autoRedefine/>
    <w:semiHidden/>
    <w:rsid w:val="004D472F"/>
    <w:pPr>
      <w:jc w:val="left"/>
    </w:pPr>
    <w:rPr>
      <w:rFonts w:ascii="Calibri" w:hAnsi="Calibri"/>
      <w:bCs/>
      <w:iCs/>
      <w:szCs w:val="21"/>
    </w:rPr>
  </w:style>
  <w:style w:type="paragraph" w:customStyle="1" w:styleId="313">
    <w:name w:val="目录 31"/>
    <w:basedOn w:val="affff9"/>
    <w:next w:val="affff9"/>
    <w:autoRedefine/>
    <w:semiHidden/>
    <w:rsid w:val="004D472F"/>
    <w:pPr>
      <w:adjustRightInd w:val="0"/>
    </w:pPr>
    <w:rPr>
      <w:rFonts w:ascii="宋体" w:hAnsi="宋体"/>
      <w:iCs/>
      <w:szCs w:val="21"/>
    </w:rPr>
  </w:style>
  <w:style w:type="paragraph" w:customStyle="1" w:styleId="413">
    <w:name w:val="目录 41"/>
    <w:basedOn w:val="affff9"/>
    <w:next w:val="affff9"/>
    <w:autoRedefine/>
    <w:semiHidden/>
    <w:rsid w:val="004D472F"/>
    <w:pPr>
      <w:jc w:val="left"/>
    </w:pPr>
    <w:rPr>
      <w:rFonts w:ascii="Calibri" w:hAnsi="Calibri"/>
      <w:szCs w:val="21"/>
    </w:rPr>
  </w:style>
  <w:style w:type="paragraph" w:customStyle="1" w:styleId="513">
    <w:name w:val="目录 51"/>
    <w:basedOn w:val="affff9"/>
    <w:next w:val="affff9"/>
    <w:autoRedefine/>
    <w:semiHidden/>
    <w:rsid w:val="004D472F"/>
    <w:pPr>
      <w:adjustRightInd w:val="0"/>
    </w:pPr>
    <w:rPr>
      <w:rFonts w:ascii="宋体" w:hAnsi="宋体"/>
      <w:szCs w:val="21"/>
    </w:rPr>
  </w:style>
  <w:style w:type="paragraph" w:customStyle="1" w:styleId="612">
    <w:name w:val="目录 61"/>
    <w:basedOn w:val="affff9"/>
    <w:next w:val="affff9"/>
    <w:autoRedefine/>
    <w:semiHidden/>
    <w:rsid w:val="004D472F"/>
    <w:pPr>
      <w:jc w:val="left"/>
    </w:pPr>
    <w:rPr>
      <w:rFonts w:ascii="Calibri" w:hAnsi="Calibri"/>
      <w:szCs w:val="21"/>
    </w:rPr>
  </w:style>
  <w:style w:type="paragraph" w:customStyle="1" w:styleId="712">
    <w:name w:val="目录 71"/>
    <w:basedOn w:val="612"/>
    <w:autoRedefine/>
    <w:semiHidden/>
    <w:rsid w:val="004D472F"/>
    <w:pPr>
      <w:ind w:left="1260"/>
    </w:pPr>
  </w:style>
  <w:style w:type="paragraph" w:customStyle="1" w:styleId="810">
    <w:name w:val="目录 81"/>
    <w:basedOn w:val="712"/>
    <w:autoRedefine/>
    <w:semiHidden/>
    <w:rsid w:val="004D472F"/>
    <w:pPr>
      <w:ind w:left="1470"/>
    </w:pPr>
  </w:style>
  <w:style w:type="paragraph" w:customStyle="1" w:styleId="910">
    <w:name w:val="目录 91"/>
    <w:basedOn w:val="810"/>
    <w:autoRedefine/>
    <w:semiHidden/>
    <w:rsid w:val="004D472F"/>
    <w:pPr>
      <w:ind w:left="1680"/>
    </w:pPr>
  </w:style>
  <w:style w:type="paragraph" w:customStyle="1" w:styleId="afffa">
    <w:name w:val="前言标题"/>
    <w:next w:val="affff9"/>
    <w:rsid w:val="004D472F"/>
    <w:pPr>
      <w:numPr>
        <w:numId w:val="49"/>
      </w:numPr>
      <w:shd w:val="clear" w:color="FFFFFF" w:fill="FFFFFF"/>
      <w:spacing w:before="540" w:after="600"/>
      <w:jc w:val="center"/>
      <w:outlineLvl w:val="0"/>
    </w:pPr>
    <w:rPr>
      <w:rFonts w:ascii="黑体" w:eastAsia="黑体"/>
      <w:sz w:val="32"/>
    </w:rPr>
  </w:style>
  <w:style w:type="paragraph" w:customStyle="1" w:styleId="affffffffffffffffc">
    <w:name w:val="注:后续"/>
    <w:rsid w:val="004D472F"/>
    <w:pPr>
      <w:spacing w:line="300" w:lineRule="exact"/>
      <w:ind w:leftChars="400" w:left="600" w:hangingChars="200" w:hanging="200"/>
      <w:jc w:val="both"/>
    </w:pPr>
    <w:rPr>
      <w:rFonts w:ascii="宋体"/>
      <w:sz w:val="18"/>
    </w:rPr>
  </w:style>
  <w:style w:type="paragraph" w:customStyle="1" w:styleId="affffffffffffffffd">
    <w:name w:val="注×:后续"/>
    <w:basedOn w:val="affffffffffffffffc"/>
    <w:rsid w:val="004D472F"/>
    <w:pPr>
      <w:ind w:leftChars="0" w:left="1406" w:firstLineChars="0" w:hanging="499"/>
    </w:pPr>
  </w:style>
  <w:style w:type="paragraph" w:customStyle="1" w:styleId="affffffffffffffffe">
    <w:name w:val="标准文件_一级无标题"/>
    <w:basedOn w:val="affffffffffffffff"/>
    <w:qFormat/>
    <w:rsid w:val="004D472F"/>
    <w:pPr>
      <w:spacing w:beforeLines="0" w:before="0" w:afterLines="0" w:after="0"/>
      <w:outlineLvl w:val="9"/>
    </w:pPr>
    <w:rPr>
      <w:rFonts w:ascii="宋体" w:eastAsia="宋体"/>
    </w:rPr>
  </w:style>
  <w:style w:type="paragraph" w:customStyle="1" w:styleId="afffffffffffffffff">
    <w:name w:val="标准文件_五级无标题"/>
    <w:basedOn w:val="afffffffffffffffd"/>
    <w:qFormat/>
    <w:rsid w:val="004D472F"/>
    <w:pPr>
      <w:spacing w:beforeLines="0" w:before="0" w:afterLines="0" w:after="0"/>
      <w:outlineLvl w:val="9"/>
    </w:pPr>
    <w:rPr>
      <w:rFonts w:ascii="宋体" w:eastAsia="宋体"/>
    </w:rPr>
  </w:style>
  <w:style w:type="paragraph" w:customStyle="1" w:styleId="afffffffffffffffff0">
    <w:name w:val="标准文件_三级无标题"/>
    <w:basedOn w:val="afffc"/>
    <w:qFormat/>
    <w:rsid w:val="004D472F"/>
    <w:pPr>
      <w:spacing w:beforeLines="0" w:before="0" w:afterLines="0" w:after="0"/>
      <w:outlineLvl w:val="9"/>
    </w:pPr>
    <w:rPr>
      <w:rFonts w:ascii="宋体" w:eastAsia="宋体"/>
    </w:rPr>
  </w:style>
  <w:style w:type="paragraph" w:customStyle="1" w:styleId="afffffffffffffffff1">
    <w:name w:val="标准文件_二级无标题"/>
    <w:basedOn w:val="afffb"/>
    <w:qFormat/>
    <w:rsid w:val="004D472F"/>
    <w:pPr>
      <w:spacing w:beforeLines="0" w:before="0" w:afterLines="0" w:after="0"/>
      <w:outlineLvl w:val="9"/>
    </w:pPr>
    <w:rPr>
      <w:rFonts w:ascii="宋体" w:eastAsia="宋体"/>
    </w:rPr>
  </w:style>
  <w:style w:type="paragraph" w:customStyle="1" w:styleId="afffffffffffffffff2">
    <w:name w:val="标准_四级无标题"/>
    <w:basedOn w:val="afffd"/>
    <w:next w:val="afffffffffffffd"/>
    <w:qFormat/>
    <w:rsid w:val="004D472F"/>
    <w:rPr>
      <w:rFonts w:eastAsia="宋体"/>
    </w:rPr>
  </w:style>
  <w:style w:type="paragraph" w:customStyle="1" w:styleId="afffffffffffffffff3">
    <w:name w:val="标准文件_四级无标题"/>
    <w:basedOn w:val="afffd"/>
    <w:qFormat/>
    <w:rsid w:val="004D472F"/>
    <w:pPr>
      <w:spacing w:beforeLines="0" w:before="0" w:afterLines="0" w:after="0"/>
      <w:outlineLvl w:val="9"/>
    </w:pPr>
    <w:rPr>
      <w:rFonts w:ascii="宋体" w:eastAsia="宋体" w:hAnsi="黑体"/>
      <w:szCs w:val="52"/>
    </w:rPr>
  </w:style>
  <w:style w:type="paragraph" w:customStyle="1" w:styleId="afff">
    <w:name w:val="标准文件_大写罗马数字编号列项"/>
    <w:basedOn w:val="afffffffffffffd"/>
    <w:rsid w:val="004D472F"/>
    <w:pPr>
      <w:numPr>
        <w:numId w:val="30"/>
      </w:numPr>
      <w:tabs>
        <w:tab w:val="clear" w:pos="851"/>
        <w:tab w:val="left" w:pos="1620"/>
      </w:tabs>
      <w:ind w:leftChars="600" w:left="1620" w:firstLineChars="0" w:firstLine="0"/>
    </w:pPr>
    <w:rPr>
      <w:rFonts w:ascii="Times New Roman" w:cs="Arial"/>
      <w:szCs w:val="28"/>
    </w:rPr>
  </w:style>
  <w:style w:type="paragraph" w:customStyle="1" w:styleId="ae">
    <w:name w:val="标准文件_小写罗马数字编号列项"/>
    <w:basedOn w:val="afffffffffffffd"/>
    <w:rsid w:val="004D472F"/>
    <w:pPr>
      <w:numPr>
        <w:numId w:val="40"/>
      </w:numPr>
      <w:tabs>
        <w:tab w:val="clear" w:pos="851"/>
        <w:tab w:val="left" w:pos="1140"/>
      </w:tabs>
      <w:ind w:left="840" w:firstLineChars="0" w:firstLine="0"/>
    </w:pPr>
    <w:rPr>
      <w:rFonts w:cs="Arial"/>
      <w:szCs w:val="28"/>
    </w:rPr>
  </w:style>
  <w:style w:type="paragraph" w:customStyle="1" w:styleId="afffffffffffffffff4">
    <w:name w:val="标准文件_附录标题"/>
    <w:basedOn w:val="affffffffffffffe"/>
    <w:qFormat/>
    <w:rsid w:val="004D472F"/>
    <w:pPr>
      <w:spacing w:after="280"/>
      <w:outlineLvl w:val="9"/>
    </w:pPr>
  </w:style>
  <w:style w:type="paragraph" w:customStyle="1" w:styleId="afffffffffffffffff5">
    <w:name w:val="标准文件_二级项"/>
    <w:rsid w:val="004D472F"/>
    <w:rPr>
      <w:rFonts w:ascii="宋体"/>
      <w:sz w:val="21"/>
    </w:rPr>
  </w:style>
  <w:style w:type="paragraph" w:customStyle="1" w:styleId="afffffffffffffffff6">
    <w:name w:val="标准文件_三级项"/>
    <w:basedOn w:val="affff9"/>
    <w:rsid w:val="004D472F"/>
    <w:pPr>
      <w:adjustRightInd w:val="0"/>
      <w:spacing w:line="-300" w:lineRule="auto"/>
      <w:ind w:left="851" w:hanging="426"/>
    </w:pPr>
    <w:rPr>
      <w:szCs w:val="21"/>
    </w:rPr>
  </w:style>
  <w:style w:type="paragraph" w:customStyle="1" w:styleId="afff9">
    <w:name w:val="图表脚注说明"/>
    <w:basedOn w:val="affff9"/>
    <w:next w:val="afffffffffffffd"/>
    <w:rsid w:val="004D472F"/>
    <w:pPr>
      <w:numPr>
        <w:numId w:val="50"/>
      </w:numPr>
    </w:pPr>
    <w:rPr>
      <w:rFonts w:ascii="宋体"/>
      <w:sz w:val="18"/>
      <w:szCs w:val="18"/>
    </w:rPr>
  </w:style>
  <w:style w:type="paragraph" w:customStyle="1" w:styleId="afffffffffffffffff7">
    <w:name w:val="标准文件_字母编号列项（一级）"/>
    <w:rsid w:val="004D472F"/>
    <w:pPr>
      <w:tabs>
        <w:tab w:val="num" w:pos="851"/>
      </w:tabs>
      <w:ind w:left="851" w:hanging="426"/>
      <w:jc w:val="both"/>
    </w:pPr>
    <w:rPr>
      <w:rFonts w:ascii="宋体"/>
      <w:sz w:val="21"/>
    </w:rPr>
  </w:style>
  <w:style w:type="paragraph" w:customStyle="1" w:styleId="afffffffffffffffff8">
    <w:name w:val="标准文件_索引字母"/>
    <w:next w:val="afffffffffffffd"/>
    <w:qFormat/>
    <w:rsid w:val="004D472F"/>
    <w:pPr>
      <w:jc w:val="center"/>
    </w:pPr>
    <w:rPr>
      <w:rFonts w:ascii="宋体" w:eastAsia="Times New Roman" w:hAnsi="宋体"/>
      <w:b/>
      <w:kern w:val="2"/>
      <w:sz w:val="21"/>
    </w:rPr>
  </w:style>
  <w:style w:type="paragraph" w:customStyle="1" w:styleId="afffffffffffffffff9">
    <w:name w:val="标准文件_附录前"/>
    <w:next w:val="afffffffffffffd"/>
    <w:qFormat/>
    <w:rsid w:val="004D472F"/>
    <w:pPr>
      <w:spacing w:line="20" w:lineRule="atLeast"/>
      <w:ind w:firstLine="200"/>
    </w:pPr>
    <w:rPr>
      <w:rFonts w:ascii="宋体" w:hAnsi="宋体"/>
      <w:kern w:val="2"/>
      <w:sz w:val="10"/>
    </w:rPr>
  </w:style>
  <w:style w:type="paragraph" w:customStyle="1" w:styleId="afffffffffffffffffa">
    <w:name w:val="标准文件_正文标准名称"/>
    <w:qFormat/>
    <w:rsid w:val="004D472F"/>
    <w:pPr>
      <w:spacing w:before="560" w:after="640" w:line="400" w:lineRule="exact"/>
      <w:jc w:val="center"/>
    </w:pPr>
    <w:rPr>
      <w:rFonts w:ascii="黑体" w:eastAsia="黑体" w:hAnsi="黑体"/>
      <w:kern w:val="2"/>
      <w:sz w:val="32"/>
      <w:szCs w:val="32"/>
    </w:rPr>
  </w:style>
  <w:style w:type="paragraph" w:customStyle="1" w:styleId="afffffffffffffffffb">
    <w:name w:val="标准文件_表格"/>
    <w:basedOn w:val="afffffffffffffd"/>
    <w:qFormat/>
    <w:rsid w:val="004D472F"/>
    <w:pPr>
      <w:ind w:firstLineChars="0" w:firstLine="0"/>
      <w:jc w:val="center"/>
    </w:pPr>
    <w:rPr>
      <w:sz w:val="18"/>
    </w:rPr>
  </w:style>
  <w:style w:type="paragraph" w:customStyle="1" w:styleId="afffffffffffffffffc">
    <w:name w:val="标准文件_注："/>
    <w:next w:val="afffffffffffffd"/>
    <w:rsid w:val="004D472F"/>
    <w:pPr>
      <w:widowControl w:val="0"/>
      <w:autoSpaceDE w:val="0"/>
      <w:autoSpaceDN w:val="0"/>
      <w:ind w:left="737" w:hanging="374"/>
      <w:jc w:val="both"/>
    </w:pPr>
    <w:rPr>
      <w:rFonts w:ascii="宋体"/>
      <w:sz w:val="18"/>
      <w:szCs w:val="18"/>
    </w:rPr>
  </w:style>
  <w:style w:type="paragraph" w:customStyle="1" w:styleId="afffffffffffffffffd">
    <w:name w:val="标准文件_注×："/>
    <w:rsid w:val="004D472F"/>
    <w:pPr>
      <w:widowControl w:val="0"/>
      <w:autoSpaceDE w:val="0"/>
      <w:autoSpaceDN w:val="0"/>
      <w:ind w:left="811" w:hanging="448"/>
      <w:jc w:val="both"/>
    </w:pPr>
    <w:rPr>
      <w:rFonts w:ascii="宋体"/>
      <w:sz w:val="18"/>
      <w:szCs w:val="18"/>
    </w:rPr>
  </w:style>
  <w:style w:type="paragraph" w:customStyle="1" w:styleId="afffffffffffffffffe">
    <w:name w:val="标准文件_示例："/>
    <w:next w:val="affffffffffffffffff"/>
    <w:rsid w:val="004D472F"/>
    <w:pPr>
      <w:widowControl w:val="0"/>
      <w:ind w:firstLine="363"/>
      <w:jc w:val="both"/>
    </w:pPr>
    <w:rPr>
      <w:rFonts w:ascii="宋体"/>
      <w:sz w:val="18"/>
      <w:szCs w:val="18"/>
    </w:rPr>
  </w:style>
  <w:style w:type="paragraph" w:customStyle="1" w:styleId="affffffffffffffffff0">
    <w:name w:val="标准文件_示例×："/>
    <w:basedOn w:val="affff9"/>
    <w:next w:val="affffffffffffffffff"/>
    <w:qFormat/>
    <w:rsid w:val="004D472F"/>
    <w:pPr>
      <w:widowControl/>
      <w:ind w:firstLine="363"/>
    </w:pPr>
    <w:rPr>
      <w:rFonts w:ascii="宋体"/>
      <w:kern w:val="0"/>
      <w:sz w:val="18"/>
      <w:szCs w:val="18"/>
    </w:rPr>
  </w:style>
  <w:style w:type="character" w:customStyle="1" w:styleId="Char1">
    <w:name w:val="标准文件_段 Char"/>
    <w:link w:val="afffffffffffffd"/>
    <w:rsid w:val="004D472F"/>
    <w:rPr>
      <w:rFonts w:ascii="宋体"/>
      <w:noProof/>
      <w:sz w:val="21"/>
    </w:rPr>
  </w:style>
  <w:style w:type="paragraph" w:customStyle="1" w:styleId="affffffffffffffffff1">
    <w:name w:val="标准文件_表格续"/>
    <w:basedOn w:val="afffffffffffffd"/>
    <w:next w:val="afffffffffffffd"/>
    <w:qFormat/>
    <w:rsid w:val="004D472F"/>
    <w:pPr>
      <w:jc w:val="center"/>
    </w:pPr>
    <w:rPr>
      <w:rFonts w:ascii="黑体" w:eastAsia="黑体" w:hAnsi="黑体"/>
    </w:rPr>
  </w:style>
  <w:style w:type="paragraph" w:customStyle="1" w:styleId="2fc">
    <w:name w:val="标准文件_二级项2"/>
    <w:basedOn w:val="afffffffffffffd"/>
    <w:qFormat/>
    <w:rsid w:val="004D472F"/>
    <w:pPr>
      <w:tabs>
        <w:tab w:val="left" w:pos="363"/>
      </w:tabs>
      <w:ind w:firstLineChars="0" w:firstLine="0"/>
    </w:pPr>
  </w:style>
  <w:style w:type="paragraph" w:customStyle="1" w:styleId="21">
    <w:name w:val="标准文件_三级项2"/>
    <w:basedOn w:val="afffffffffffffd"/>
    <w:qFormat/>
    <w:rsid w:val="004D472F"/>
    <w:pPr>
      <w:numPr>
        <w:numId w:val="37"/>
      </w:numPr>
      <w:tabs>
        <w:tab w:val="left" w:pos="2040"/>
      </w:tabs>
      <w:spacing w:line="300" w:lineRule="exact"/>
      <w:ind w:leftChars="800" w:left="2040" w:firstLineChars="0" w:hanging="360"/>
    </w:pPr>
    <w:rPr>
      <w:rFonts w:ascii="Times New Roman"/>
    </w:rPr>
  </w:style>
  <w:style w:type="paragraph" w:customStyle="1" w:styleId="20">
    <w:name w:val="标准文件_一级项2"/>
    <w:basedOn w:val="afffffffffffffd"/>
    <w:qFormat/>
    <w:rsid w:val="004D472F"/>
    <w:pPr>
      <w:numPr>
        <w:numId w:val="41"/>
      </w:numPr>
      <w:tabs>
        <w:tab w:val="left" w:pos="840"/>
      </w:tabs>
      <w:spacing w:line="300" w:lineRule="exact"/>
      <w:ind w:left="839" w:firstLineChars="0" w:hanging="419"/>
    </w:pPr>
    <w:rPr>
      <w:rFonts w:ascii="Times New Roman"/>
    </w:rPr>
  </w:style>
  <w:style w:type="paragraph" w:customStyle="1" w:styleId="affffffffffffffffff2">
    <w:name w:val="标准文件_提示"/>
    <w:basedOn w:val="afffffffffffffd"/>
    <w:next w:val="afffffffffffffd"/>
    <w:qFormat/>
    <w:rsid w:val="004D472F"/>
    <w:pPr>
      <w:ind w:firstLine="420"/>
    </w:pPr>
    <w:rPr>
      <w:rFonts w:ascii="黑体" w:eastAsia="黑体"/>
    </w:rPr>
  </w:style>
  <w:style w:type="character" w:customStyle="1" w:styleId="affffffffffffffffff3">
    <w:name w:val="标准文件_来源"/>
    <w:basedOn w:val="affffa"/>
    <w:uiPriority w:val="1"/>
    <w:qFormat/>
    <w:rsid w:val="004D472F"/>
    <w:rPr>
      <w:rFonts w:eastAsia="宋体"/>
      <w:sz w:val="21"/>
    </w:rPr>
  </w:style>
  <w:style w:type="paragraph" w:customStyle="1" w:styleId="affffffffffffffffff4">
    <w:name w:val="标准文件_图表说明"/>
    <w:qFormat/>
    <w:rsid w:val="004D472F"/>
    <w:pPr>
      <w:spacing w:line="276" w:lineRule="auto"/>
      <w:ind w:firstLine="420"/>
    </w:pPr>
    <w:rPr>
      <w:rFonts w:ascii="宋体" w:hAnsi="宋体"/>
      <w:kern w:val="2"/>
      <w:sz w:val="18"/>
    </w:rPr>
  </w:style>
  <w:style w:type="paragraph" w:customStyle="1" w:styleId="affffffffffffffffff5">
    <w:name w:val="其他发布日期"/>
    <w:basedOn w:val="affffffffff3"/>
    <w:rsid w:val="004D472F"/>
    <w:pPr>
      <w:framePr w:w="3997" w:h="471" w:hRule="exact" w:vSpace="181" w:wrap="around" w:vAnchor="page" w:hAnchor="page" w:x="1419" w:y="14097" w:anchorLock="1"/>
    </w:pPr>
    <w:rPr>
      <w:rFonts w:ascii="Times New Roman" w:hAnsi="Times New Roman"/>
    </w:rPr>
  </w:style>
  <w:style w:type="paragraph" w:customStyle="1" w:styleId="affffffffffffffffff6">
    <w:name w:val="其他实施日期"/>
    <w:basedOn w:val="afffffffffff2"/>
    <w:rsid w:val="004D472F"/>
    <w:pPr>
      <w:framePr w:w="3997" w:h="471" w:hRule="exact" w:vSpace="181" w:wrap="around" w:vAnchor="page" w:hAnchor="page" w:x="7089" w:y="14097" w:anchorLock="1"/>
    </w:pPr>
    <w:rPr>
      <w:rFonts w:ascii="Times New Roman" w:hAnsi="Times New Roman"/>
    </w:rPr>
  </w:style>
  <w:style w:type="paragraph" w:customStyle="1" w:styleId="affffffffffffffffff7">
    <w:name w:val="标准文件_文件编号"/>
    <w:basedOn w:val="afffffffffffffd"/>
    <w:qFormat/>
    <w:rsid w:val="004D472F"/>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ffff8">
    <w:name w:val="标准文件_替换文件编号"/>
    <w:basedOn w:val="affffffffffffffffff7"/>
    <w:qFormat/>
    <w:rsid w:val="004D472F"/>
    <w:pPr>
      <w:framePr w:wrap="auto"/>
      <w:spacing w:before="57"/>
    </w:pPr>
    <w:rPr>
      <w:sz w:val="21"/>
    </w:rPr>
  </w:style>
  <w:style w:type="paragraph" w:customStyle="1" w:styleId="affffffffffffffffff9">
    <w:name w:val="标准文件_文件名称"/>
    <w:basedOn w:val="afffffffffffffd"/>
    <w:next w:val="afffffffffffffd"/>
    <w:qFormat/>
    <w:rsid w:val="004D472F"/>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1">
    <w:name w:val="标准文件_附录图标号"/>
    <w:basedOn w:val="afffffffffffffd"/>
    <w:next w:val="afffffffffffffd"/>
    <w:qFormat/>
    <w:rsid w:val="004D472F"/>
    <w:pPr>
      <w:numPr>
        <w:numId w:val="33"/>
      </w:numPr>
      <w:tabs>
        <w:tab w:val="left" w:pos="1200"/>
      </w:tabs>
      <w:spacing w:line="14" w:lineRule="exact"/>
      <w:ind w:leftChars="400" w:left="1200" w:firstLineChars="0" w:firstLine="0"/>
      <w:jc w:val="center"/>
    </w:pPr>
    <w:rPr>
      <w:rFonts w:ascii="黑体" w:eastAsia="黑体" w:hAnsi="黑体"/>
      <w:vanish/>
      <w:sz w:val="2"/>
      <w:szCs w:val="21"/>
    </w:rPr>
  </w:style>
  <w:style w:type="paragraph" w:customStyle="1" w:styleId="aff8">
    <w:name w:val="标准文件_附录表标号"/>
    <w:basedOn w:val="afffffffffffffd"/>
    <w:next w:val="afffffffffffffd"/>
    <w:qFormat/>
    <w:rsid w:val="004D472F"/>
    <w:pPr>
      <w:numPr>
        <w:numId w:val="32"/>
      </w:numPr>
      <w:tabs>
        <w:tab w:val="left" w:pos="360"/>
      </w:tabs>
      <w:spacing w:line="14" w:lineRule="exact"/>
      <w:ind w:left="360" w:firstLineChars="0" w:firstLine="0"/>
      <w:jc w:val="center"/>
    </w:pPr>
    <w:rPr>
      <w:rFonts w:eastAsia="黑体"/>
      <w:vanish/>
      <w:sz w:val="2"/>
    </w:rPr>
  </w:style>
  <w:style w:type="paragraph" w:customStyle="1" w:styleId="a5">
    <w:name w:val="标准文件_引言一级条标题"/>
    <w:basedOn w:val="afffffffffffffd"/>
    <w:next w:val="afffffffffffffd"/>
    <w:qFormat/>
    <w:rsid w:val="004D472F"/>
    <w:pPr>
      <w:numPr>
        <w:ilvl w:val="1"/>
        <w:numId w:val="42"/>
      </w:numPr>
      <w:tabs>
        <w:tab w:val="left" w:pos="1440"/>
      </w:tabs>
      <w:spacing w:beforeLines="50" w:before="50" w:afterLines="50" w:after="50"/>
      <w:ind w:left="1440" w:firstLineChars="0" w:hanging="720"/>
    </w:pPr>
    <w:rPr>
      <w:rFonts w:ascii="黑体" w:eastAsia="黑体"/>
    </w:rPr>
  </w:style>
  <w:style w:type="paragraph" w:customStyle="1" w:styleId="a6">
    <w:name w:val="标准文件_引言二级条标题"/>
    <w:basedOn w:val="afffffffffffffd"/>
    <w:next w:val="afffffffffffffd"/>
    <w:qFormat/>
    <w:rsid w:val="004D472F"/>
    <w:pPr>
      <w:numPr>
        <w:ilvl w:val="2"/>
        <w:numId w:val="42"/>
      </w:numPr>
      <w:tabs>
        <w:tab w:val="left" w:pos="2160"/>
      </w:tabs>
      <w:spacing w:beforeLines="50" w:before="50" w:afterLines="50" w:after="50"/>
      <w:ind w:left="2160" w:firstLineChars="0" w:hanging="720"/>
    </w:pPr>
    <w:rPr>
      <w:rFonts w:ascii="黑体" w:eastAsia="黑体"/>
    </w:rPr>
  </w:style>
  <w:style w:type="paragraph" w:customStyle="1" w:styleId="a7">
    <w:name w:val="标准文件_引言三级条标题"/>
    <w:basedOn w:val="afffffffffffffd"/>
    <w:next w:val="afffffffffffffd"/>
    <w:qFormat/>
    <w:rsid w:val="004D472F"/>
    <w:pPr>
      <w:numPr>
        <w:ilvl w:val="3"/>
        <w:numId w:val="42"/>
      </w:numPr>
      <w:tabs>
        <w:tab w:val="left" w:pos="2880"/>
      </w:tabs>
      <w:spacing w:beforeLines="50" w:before="50" w:afterLines="50" w:after="50"/>
      <w:ind w:left="2880" w:firstLineChars="0" w:hanging="720"/>
    </w:pPr>
    <w:rPr>
      <w:rFonts w:ascii="黑体" w:eastAsia="黑体"/>
    </w:rPr>
  </w:style>
  <w:style w:type="paragraph" w:customStyle="1" w:styleId="a8">
    <w:name w:val="标准文件_引言四级条标题"/>
    <w:basedOn w:val="afffffffffffffd"/>
    <w:next w:val="afffffffffffffd"/>
    <w:qFormat/>
    <w:rsid w:val="004D472F"/>
    <w:pPr>
      <w:numPr>
        <w:ilvl w:val="4"/>
        <w:numId w:val="42"/>
      </w:numPr>
      <w:tabs>
        <w:tab w:val="left" w:pos="3600"/>
      </w:tabs>
      <w:spacing w:beforeLines="50" w:before="50" w:afterLines="50" w:after="50"/>
      <w:ind w:left="3600" w:firstLineChars="0" w:hanging="720"/>
    </w:pPr>
    <w:rPr>
      <w:rFonts w:ascii="黑体" w:eastAsia="黑体"/>
    </w:rPr>
  </w:style>
  <w:style w:type="paragraph" w:customStyle="1" w:styleId="a9">
    <w:name w:val="标准文件_引言五级条标题"/>
    <w:basedOn w:val="afffffffffffffd"/>
    <w:next w:val="afffffffffffffd"/>
    <w:qFormat/>
    <w:rsid w:val="004D472F"/>
    <w:pPr>
      <w:numPr>
        <w:ilvl w:val="5"/>
        <w:numId w:val="42"/>
      </w:numPr>
      <w:tabs>
        <w:tab w:val="left" w:pos="4320"/>
      </w:tabs>
      <w:spacing w:beforeLines="50" w:before="50" w:afterLines="50" w:after="50"/>
      <w:ind w:left="4320" w:firstLineChars="0" w:hanging="720"/>
    </w:pPr>
    <w:rPr>
      <w:rFonts w:ascii="黑体" w:eastAsia="黑体"/>
    </w:rPr>
  </w:style>
  <w:style w:type="paragraph" w:customStyle="1" w:styleId="affffffffffffffffffa">
    <w:name w:val="标准文件_注后"/>
    <w:basedOn w:val="afffffffffffffd"/>
    <w:qFormat/>
    <w:rsid w:val="004D472F"/>
    <w:pPr>
      <w:ind w:left="811" w:firstLineChars="0" w:firstLine="0"/>
    </w:pPr>
    <w:rPr>
      <w:sz w:val="18"/>
    </w:rPr>
  </w:style>
  <w:style w:type="paragraph" w:customStyle="1" w:styleId="X0">
    <w:name w:val="标准文件_注X后"/>
    <w:basedOn w:val="afffffffffffffd"/>
    <w:qFormat/>
    <w:rsid w:val="004D472F"/>
    <w:pPr>
      <w:ind w:left="811" w:firstLineChars="0" w:firstLine="0"/>
    </w:pPr>
    <w:rPr>
      <w:sz w:val="18"/>
    </w:rPr>
  </w:style>
  <w:style w:type="paragraph" w:customStyle="1" w:styleId="affffffffffffffffffb">
    <w:name w:val="标准文件_示例后"/>
    <w:basedOn w:val="afffffffffffffd"/>
    <w:qFormat/>
    <w:rsid w:val="004D472F"/>
    <w:pPr>
      <w:ind w:left="964" w:firstLineChars="0" w:firstLine="0"/>
    </w:pPr>
    <w:rPr>
      <w:sz w:val="18"/>
    </w:rPr>
  </w:style>
  <w:style w:type="paragraph" w:customStyle="1" w:styleId="X1">
    <w:name w:val="标准文件_示例X后"/>
    <w:basedOn w:val="afffffffffffffd"/>
    <w:link w:val="X2"/>
    <w:qFormat/>
    <w:rsid w:val="004D472F"/>
    <w:pPr>
      <w:ind w:left="1049" w:firstLineChars="0" w:firstLine="0"/>
    </w:pPr>
    <w:rPr>
      <w:sz w:val="18"/>
    </w:rPr>
  </w:style>
  <w:style w:type="character" w:customStyle="1" w:styleId="X2">
    <w:name w:val="标准文件_示例X后 字符"/>
    <w:basedOn w:val="Char1"/>
    <w:link w:val="X1"/>
    <w:rsid w:val="004D472F"/>
    <w:rPr>
      <w:rFonts w:ascii="宋体"/>
      <w:noProof/>
      <w:sz w:val="18"/>
    </w:rPr>
  </w:style>
  <w:style w:type="paragraph" w:customStyle="1" w:styleId="affffffffffffffffffc">
    <w:name w:val="标准文件_索引项"/>
    <w:basedOn w:val="afffffffffffffd"/>
    <w:next w:val="afffffffffffffd"/>
    <w:qFormat/>
    <w:rsid w:val="004D472F"/>
    <w:pPr>
      <w:tabs>
        <w:tab w:val="right" w:leader="dot" w:pos="9356"/>
      </w:tabs>
      <w:ind w:left="210" w:firstLineChars="0" w:hanging="210"/>
      <w:jc w:val="left"/>
    </w:pPr>
  </w:style>
  <w:style w:type="paragraph" w:customStyle="1" w:styleId="affffffffffffffffffd">
    <w:name w:val="标准文件_附录一级无标题"/>
    <w:basedOn w:val="afffffffffffffff"/>
    <w:qFormat/>
    <w:rsid w:val="004D472F"/>
    <w:pPr>
      <w:spacing w:beforeLines="0" w:before="0" w:afterLines="0" w:after="0" w:line="276" w:lineRule="auto"/>
      <w:outlineLvl w:val="9"/>
    </w:pPr>
    <w:rPr>
      <w:rFonts w:ascii="宋体" w:eastAsia="宋体"/>
    </w:rPr>
  </w:style>
  <w:style w:type="paragraph" w:customStyle="1" w:styleId="affffffffffffffffffe">
    <w:name w:val="标准文件_附录二级无标题"/>
    <w:basedOn w:val="afffffffffffffff0"/>
    <w:rsid w:val="004D472F"/>
    <w:pPr>
      <w:spacing w:beforeLines="0" w:before="0" w:afterLines="0" w:after="0" w:line="276" w:lineRule="auto"/>
      <w:outlineLvl w:val="9"/>
    </w:pPr>
    <w:rPr>
      <w:rFonts w:ascii="宋体" w:eastAsia="宋体"/>
    </w:rPr>
  </w:style>
  <w:style w:type="paragraph" w:customStyle="1" w:styleId="afffffffffffffffffff">
    <w:name w:val="标准文件_附录三级无标题"/>
    <w:basedOn w:val="afffffffffffffff2"/>
    <w:qFormat/>
    <w:rsid w:val="004D472F"/>
    <w:pPr>
      <w:spacing w:beforeLines="0" w:before="0" w:afterLines="0" w:after="0" w:line="276" w:lineRule="auto"/>
      <w:outlineLvl w:val="9"/>
    </w:pPr>
    <w:rPr>
      <w:rFonts w:ascii="宋体" w:eastAsia="宋体"/>
    </w:rPr>
  </w:style>
  <w:style w:type="paragraph" w:customStyle="1" w:styleId="afffffffffffffffffff0">
    <w:name w:val="标准文件_附录四级无标题"/>
    <w:basedOn w:val="afffffffffffffff3"/>
    <w:qFormat/>
    <w:rsid w:val="004D472F"/>
    <w:pPr>
      <w:spacing w:beforeLines="0" w:before="0" w:afterLines="0" w:after="0" w:line="276" w:lineRule="auto"/>
      <w:outlineLvl w:val="9"/>
    </w:pPr>
    <w:rPr>
      <w:rFonts w:ascii="宋体" w:eastAsia="宋体"/>
    </w:rPr>
  </w:style>
  <w:style w:type="paragraph" w:customStyle="1" w:styleId="afffffffffffffffffff1">
    <w:name w:val="标准文件_附录五级无标题"/>
    <w:basedOn w:val="afffffffffffffff4"/>
    <w:qFormat/>
    <w:rsid w:val="004D472F"/>
    <w:pPr>
      <w:spacing w:beforeLines="0" w:before="0" w:afterLines="0" w:after="0" w:line="276" w:lineRule="auto"/>
      <w:outlineLvl w:val="9"/>
    </w:pPr>
    <w:rPr>
      <w:rFonts w:ascii="宋体" w:eastAsia="宋体"/>
    </w:rPr>
  </w:style>
  <w:style w:type="paragraph" w:customStyle="1" w:styleId="affffffffffffffffff">
    <w:name w:val="标准文件_示例内容"/>
    <w:basedOn w:val="afffffffffffffd"/>
    <w:qFormat/>
    <w:rsid w:val="004D472F"/>
    <w:pPr>
      <w:ind w:firstLine="420"/>
    </w:pPr>
    <w:rPr>
      <w:sz w:val="18"/>
    </w:rPr>
  </w:style>
  <w:style w:type="paragraph" w:customStyle="1" w:styleId="afffffffffffffffffff2">
    <w:name w:val="标准文件_引言一级无标题"/>
    <w:basedOn w:val="a5"/>
    <w:next w:val="afffffffffffffd"/>
    <w:qFormat/>
    <w:rsid w:val="004D472F"/>
    <w:pPr>
      <w:spacing w:beforeLines="0" w:before="0" w:afterLines="0" w:after="0" w:line="276" w:lineRule="auto"/>
    </w:pPr>
    <w:rPr>
      <w:rFonts w:ascii="宋体" w:eastAsia="宋体"/>
    </w:rPr>
  </w:style>
  <w:style w:type="paragraph" w:customStyle="1" w:styleId="afffffffffffffffffff3">
    <w:name w:val="标准文件_引言二级无标题"/>
    <w:basedOn w:val="a6"/>
    <w:next w:val="afffffffffffffd"/>
    <w:qFormat/>
    <w:rsid w:val="004D472F"/>
    <w:pPr>
      <w:spacing w:beforeLines="0" w:before="0" w:afterLines="0" w:after="0" w:line="276" w:lineRule="auto"/>
    </w:pPr>
    <w:rPr>
      <w:rFonts w:ascii="宋体" w:eastAsia="宋体"/>
    </w:rPr>
  </w:style>
  <w:style w:type="paragraph" w:customStyle="1" w:styleId="afffffffffffffffffff4">
    <w:name w:val="标准文件_引言三级无标题"/>
    <w:basedOn w:val="a7"/>
    <w:qFormat/>
    <w:rsid w:val="004D472F"/>
    <w:pPr>
      <w:spacing w:beforeLines="0" w:before="0" w:afterLines="0" w:after="0" w:line="276" w:lineRule="auto"/>
    </w:pPr>
    <w:rPr>
      <w:rFonts w:ascii="宋体" w:eastAsia="宋体"/>
    </w:rPr>
  </w:style>
  <w:style w:type="paragraph" w:customStyle="1" w:styleId="afffffffffffffffffff5">
    <w:name w:val="标准文件_引言四级无标题"/>
    <w:basedOn w:val="a8"/>
    <w:next w:val="afffffffffffffd"/>
    <w:qFormat/>
    <w:rsid w:val="004D472F"/>
    <w:pPr>
      <w:spacing w:beforeLines="0" w:before="0" w:afterLines="0" w:after="0" w:line="276" w:lineRule="auto"/>
    </w:pPr>
    <w:rPr>
      <w:rFonts w:ascii="宋体" w:eastAsia="宋体"/>
    </w:rPr>
  </w:style>
  <w:style w:type="paragraph" w:customStyle="1" w:styleId="afffffffffffffffffff6">
    <w:name w:val="标准文件_引言五级无标题"/>
    <w:basedOn w:val="a9"/>
    <w:next w:val="afffffffffffffd"/>
    <w:qFormat/>
    <w:rsid w:val="004D472F"/>
    <w:pPr>
      <w:spacing w:beforeLines="0" w:before="0" w:afterLines="0" w:after="0" w:line="276" w:lineRule="auto"/>
    </w:pPr>
    <w:rPr>
      <w:rFonts w:ascii="宋体" w:eastAsia="宋体"/>
    </w:rPr>
  </w:style>
  <w:style w:type="paragraph" w:customStyle="1" w:styleId="afffffffffffffffffff7">
    <w:name w:val="标准文件_索引标题"/>
    <w:basedOn w:val="affffffffffffff4"/>
    <w:next w:val="afffffffffffffd"/>
    <w:qFormat/>
    <w:rsid w:val="004D472F"/>
    <w:rPr>
      <w:rFonts w:hAnsi="黑体"/>
    </w:rPr>
  </w:style>
  <w:style w:type="paragraph" w:customStyle="1" w:styleId="afffffffffffffffffff8">
    <w:name w:val="标准文件_脚注内容"/>
    <w:basedOn w:val="afffffffffffffd"/>
    <w:qFormat/>
    <w:rsid w:val="004D472F"/>
    <w:pPr>
      <w:ind w:leftChars="200" w:left="400" w:hangingChars="200" w:hanging="200"/>
    </w:pPr>
    <w:rPr>
      <w:sz w:val="15"/>
    </w:rPr>
  </w:style>
  <w:style w:type="paragraph" w:customStyle="1" w:styleId="afffffffffffffffffff9">
    <w:name w:val="标准文件_术语条一"/>
    <w:basedOn w:val="affffffffffffffffe"/>
    <w:next w:val="afffffffffffffd"/>
    <w:qFormat/>
    <w:rsid w:val="004D472F"/>
  </w:style>
  <w:style w:type="paragraph" w:customStyle="1" w:styleId="afffffffffffffffffffa">
    <w:name w:val="标准文件_术语条二"/>
    <w:basedOn w:val="afffffffffffffffff1"/>
    <w:next w:val="afffffffffffffd"/>
    <w:qFormat/>
    <w:rsid w:val="004D472F"/>
  </w:style>
  <w:style w:type="paragraph" w:customStyle="1" w:styleId="afffffffffffffffffffb">
    <w:name w:val="标准文件_术语条三"/>
    <w:basedOn w:val="afffffffffffffffff0"/>
    <w:next w:val="afffffffffffffd"/>
    <w:qFormat/>
    <w:rsid w:val="004D472F"/>
  </w:style>
  <w:style w:type="paragraph" w:customStyle="1" w:styleId="afffffffffffffffffffc">
    <w:name w:val="标准文件_术语条四"/>
    <w:basedOn w:val="afffffffffffffffff3"/>
    <w:next w:val="afffffffffffffd"/>
    <w:qFormat/>
    <w:rsid w:val="004D472F"/>
  </w:style>
  <w:style w:type="paragraph" w:customStyle="1" w:styleId="afffffffffffffffffffd">
    <w:name w:val="标准文件_术语条五"/>
    <w:basedOn w:val="afffffffffffffffff"/>
    <w:next w:val="afffffffffffffd"/>
    <w:qFormat/>
    <w:rsid w:val="004D472F"/>
  </w:style>
  <w:style w:type="paragraph" w:customStyle="1" w:styleId="Default">
    <w:name w:val="Default"/>
    <w:rsid w:val="004D472F"/>
    <w:pPr>
      <w:widowControl w:val="0"/>
      <w:autoSpaceDE w:val="0"/>
      <w:autoSpaceDN w:val="0"/>
      <w:adjustRightInd w:val="0"/>
    </w:pPr>
    <w:rPr>
      <w:rFonts w:ascii="宋体" w:hAnsi="Calibri" w:cs="宋体"/>
      <w:color w:val="000000"/>
      <w:sz w:val="24"/>
      <w:szCs w:val="24"/>
    </w:rPr>
  </w:style>
  <w:style w:type="paragraph" w:customStyle="1" w:styleId="afffffffffffffffffffe">
    <w:name w:val="公式"/>
    <w:basedOn w:val="affff9"/>
    <w:link w:val="Char2"/>
    <w:qFormat/>
    <w:rsid w:val="000D4753"/>
    <w:pPr>
      <w:spacing w:line="360" w:lineRule="auto"/>
      <w:ind w:firstLineChars="200" w:firstLine="200"/>
      <w:jc w:val="right"/>
    </w:pPr>
    <w:rPr>
      <w:szCs w:val="22"/>
    </w:rPr>
  </w:style>
  <w:style w:type="paragraph" w:customStyle="1" w:styleId="ANNEX-heading1">
    <w:name w:val="ANNEX-heading1"/>
    <w:basedOn w:val="1"/>
    <w:next w:val="affff9"/>
    <w:qFormat/>
    <w:rsid w:val="000D4753"/>
    <w:pPr>
      <w:keepLines w:val="0"/>
      <w:widowControl/>
      <w:numPr>
        <w:ilvl w:val="1"/>
        <w:numId w:val="51"/>
      </w:numPr>
      <w:tabs>
        <w:tab w:val="left" w:pos="680"/>
      </w:tabs>
      <w:suppressAutoHyphens/>
      <w:snapToGrid w:val="0"/>
      <w:spacing w:before="200" w:after="200" w:line="240" w:lineRule="auto"/>
      <w:ind w:left="677" w:right="288" w:hanging="677"/>
      <w:jc w:val="left"/>
      <w:outlineLvl w:val="1"/>
    </w:pPr>
    <w:rPr>
      <w:rFonts w:ascii="Arial" w:hAnsi="Arial"/>
      <w:spacing w:val="8"/>
      <w:kern w:val="0"/>
      <w:sz w:val="22"/>
      <w:szCs w:val="22"/>
    </w:rPr>
  </w:style>
  <w:style w:type="paragraph" w:customStyle="1" w:styleId="ANNEXtitle">
    <w:name w:val="ANNEX_title"/>
    <w:basedOn w:val="affff9"/>
    <w:next w:val="ANNEX-heading1"/>
    <w:qFormat/>
    <w:rsid w:val="000D4753"/>
    <w:pPr>
      <w:pageBreakBefore/>
      <w:widowControl/>
      <w:numPr>
        <w:numId w:val="51"/>
      </w:numPr>
      <w:snapToGrid w:val="0"/>
      <w:spacing w:after="200"/>
      <w:jc w:val="center"/>
      <w:outlineLvl w:val="0"/>
    </w:pPr>
    <w:rPr>
      <w:rFonts w:ascii="Arial" w:hAnsi="Arial" w:cs="Arial"/>
      <w:b/>
      <w:bCs/>
      <w:spacing w:val="8"/>
      <w:kern w:val="0"/>
      <w:sz w:val="24"/>
    </w:rPr>
  </w:style>
  <w:style w:type="paragraph" w:customStyle="1" w:styleId="ANNEX-heading2">
    <w:name w:val="ANNEX-heading2"/>
    <w:basedOn w:val="22"/>
    <w:next w:val="affff9"/>
    <w:qFormat/>
    <w:rsid w:val="000D4753"/>
    <w:pPr>
      <w:keepLines w:val="0"/>
      <w:widowControl/>
      <w:numPr>
        <w:ilvl w:val="2"/>
        <w:numId w:val="51"/>
      </w:numPr>
      <w:suppressAutoHyphens/>
      <w:snapToGrid w:val="0"/>
      <w:spacing w:before="100" w:after="100" w:line="240" w:lineRule="auto"/>
      <w:ind w:right="284"/>
      <w:jc w:val="left"/>
      <w:outlineLvl w:val="2"/>
    </w:pPr>
    <w:rPr>
      <w:rFonts w:eastAsia="宋体"/>
      <w:spacing w:val="8"/>
      <w:kern w:val="0"/>
      <w:sz w:val="20"/>
      <w:szCs w:val="20"/>
    </w:rPr>
  </w:style>
  <w:style w:type="paragraph" w:customStyle="1" w:styleId="ANNEX-heading3">
    <w:name w:val="ANNEX-heading3"/>
    <w:basedOn w:val="31"/>
    <w:next w:val="affff9"/>
    <w:rsid w:val="000D4753"/>
    <w:pPr>
      <w:keepLines w:val="0"/>
      <w:widowControl/>
      <w:numPr>
        <w:ilvl w:val="3"/>
        <w:numId w:val="51"/>
      </w:numPr>
      <w:suppressAutoHyphens/>
      <w:snapToGrid w:val="0"/>
      <w:spacing w:before="100" w:after="100" w:line="240" w:lineRule="auto"/>
      <w:ind w:rightChars="100" w:right="284"/>
      <w:jc w:val="left"/>
      <w:outlineLvl w:val="3"/>
    </w:pPr>
    <w:rPr>
      <w:rFonts w:ascii="Arial" w:hAnsi="Arial"/>
      <w:spacing w:val="8"/>
      <w:kern w:val="0"/>
      <w:sz w:val="20"/>
      <w:szCs w:val="20"/>
    </w:rPr>
  </w:style>
  <w:style w:type="paragraph" w:customStyle="1" w:styleId="ANNEX-heading4">
    <w:name w:val="ANNEX-heading4"/>
    <w:basedOn w:val="41"/>
    <w:next w:val="affff9"/>
    <w:rsid w:val="000D4753"/>
    <w:pPr>
      <w:keepLines w:val="0"/>
      <w:widowControl/>
      <w:numPr>
        <w:ilvl w:val="4"/>
        <w:numId w:val="51"/>
      </w:numPr>
      <w:suppressAutoHyphens/>
      <w:snapToGrid w:val="0"/>
      <w:spacing w:before="100" w:after="100" w:line="240" w:lineRule="auto"/>
      <w:ind w:rightChars="100" w:right="284"/>
      <w:jc w:val="left"/>
      <w:outlineLvl w:val="4"/>
    </w:pPr>
    <w:rPr>
      <w:rFonts w:eastAsia="宋体"/>
      <w:spacing w:val="8"/>
      <w:kern w:val="0"/>
      <w:sz w:val="20"/>
      <w:szCs w:val="20"/>
    </w:rPr>
  </w:style>
  <w:style w:type="paragraph" w:customStyle="1" w:styleId="ANNEX-heading5">
    <w:name w:val="ANNEX-heading5"/>
    <w:basedOn w:val="51"/>
    <w:rsid w:val="000D4753"/>
    <w:pPr>
      <w:widowControl/>
      <w:numPr>
        <w:ilvl w:val="5"/>
        <w:numId w:val="51"/>
      </w:numPr>
      <w:suppressAutoHyphens/>
      <w:snapToGrid w:val="0"/>
      <w:spacing w:before="100" w:after="100" w:line="240" w:lineRule="auto"/>
      <w:ind w:right="284"/>
      <w:jc w:val="left"/>
      <w:outlineLvl w:val="5"/>
    </w:pPr>
    <w:rPr>
      <w:rFonts w:ascii="Arial" w:hAnsi="Arial"/>
      <w:spacing w:val="8"/>
      <w:kern w:val="0"/>
      <w:sz w:val="20"/>
      <w:szCs w:val="20"/>
    </w:rPr>
  </w:style>
  <w:style w:type="character" w:customStyle="1" w:styleId="Char2">
    <w:name w:val="公式 Char"/>
    <w:basedOn w:val="affffa"/>
    <w:link w:val="afffffffffffffffffffe"/>
    <w:rsid w:val="000D4753"/>
    <w:rPr>
      <w:kern w:val="2"/>
      <w:sz w:val="21"/>
      <w:szCs w:val="22"/>
    </w:rPr>
  </w:style>
  <w:style w:type="paragraph" w:customStyle="1" w:styleId="affffffffffffffffffff">
    <w:name w:val="报告正文"/>
    <w:basedOn w:val="affff9"/>
    <w:link w:val="Char3"/>
    <w:qFormat/>
    <w:rsid w:val="00E55ADB"/>
    <w:pPr>
      <w:spacing w:line="340" w:lineRule="exact"/>
      <w:ind w:firstLine="420"/>
    </w:pPr>
    <w:rPr>
      <w:color w:val="000000"/>
      <w:szCs w:val="20"/>
      <w:lang w:eastAsia="en-US" w:bidi="en-US"/>
    </w:rPr>
  </w:style>
  <w:style w:type="character" w:customStyle="1" w:styleId="Char3">
    <w:name w:val="报告正文 Char"/>
    <w:basedOn w:val="affffa"/>
    <w:link w:val="affffffffffffffffffff"/>
    <w:rsid w:val="00E55ADB"/>
    <w:rPr>
      <w:color w:val="000000"/>
      <w:kern w:val="2"/>
      <w:sz w:val="21"/>
      <w:lang w:eastAsia="en-US" w:bidi="en-US"/>
    </w:rPr>
  </w:style>
  <w:style w:type="paragraph" w:customStyle="1" w:styleId="1f9">
    <w:name w:val="列出段落1"/>
    <w:basedOn w:val="affff9"/>
    <w:uiPriority w:val="34"/>
    <w:qFormat/>
    <w:rsid w:val="00E55ADB"/>
    <w:pPr>
      <w:spacing w:line="360" w:lineRule="auto"/>
      <w:ind w:firstLineChars="200" w:firstLine="420"/>
      <w:jc w:val="left"/>
    </w:pPr>
    <w:rPr>
      <w:sz w:val="24"/>
    </w:rPr>
  </w:style>
  <w:style w:type="paragraph" w:customStyle="1" w:styleId="FIGURE-title">
    <w:name w:val="FIGURE-title"/>
    <w:basedOn w:val="affff9"/>
    <w:next w:val="affff9"/>
    <w:qFormat/>
    <w:rsid w:val="00E55ADB"/>
    <w:pPr>
      <w:widowControl/>
      <w:snapToGrid w:val="0"/>
      <w:spacing w:before="100" w:after="200"/>
      <w:jc w:val="center"/>
    </w:pPr>
    <w:rPr>
      <w:rFonts w:ascii="Arial" w:hAnsi="Arial" w:cs="Arial"/>
      <w:b/>
      <w:bCs/>
      <w:spacing w:val="8"/>
      <w:kern w:val="0"/>
      <w:sz w:val="20"/>
      <w:szCs w:val="20"/>
    </w:rPr>
  </w:style>
  <w:style w:type="paragraph" w:customStyle="1" w:styleId="PARAGRAPH">
    <w:name w:val="PARAGRAPH"/>
    <w:link w:val="PARAGRAPHChar"/>
    <w:qFormat/>
    <w:rsid w:val="00E55ADB"/>
    <w:pPr>
      <w:snapToGrid w:val="0"/>
      <w:spacing w:before="100" w:after="200"/>
      <w:jc w:val="both"/>
    </w:pPr>
    <w:rPr>
      <w:rFonts w:ascii="Arial" w:hAnsi="Arial" w:cs="Arial"/>
      <w:spacing w:val="8"/>
    </w:rPr>
  </w:style>
  <w:style w:type="paragraph" w:customStyle="1" w:styleId="TABLE-cell">
    <w:name w:val="TABLE-cell"/>
    <w:basedOn w:val="PARAGRAPH"/>
    <w:qFormat/>
    <w:rsid w:val="00E55ADB"/>
    <w:pPr>
      <w:spacing w:before="60" w:after="60"/>
      <w:jc w:val="left"/>
    </w:pPr>
    <w:rPr>
      <w:bCs/>
      <w:sz w:val="16"/>
    </w:rPr>
  </w:style>
  <w:style w:type="character" w:customStyle="1" w:styleId="PARAGRAPHChar">
    <w:name w:val="PARAGRAPH Char"/>
    <w:link w:val="PARAGRAPH"/>
    <w:rsid w:val="00E55ADB"/>
    <w:rPr>
      <w:rFonts w:ascii="Arial" w:hAnsi="Arial" w:cs="Arial"/>
      <w:spacing w:val="8"/>
    </w:rPr>
  </w:style>
  <w:style w:type="character" w:styleId="affffffffffffffffffff0">
    <w:name w:val="Unresolved Mention"/>
    <w:basedOn w:val="affffa"/>
    <w:uiPriority w:val="99"/>
    <w:semiHidden/>
    <w:unhideWhenUsed/>
    <w:rsid w:val="002961D9"/>
    <w:rPr>
      <w:color w:val="605E5C"/>
      <w:shd w:val="clear" w:color="auto" w:fill="E1DFDD"/>
    </w:rPr>
  </w:style>
  <w:style w:type="character" w:customStyle="1" w:styleId="cf01">
    <w:name w:val="cf01"/>
    <w:basedOn w:val="affffa"/>
    <w:rsid w:val="007B794C"/>
    <w:rPr>
      <w:rFonts w:ascii="Microsoft YaHei UI" w:eastAsia="Microsoft YaHei UI" w:hAnsi="Microsoft YaHei UI" w:hint="eastAsia"/>
      <w:sz w:val="18"/>
      <w:szCs w:val="18"/>
    </w:rPr>
  </w:style>
  <w:style w:type="paragraph" w:styleId="TOC">
    <w:name w:val="TOC Heading"/>
    <w:basedOn w:val="1"/>
    <w:next w:val="affff9"/>
    <w:uiPriority w:val="39"/>
    <w:semiHidden/>
    <w:unhideWhenUsed/>
    <w:qFormat/>
    <w:rsid w:val="00F238A3"/>
    <w:pPr>
      <w:outlineLvl w:val="9"/>
    </w:pPr>
  </w:style>
  <w:style w:type="paragraph" w:styleId="affffffffffffffffffff1">
    <w:name w:val="Bibliography"/>
    <w:basedOn w:val="affff9"/>
    <w:next w:val="affff9"/>
    <w:uiPriority w:val="37"/>
    <w:semiHidden/>
    <w:unhideWhenUsed/>
    <w:rsid w:val="00F238A3"/>
  </w:style>
  <w:style w:type="paragraph" w:customStyle="1" w:styleId="a">
    <w:name w:val="二级无"/>
    <w:basedOn w:val="af5"/>
    <w:rsid w:val="005F0773"/>
    <w:pPr>
      <w:numPr>
        <w:numId w:val="1"/>
      </w:numPr>
      <w:spacing w:beforeLines="0" w:before="0" w:afterLines="0" w:after="0"/>
      <w:outlineLvl w:val="3"/>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4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hyperlink" Target="mailto:cseebz@csee.org.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ReviewRoot xmlns="http://www.founder.com/knowledge"/>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ReviewRoot xmlns="http://www.founder.com/operation">
  <CorrigendumButton current="2052803" previous="40506"/>
</ReviewRoot>
</file>

<file path=customXml/item2.xml><?xml version="1.0" encoding="utf-8"?>
<ct:contentTypeSchema xmlns:ct="http://schemas.microsoft.com/office/2006/metadata/contentType" xmlns:ma="http://schemas.microsoft.com/office/2006/metadata/properties/metaAttributes" ct:_="" ma:_="" ma:contentTypeName="文档" ma:contentTypeID="0x010100FEB4EE8957855E4D9E967515A1F4BFA2" ma:contentTypeVersion="2" ma:contentTypeDescription="新建文档。" ma:contentTypeScope="" ma:versionID="340c60bdb699dc0a39bc758c00dff1e6">
  <xsd:schema xmlns:xsd="http://www.w3.org/2001/XMLSchema" xmlns:xs="http://www.w3.org/2001/XMLSchema" xmlns:p="http://schemas.microsoft.com/office/2006/metadata/properties" xmlns:ns2="7ba30cd7-ccd1-4185-95be-6202d8346c60" targetNamespace="http://schemas.microsoft.com/office/2006/metadata/properties" ma:root="true" ma:fieldsID="fb4b9c8ea989e9a1b0cec75670f98c9d" ns2:_="">
    <xsd:import namespace="7ba30cd7-ccd1-4185-95be-6202d8346c6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30cd7-ccd1-4185-95be-6202d8346c60"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2013/4/20 14:54:12</xml>
</file>

<file path=customXml/item4.xml><?xml version="1.0" encoding="utf-8"?>
<ReviewRoot xmlns="http://www.founder.com/review">
  <DuplicateChecking Path="C:\Users\YYS\AppData\Local\Temp\8d9d2ecc-14f7-40a1-92a1-7f6c6e46e654.xml"/>
  <Review inspectType="易错词检查" inspectCategory="可疑" rule="" lookup="检测项目" content="监测项目" source="" errorType="2" AllIndex="0" context="附　录　A （规范性） 监测项目12" id="2000441" bkName="bkReivew2000441" note="0" index="12"/>
  <Review inspectType="易错词检查" inspectCategory="错误" rule="" lookup="标" content="不" source="" errorType="0" AllIndex="0" context="注日期的引用文件，仅该日期对应的版本适用于本文件；不注日期的引用文件，其最新版本（包括所有的修改单）适" id="1111024" bkName="bkReivew1111024" note="0" index="25"/>
  <Review inspectType="易错词检查" inspectCategory="错误" rule="" lookup="版" content="单" source="" errorType="0" AllIndex="0" context="件；不注日期的引用文件，其最新版本（包括所有的修改单）适用于本文件。" id="1110632" bkName="bkReivew1110632" note="0" index="25"/>
  <Review inspectType="易错词检查" inspectCategory="错误" rule="" lookup="地" content="的" source="" errorType="0" AllIndex="0" context="GB/T 2900.53、GB/T 20921界定的以及下列术语和定义适用于本文件。" id="2151422" bkName="bkReivew2151422" note="0" index="25"/>
  <Review inspectType="译文检查" inspectCategory="错误" rule="" lookup="monitoring" content="structure monitoring" source="" errorType="1" AllIndex="0" context="结构监测 structure monitoring" id="1083124" bkName="bkReivew1083124" note="0" index="5"/>
  <Review inspectType="译文检查" inspectCategory="错误" rule="" lookup="monitoring" content="condition monitoring" source="" errorType="1" AllIndex="0" context="3.5 状态监测 condition monitoring" id="3041716" bkName="bkReivew3041716" note="0" index="9"/>
  <Review inspectType="译文检查" inspectCategory="错误" rule="" lookup="monitoring" content="specific monitoring" source="" errorType="1" AllIndex="0" context="3.6 专项监测 specific monitoring" id="3101644" bkName="bkReivew3101644" note="0" index="9"/>
  <Review inspectType="易错词检查" inspectCategory="可疑" rule="" lookup="相关链接" content="相关连接" source="" errorType="2" AllIndex="0" context="殊情况下的应急巡视检查，重点检查部位为基础、塔架及相关连接构件等。" id="3143325" bkName="bkReivew3143325" note="0" index="25"/>
  <Review inspectType="易错词检查" inspectCategory="错误" rule="" lookup="检" content="监" source="" errorType="0" AllIndex="0" context="技术人员及时进行应急检查，必要时还应派专人进行连续监视。" id="170724" bkName="bkReivew170724" note="0" index="25"/>
  <Review inspectType="易错词检查" inspectCategory="可疑" rule="" lookup="检测项目" content="监测项目" source="" errorType="2" AllIndex="0" context="括水平位移、竖向位移、基础不均匀沉降、倾斜、间隙等监测项目。" id="3100554" bkName="bkReivew3100554" note="0" index="25"/>
  <Review inspectType="易错词检查" inspectCategory="可疑" rule="" lookup="检测项目" content="监测项目" source="" errorType="2" AllIndex="0" context="速、风向、海流流速、流向、气温、湿度、水温、盐度等监测项目。 " id="111413" bkName="bkReivew111413" note="0" index="25"/>
  <Review inspectType="易错词检查" inspectCategory="错误" rule="" lookup="机" content="结" source="" errorType="0" AllIndex="0" context="数据的采样频率应能真实反映被测结构的行为和状态。对于动态信号，数据的采样频率应在被" id="3031812" bkName="bkReivew3031812" note="0" index="15"/>
  <Review inspectType="语义重复" inspectCategory="可疑" rule="" lookup="“至少”“以上”二者删其一" content="至少5年以上" source="" errorType="2" AllIndex="0" context="风电场层自动化监测系统应能自动连续记录至少5年以上的风电机组支撑结构（升压站结构）的监测数据，并配备" id="10740" bkName="bkReivew10740" note="0" index="19"/>
  <Review inspectType="易错词检查" inspectCategory="可疑" rule="" lookup="检测项目" content="监测项目" source="" errorType="2" AllIndex="0" context="监测项目" id="1131524" bkName="bkReivew1131524" note="0" index="0"/>
  <Review inspectType="易错词检查" inspectCategory="可疑" rule="" lookup="检测项目" content="监测项目" source="" errorType="2" AllIndex="0" context="监测项目" id="2173215" bkName="bkReivew2173215" note="0" index="0"/>
  <Review inspectType="易错词检查" inspectCategory="可疑" rule="" lookup="检测项目" content="监测项目" source="" errorType="2" AllIndex="0" context="监测项目" id="1012004" bkName="bkReivew1012004" note="0" index="0"/>
  <Review inspectType="易错词检查" inspectCategory="可疑" rule="" lookup="检测项目" content="监测项目" source="" errorType="2" AllIndex="0" context="监测项目" id="40506" bkName="bkReivew40506" note="0" index="0"/>
  <Review inspectType="标点符号检查" inspectCategory="可疑" rule="" lookup="建议修改为可书写在段尾的标点符号" content="，" source="" errorType="2" AllIndex="0" context="降异常，不均匀沉降异常，结构腐蚀速率/保护电位异常，" id="2052803" bkName="bkReivew2052803" note="0" index="25"/>
</ReviewRoot>
</file>

<file path=customXml/item5.xml><?xml version="1.0" encoding="utf-8"?>
<ReviewRoot xmlns="http://www.founder.com/style">
  <Review xmlPath="C:\Users\YYS\Documents\方正审校\Temp\Space\20230313\wordStyle\1b61e668-1b00-480d-91d8-5b4e6ac23ea6.xml" httpUrl="http://gateway.book.founderss.cn/book-review-api/api/doc/c5ccbd44-1e2c-4212-a4a6-27b81e17362d/docx"/>
</ReviewRoot>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cxp:PackageInfo xmlns:cxp="http://www.founder.com/2010/customXmlParts">
  <ServiceInfos>
    <ServiceInfo name="稿件服务信息" ArticleId="1004877" ParamsNode="43703;f14_313" DocInfo="false|false" EncryptNode="false" UploadFinish="false" RevisionTime="2023/4/10 18:20:30" customXmlPartId="{028DA0C7-7A04-4642-A3D3-0F491098590F}"/>
  </ServiceInfos>
</cxp:Package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5C257-68F7-4BDE-9923-B4A81762E4C1}">
  <ds:schemaRefs>
    <ds:schemaRef ds:uri="http://www.founder.com/knowledge"/>
  </ds:schemaRefs>
</ds:datastoreItem>
</file>

<file path=customXml/itemProps10.xml><?xml version="1.0" encoding="utf-8"?>
<ds:datastoreItem xmlns:ds="http://schemas.openxmlformats.org/officeDocument/2006/customXml" ds:itemID="{6F323312-0627-4932-8878-4C7945128B5B}">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5EA3418F-B3A4-406F-8371-2D4FD8B70E5B}">
  <ds:schemaRefs>
    <ds:schemaRef ds:uri="http://www.founder.com/operation"/>
  </ds:schemaRefs>
</ds:datastoreItem>
</file>

<file path=customXml/itemProps2.xml><?xml version="1.0" encoding="utf-8"?>
<ds:datastoreItem xmlns:ds="http://schemas.openxmlformats.org/officeDocument/2006/customXml" ds:itemID="{C51549C1-DB49-4062-BF7D-36F1CCB1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30cd7-ccd1-4185-95be-6202d8346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DA0C7-7A04-4642-A3D3-0F491098590F}">
  <ds:schemaRefs/>
</ds:datastoreItem>
</file>

<file path=customXml/itemProps4.xml><?xml version="1.0" encoding="utf-8"?>
<ds:datastoreItem xmlns:ds="http://schemas.openxmlformats.org/officeDocument/2006/customXml" ds:itemID="{E57091F6-4899-452C-9B67-962CAD0B374E}">
  <ds:schemaRefs>
    <ds:schemaRef ds:uri="http://www.founder.com/review"/>
  </ds:schemaRefs>
</ds:datastoreItem>
</file>

<file path=customXml/itemProps5.xml><?xml version="1.0" encoding="utf-8"?>
<ds:datastoreItem xmlns:ds="http://schemas.openxmlformats.org/officeDocument/2006/customXml" ds:itemID="{6B5B9C24-FC40-48C4-AEF1-BFA10EABF240}">
  <ds:schemaRefs>
    <ds:schemaRef ds:uri="http://www.founder.com/styl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0A3FF7D-1C12-4AAB-A059-72C534E7B09A}">
  <ds:schemaRefs>
    <ds:schemaRef ds:uri="http://www.founder.com/2010/customXmlParts"/>
  </ds:schemaRefs>
</ds:datastoreItem>
</file>

<file path=customXml/itemProps8.xml><?xml version="1.0" encoding="utf-8"?>
<ds:datastoreItem xmlns:ds="http://schemas.openxmlformats.org/officeDocument/2006/customXml" ds:itemID="{4A56CEC0-C459-4EF1-8AF9-DEEBF583A7C4}">
  <ds:schemaRefs>
    <ds:schemaRef ds:uri="http://schemas.openxmlformats.org/officeDocument/2006/bibliography"/>
  </ds:schemaRefs>
</ds:datastoreItem>
</file>

<file path=customXml/itemProps9.xml><?xml version="1.0" encoding="utf-8"?>
<ds:datastoreItem xmlns:ds="http://schemas.openxmlformats.org/officeDocument/2006/customXml" ds:itemID="{8261D038-9ABD-4539-B282-FFCD5997D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bzbx20.dotx</Template>
  <TotalTime>12</TotalTime>
  <Pages>12</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12165</CharactersWithSpaces>
  <SharedDoc>false</SharedDoc>
  <HLinks>
    <vt:vector size="210" baseType="variant">
      <vt:variant>
        <vt:i4>5505068</vt:i4>
      </vt:variant>
      <vt:variant>
        <vt:i4>201</vt:i4>
      </vt:variant>
      <vt:variant>
        <vt:i4>0</vt:i4>
      </vt:variant>
      <vt:variant>
        <vt:i4>5</vt:i4>
      </vt:variant>
      <vt:variant>
        <vt:lpwstr>https://baike.baidu.com/item/%E4%BD%BF%E7%94%A8%E4%BB%B7%E5%80%BC/7741588?fromModule=lemma_inlink</vt:lpwstr>
      </vt:variant>
      <vt:variant>
        <vt:lpwstr/>
      </vt:variant>
      <vt:variant>
        <vt:i4>6225957</vt:i4>
      </vt:variant>
      <vt:variant>
        <vt:i4>198</vt:i4>
      </vt:variant>
      <vt:variant>
        <vt:i4>0</vt:i4>
      </vt:variant>
      <vt:variant>
        <vt:i4>5</vt:i4>
      </vt:variant>
      <vt:variant>
        <vt:lpwstr>https://baike.baidu.com/item/%E6%B5%8B%E9%87%8F%E8%AF%AF%E5%B7%AE/9383433?fromModule=lemma_inlink</vt:lpwstr>
      </vt:variant>
      <vt:variant>
        <vt:lpwstr/>
      </vt:variant>
      <vt:variant>
        <vt:i4>3866706</vt:i4>
      </vt:variant>
      <vt:variant>
        <vt:i4>195</vt:i4>
      </vt:variant>
      <vt:variant>
        <vt:i4>0</vt:i4>
      </vt:variant>
      <vt:variant>
        <vt:i4>5</vt:i4>
      </vt:variant>
      <vt:variant>
        <vt:lpwstr>mailto:cseebz@csee.org.cn</vt:lpwstr>
      </vt:variant>
      <vt:variant>
        <vt:lpwstr/>
      </vt:variant>
      <vt:variant>
        <vt:i4>1179705</vt:i4>
      </vt:variant>
      <vt:variant>
        <vt:i4>188</vt:i4>
      </vt:variant>
      <vt:variant>
        <vt:i4>0</vt:i4>
      </vt:variant>
      <vt:variant>
        <vt:i4>5</vt:i4>
      </vt:variant>
      <vt:variant>
        <vt:lpwstr/>
      </vt:variant>
      <vt:variant>
        <vt:lpwstr>_Toc139617078</vt:lpwstr>
      </vt:variant>
      <vt:variant>
        <vt:i4>1179705</vt:i4>
      </vt:variant>
      <vt:variant>
        <vt:i4>182</vt:i4>
      </vt:variant>
      <vt:variant>
        <vt:i4>0</vt:i4>
      </vt:variant>
      <vt:variant>
        <vt:i4>5</vt:i4>
      </vt:variant>
      <vt:variant>
        <vt:lpwstr/>
      </vt:variant>
      <vt:variant>
        <vt:lpwstr>_Toc139617077</vt:lpwstr>
      </vt:variant>
      <vt:variant>
        <vt:i4>1179705</vt:i4>
      </vt:variant>
      <vt:variant>
        <vt:i4>176</vt:i4>
      </vt:variant>
      <vt:variant>
        <vt:i4>0</vt:i4>
      </vt:variant>
      <vt:variant>
        <vt:i4>5</vt:i4>
      </vt:variant>
      <vt:variant>
        <vt:lpwstr/>
      </vt:variant>
      <vt:variant>
        <vt:lpwstr>_Toc139617076</vt:lpwstr>
      </vt:variant>
      <vt:variant>
        <vt:i4>1179705</vt:i4>
      </vt:variant>
      <vt:variant>
        <vt:i4>170</vt:i4>
      </vt:variant>
      <vt:variant>
        <vt:i4>0</vt:i4>
      </vt:variant>
      <vt:variant>
        <vt:i4>5</vt:i4>
      </vt:variant>
      <vt:variant>
        <vt:lpwstr/>
      </vt:variant>
      <vt:variant>
        <vt:lpwstr>_Toc139617075</vt:lpwstr>
      </vt:variant>
      <vt:variant>
        <vt:i4>1179705</vt:i4>
      </vt:variant>
      <vt:variant>
        <vt:i4>164</vt:i4>
      </vt:variant>
      <vt:variant>
        <vt:i4>0</vt:i4>
      </vt:variant>
      <vt:variant>
        <vt:i4>5</vt:i4>
      </vt:variant>
      <vt:variant>
        <vt:lpwstr/>
      </vt:variant>
      <vt:variant>
        <vt:lpwstr>_Toc139617074</vt:lpwstr>
      </vt:variant>
      <vt:variant>
        <vt:i4>1179705</vt:i4>
      </vt:variant>
      <vt:variant>
        <vt:i4>158</vt:i4>
      </vt:variant>
      <vt:variant>
        <vt:i4>0</vt:i4>
      </vt:variant>
      <vt:variant>
        <vt:i4>5</vt:i4>
      </vt:variant>
      <vt:variant>
        <vt:lpwstr/>
      </vt:variant>
      <vt:variant>
        <vt:lpwstr>_Toc139617073</vt:lpwstr>
      </vt:variant>
      <vt:variant>
        <vt:i4>1179705</vt:i4>
      </vt:variant>
      <vt:variant>
        <vt:i4>152</vt:i4>
      </vt:variant>
      <vt:variant>
        <vt:i4>0</vt:i4>
      </vt:variant>
      <vt:variant>
        <vt:i4>5</vt:i4>
      </vt:variant>
      <vt:variant>
        <vt:lpwstr/>
      </vt:variant>
      <vt:variant>
        <vt:lpwstr>_Toc139617072</vt:lpwstr>
      </vt:variant>
      <vt:variant>
        <vt:i4>1179705</vt:i4>
      </vt:variant>
      <vt:variant>
        <vt:i4>146</vt:i4>
      </vt:variant>
      <vt:variant>
        <vt:i4>0</vt:i4>
      </vt:variant>
      <vt:variant>
        <vt:i4>5</vt:i4>
      </vt:variant>
      <vt:variant>
        <vt:lpwstr/>
      </vt:variant>
      <vt:variant>
        <vt:lpwstr>_Toc139617071</vt:lpwstr>
      </vt:variant>
      <vt:variant>
        <vt:i4>1179705</vt:i4>
      </vt:variant>
      <vt:variant>
        <vt:i4>140</vt:i4>
      </vt:variant>
      <vt:variant>
        <vt:i4>0</vt:i4>
      </vt:variant>
      <vt:variant>
        <vt:i4>5</vt:i4>
      </vt:variant>
      <vt:variant>
        <vt:lpwstr/>
      </vt:variant>
      <vt:variant>
        <vt:lpwstr>_Toc139617070</vt:lpwstr>
      </vt:variant>
      <vt:variant>
        <vt:i4>1245241</vt:i4>
      </vt:variant>
      <vt:variant>
        <vt:i4>134</vt:i4>
      </vt:variant>
      <vt:variant>
        <vt:i4>0</vt:i4>
      </vt:variant>
      <vt:variant>
        <vt:i4>5</vt:i4>
      </vt:variant>
      <vt:variant>
        <vt:lpwstr/>
      </vt:variant>
      <vt:variant>
        <vt:lpwstr>_Toc139617069</vt:lpwstr>
      </vt:variant>
      <vt:variant>
        <vt:i4>1245241</vt:i4>
      </vt:variant>
      <vt:variant>
        <vt:i4>128</vt:i4>
      </vt:variant>
      <vt:variant>
        <vt:i4>0</vt:i4>
      </vt:variant>
      <vt:variant>
        <vt:i4>5</vt:i4>
      </vt:variant>
      <vt:variant>
        <vt:lpwstr/>
      </vt:variant>
      <vt:variant>
        <vt:lpwstr>_Toc139617068</vt:lpwstr>
      </vt:variant>
      <vt:variant>
        <vt:i4>1245241</vt:i4>
      </vt:variant>
      <vt:variant>
        <vt:i4>122</vt:i4>
      </vt:variant>
      <vt:variant>
        <vt:i4>0</vt:i4>
      </vt:variant>
      <vt:variant>
        <vt:i4>5</vt:i4>
      </vt:variant>
      <vt:variant>
        <vt:lpwstr/>
      </vt:variant>
      <vt:variant>
        <vt:lpwstr>_Toc139617067</vt:lpwstr>
      </vt:variant>
      <vt:variant>
        <vt:i4>1245241</vt:i4>
      </vt:variant>
      <vt:variant>
        <vt:i4>116</vt:i4>
      </vt:variant>
      <vt:variant>
        <vt:i4>0</vt:i4>
      </vt:variant>
      <vt:variant>
        <vt:i4>5</vt:i4>
      </vt:variant>
      <vt:variant>
        <vt:lpwstr/>
      </vt:variant>
      <vt:variant>
        <vt:lpwstr>_Toc139617066</vt:lpwstr>
      </vt:variant>
      <vt:variant>
        <vt:i4>1245241</vt:i4>
      </vt:variant>
      <vt:variant>
        <vt:i4>110</vt:i4>
      </vt:variant>
      <vt:variant>
        <vt:i4>0</vt:i4>
      </vt:variant>
      <vt:variant>
        <vt:i4>5</vt:i4>
      </vt:variant>
      <vt:variant>
        <vt:lpwstr/>
      </vt:variant>
      <vt:variant>
        <vt:lpwstr>_Toc139617065</vt:lpwstr>
      </vt:variant>
      <vt:variant>
        <vt:i4>1245241</vt:i4>
      </vt:variant>
      <vt:variant>
        <vt:i4>104</vt:i4>
      </vt:variant>
      <vt:variant>
        <vt:i4>0</vt:i4>
      </vt:variant>
      <vt:variant>
        <vt:i4>5</vt:i4>
      </vt:variant>
      <vt:variant>
        <vt:lpwstr/>
      </vt:variant>
      <vt:variant>
        <vt:lpwstr>_Toc139617064</vt:lpwstr>
      </vt:variant>
      <vt:variant>
        <vt:i4>1245241</vt:i4>
      </vt:variant>
      <vt:variant>
        <vt:i4>98</vt:i4>
      </vt:variant>
      <vt:variant>
        <vt:i4>0</vt:i4>
      </vt:variant>
      <vt:variant>
        <vt:i4>5</vt:i4>
      </vt:variant>
      <vt:variant>
        <vt:lpwstr/>
      </vt:variant>
      <vt:variant>
        <vt:lpwstr>_Toc139617063</vt:lpwstr>
      </vt:variant>
      <vt:variant>
        <vt:i4>1245241</vt:i4>
      </vt:variant>
      <vt:variant>
        <vt:i4>92</vt:i4>
      </vt:variant>
      <vt:variant>
        <vt:i4>0</vt:i4>
      </vt:variant>
      <vt:variant>
        <vt:i4>5</vt:i4>
      </vt:variant>
      <vt:variant>
        <vt:lpwstr/>
      </vt:variant>
      <vt:variant>
        <vt:lpwstr>_Toc139617062</vt:lpwstr>
      </vt:variant>
      <vt:variant>
        <vt:i4>1245241</vt:i4>
      </vt:variant>
      <vt:variant>
        <vt:i4>86</vt:i4>
      </vt:variant>
      <vt:variant>
        <vt:i4>0</vt:i4>
      </vt:variant>
      <vt:variant>
        <vt:i4>5</vt:i4>
      </vt:variant>
      <vt:variant>
        <vt:lpwstr/>
      </vt:variant>
      <vt:variant>
        <vt:lpwstr>_Toc139617061</vt:lpwstr>
      </vt:variant>
      <vt:variant>
        <vt:i4>1245241</vt:i4>
      </vt:variant>
      <vt:variant>
        <vt:i4>80</vt:i4>
      </vt:variant>
      <vt:variant>
        <vt:i4>0</vt:i4>
      </vt:variant>
      <vt:variant>
        <vt:i4>5</vt:i4>
      </vt:variant>
      <vt:variant>
        <vt:lpwstr/>
      </vt:variant>
      <vt:variant>
        <vt:lpwstr>_Toc139617060</vt:lpwstr>
      </vt:variant>
      <vt:variant>
        <vt:i4>1048633</vt:i4>
      </vt:variant>
      <vt:variant>
        <vt:i4>74</vt:i4>
      </vt:variant>
      <vt:variant>
        <vt:i4>0</vt:i4>
      </vt:variant>
      <vt:variant>
        <vt:i4>5</vt:i4>
      </vt:variant>
      <vt:variant>
        <vt:lpwstr/>
      </vt:variant>
      <vt:variant>
        <vt:lpwstr>_Toc139617059</vt:lpwstr>
      </vt:variant>
      <vt:variant>
        <vt:i4>1048633</vt:i4>
      </vt:variant>
      <vt:variant>
        <vt:i4>68</vt:i4>
      </vt:variant>
      <vt:variant>
        <vt:i4>0</vt:i4>
      </vt:variant>
      <vt:variant>
        <vt:i4>5</vt:i4>
      </vt:variant>
      <vt:variant>
        <vt:lpwstr/>
      </vt:variant>
      <vt:variant>
        <vt:lpwstr>_Toc139617058</vt:lpwstr>
      </vt:variant>
      <vt:variant>
        <vt:i4>1048633</vt:i4>
      </vt:variant>
      <vt:variant>
        <vt:i4>62</vt:i4>
      </vt:variant>
      <vt:variant>
        <vt:i4>0</vt:i4>
      </vt:variant>
      <vt:variant>
        <vt:i4>5</vt:i4>
      </vt:variant>
      <vt:variant>
        <vt:lpwstr/>
      </vt:variant>
      <vt:variant>
        <vt:lpwstr>_Toc139617057</vt:lpwstr>
      </vt:variant>
      <vt:variant>
        <vt:i4>1048633</vt:i4>
      </vt:variant>
      <vt:variant>
        <vt:i4>56</vt:i4>
      </vt:variant>
      <vt:variant>
        <vt:i4>0</vt:i4>
      </vt:variant>
      <vt:variant>
        <vt:i4>5</vt:i4>
      </vt:variant>
      <vt:variant>
        <vt:lpwstr/>
      </vt:variant>
      <vt:variant>
        <vt:lpwstr>_Toc139617056</vt:lpwstr>
      </vt:variant>
      <vt:variant>
        <vt:i4>1048633</vt:i4>
      </vt:variant>
      <vt:variant>
        <vt:i4>50</vt:i4>
      </vt:variant>
      <vt:variant>
        <vt:i4>0</vt:i4>
      </vt:variant>
      <vt:variant>
        <vt:i4>5</vt:i4>
      </vt:variant>
      <vt:variant>
        <vt:lpwstr/>
      </vt:variant>
      <vt:variant>
        <vt:lpwstr>_Toc139617055</vt:lpwstr>
      </vt:variant>
      <vt:variant>
        <vt:i4>1048633</vt:i4>
      </vt:variant>
      <vt:variant>
        <vt:i4>44</vt:i4>
      </vt:variant>
      <vt:variant>
        <vt:i4>0</vt:i4>
      </vt:variant>
      <vt:variant>
        <vt:i4>5</vt:i4>
      </vt:variant>
      <vt:variant>
        <vt:lpwstr/>
      </vt:variant>
      <vt:variant>
        <vt:lpwstr>_Toc139617054</vt:lpwstr>
      </vt:variant>
      <vt:variant>
        <vt:i4>1048633</vt:i4>
      </vt:variant>
      <vt:variant>
        <vt:i4>38</vt:i4>
      </vt:variant>
      <vt:variant>
        <vt:i4>0</vt:i4>
      </vt:variant>
      <vt:variant>
        <vt:i4>5</vt:i4>
      </vt:variant>
      <vt:variant>
        <vt:lpwstr/>
      </vt:variant>
      <vt:variant>
        <vt:lpwstr>_Toc139617053</vt:lpwstr>
      </vt:variant>
      <vt:variant>
        <vt:i4>1048633</vt:i4>
      </vt:variant>
      <vt:variant>
        <vt:i4>32</vt:i4>
      </vt:variant>
      <vt:variant>
        <vt:i4>0</vt:i4>
      </vt:variant>
      <vt:variant>
        <vt:i4>5</vt:i4>
      </vt:variant>
      <vt:variant>
        <vt:lpwstr/>
      </vt:variant>
      <vt:variant>
        <vt:lpwstr>_Toc139617052</vt:lpwstr>
      </vt:variant>
      <vt:variant>
        <vt:i4>1048633</vt:i4>
      </vt:variant>
      <vt:variant>
        <vt:i4>26</vt:i4>
      </vt:variant>
      <vt:variant>
        <vt:i4>0</vt:i4>
      </vt:variant>
      <vt:variant>
        <vt:i4>5</vt:i4>
      </vt:variant>
      <vt:variant>
        <vt:lpwstr/>
      </vt:variant>
      <vt:variant>
        <vt:lpwstr>_Toc139617051</vt:lpwstr>
      </vt:variant>
      <vt:variant>
        <vt:i4>1048633</vt:i4>
      </vt:variant>
      <vt:variant>
        <vt:i4>20</vt:i4>
      </vt:variant>
      <vt:variant>
        <vt:i4>0</vt:i4>
      </vt:variant>
      <vt:variant>
        <vt:i4>5</vt:i4>
      </vt:variant>
      <vt:variant>
        <vt:lpwstr/>
      </vt:variant>
      <vt:variant>
        <vt:lpwstr>_Toc139617050</vt:lpwstr>
      </vt:variant>
      <vt:variant>
        <vt:i4>1114169</vt:i4>
      </vt:variant>
      <vt:variant>
        <vt:i4>14</vt:i4>
      </vt:variant>
      <vt:variant>
        <vt:i4>0</vt:i4>
      </vt:variant>
      <vt:variant>
        <vt:i4>5</vt:i4>
      </vt:variant>
      <vt:variant>
        <vt:lpwstr/>
      </vt:variant>
      <vt:variant>
        <vt:lpwstr>_Toc139617049</vt:lpwstr>
      </vt:variant>
      <vt:variant>
        <vt:i4>1114169</vt:i4>
      </vt:variant>
      <vt:variant>
        <vt:i4>8</vt:i4>
      </vt:variant>
      <vt:variant>
        <vt:i4>0</vt:i4>
      </vt:variant>
      <vt:variant>
        <vt:i4>5</vt:i4>
      </vt:variant>
      <vt:variant>
        <vt:lpwstr/>
      </vt:variant>
      <vt:variant>
        <vt:lpwstr>_Toc139617048</vt:lpwstr>
      </vt:variant>
      <vt:variant>
        <vt:i4>1114169</vt:i4>
      </vt:variant>
      <vt:variant>
        <vt:i4>2</vt:i4>
      </vt:variant>
      <vt:variant>
        <vt:i4>0</vt:i4>
      </vt:variant>
      <vt:variant>
        <vt:i4>5</vt:i4>
      </vt:variant>
      <vt:variant>
        <vt:lpwstr/>
      </vt:variant>
      <vt:variant>
        <vt:lpwstr>_Toc139617047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叶昭良</cp:lastModifiedBy>
  <cp:revision>10</cp:revision>
  <cp:lastPrinted>2022-11-16T21:38:00Z</cp:lastPrinted>
  <dcterms:created xsi:type="dcterms:W3CDTF">2023-11-24T05:45:00Z</dcterms:created>
  <dcterms:modified xsi:type="dcterms:W3CDTF">2023-12-01T01:20:00Z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2052-11.1.0.11194</vt:lpwstr>
  </property>
  <property fmtid="{D5CDD505-2E9C-101B-9397-08002B2CF9AE}" pid="22" name="ICV">
    <vt:lpwstr>EDDA92F3FA3F49DB9ECA3476E1127148</vt:lpwstr>
  </property>
  <property fmtid="{D5CDD505-2E9C-101B-9397-08002B2CF9AE}" pid="23" name="ContentTypeId">
    <vt:lpwstr>0x010100FEB4EE8957855E4D9E967515A1F4BFA2</vt:lpwstr>
  </property>
</Properties>
</file>