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708" w:leftChars="-337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>
      <w:pPr>
        <w:spacing w:before="156" w:beforeLines="50" w:after="156" w:afterLines="50" w:line="580" w:lineRule="exact"/>
        <w:ind w:left="-708" w:leftChars="-337"/>
        <w:jc w:val="center"/>
        <w:rPr>
          <w:rFonts w:hint="eastAsia" w:ascii="方正小标宋简体" w:hAnsi="Arial" w:eastAsia="方正小标宋简体" w:cs="Arial"/>
          <w:sz w:val="40"/>
        </w:rPr>
      </w:pPr>
      <w:r>
        <w:rPr>
          <w:rFonts w:hint="eastAsia" w:ascii="方正小标宋简体" w:hAnsi="Arial" w:eastAsia="方正小标宋简体" w:cs="Arial"/>
          <w:sz w:val="40"/>
        </w:rPr>
        <w:t>第九批国际注册工程师资质认证</w:t>
      </w:r>
    </w:p>
    <w:p>
      <w:pPr>
        <w:spacing w:before="156" w:beforeLines="50" w:after="156" w:afterLines="50" w:line="580" w:lineRule="exact"/>
        <w:ind w:left="-708" w:leftChars="-337"/>
        <w:jc w:val="center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方正小标宋简体" w:hAnsi="Arial" w:eastAsia="方正小标宋简体" w:cs="Arial"/>
          <w:sz w:val="40"/>
        </w:rPr>
        <w:t>英文</w:t>
      </w:r>
      <w:r>
        <w:rPr>
          <w:rFonts w:hint="eastAsia" w:ascii="方正小标宋简体" w:hAnsi="Arial" w:eastAsia="方正小标宋简体" w:cs="Arial"/>
          <w:sz w:val="40"/>
          <w:lang w:val="en-US" w:eastAsia="zh-CN"/>
        </w:rPr>
        <w:t>/中文</w:t>
      </w:r>
      <w:r>
        <w:rPr>
          <w:rFonts w:hint="eastAsia" w:ascii="方正小标宋简体" w:hAnsi="Arial" w:eastAsia="方正小标宋简体" w:cs="Arial"/>
          <w:sz w:val="40"/>
        </w:rPr>
        <w:t>认证培训会日程</w:t>
      </w:r>
    </w:p>
    <w:tbl>
      <w:tblPr>
        <w:tblStyle w:val="4"/>
        <w:tblW w:w="988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289"/>
        <w:gridCol w:w="5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8"/>
                <w:lang w:val="en-US" w:eastAsia="zh-CN"/>
              </w:rPr>
              <w:t>3月28日（英文）</w:t>
            </w:r>
          </w:p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8"/>
                <w:lang w:val="en-US" w:eastAsia="zh-CN"/>
              </w:rPr>
              <w:t>3月29日（中文）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Time</w:t>
            </w:r>
          </w:p>
        </w:tc>
        <w:tc>
          <w:tcPr>
            <w:tcW w:w="2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章节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Session title</w:t>
            </w:r>
          </w:p>
        </w:tc>
        <w:tc>
          <w:tcPr>
            <w:tcW w:w="5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培训内容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Content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2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9:00-10:20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 xml:space="preserve">第一部分： 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国际注册工程师资质认证解读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1: An introduction to the  Professional Registration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国际注册工程师资质认证介绍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is Professional Registration?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UK-SPEC介绍（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英国工程技术标准体系</w:t>
            </w: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）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An overview of UK-SPEC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中国工程师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获取国际注册工程师资质认证</w:t>
            </w: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的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意义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are the benefits of Professional Registration?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459"/>
              </w:tabs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国际注册工程师资质认证</w:t>
            </w: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所需的步骤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及如何选择申请类别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The journey to Professional Registration,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Professional Registration categories and how to choose the right one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10:20-10:30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contextualSpacing/>
              <w:jc w:val="center"/>
              <w:rPr>
                <w:rFonts w:ascii="Arial" w:hAnsi="Arial" w:cs="Calibri"/>
                <w:b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b/>
                <w:kern w:val="0"/>
                <w:sz w:val="24"/>
                <w:szCs w:val="24"/>
                <w:lang w:val="en-GB"/>
              </w:rPr>
              <w:t>休息 Tea Break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  <w:jc w:val="center"/>
        </w:trPr>
        <w:tc>
          <w:tcPr>
            <w:tcW w:w="2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10:30-12:00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第二部分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国际注册工程师资质认证标准的详细解析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国际注册工程师资质认证标准所含的5大能力</w:t>
            </w:r>
          </w:p>
          <w:p>
            <w:pPr>
              <w:widowControl/>
              <w:spacing w:line="400" w:lineRule="exact"/>
              <w:ind w:left="420" w:leftChars="200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Underpinning knowledge and understanding and Defining competencies( A-E competencies)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知识的获取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知识的应用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项目管理能力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沟通和人际交往能力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职业道德和可持续发展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关于国际注册工程师资质认证的国际条约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International accords and agreements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认证申请前的职业发展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Initial Professional Development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12:00-13:30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contextualSpacing/>
              <w:jc w:val="center"/>
              <w:rPr>
                <w:rFonts w:ascii="Arial" w:hAnsi="Arial" w:cs="Calibri"/>
                <w:b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Arial" w:hAnsi="Arial" w:cs="Calibri"/>
                <w:b/>
                <w:kern w:val="0"/>
                <w:sz w:val="24"/>
                <w:szCs w:val="24"/>
                <w:lang w:val="en-GB"/>
              </w:rPr>
              <w:t>午餐休息  Lunch Break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13:30-14:30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第二部分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国际</w:t>
            </w:r>
            <w:r>
              <w:rPr>
                <w:rFonts w:hint="eastAsia" w:ascii="Arial" w:hAnsi="Arial" w:cs="Calibri"/>
                <w:kern w:val="0"/>
                <w:sz w:val="24"/>
                <w:szCs w:val="24"/>
                <w:lang w:val="en-GB"/>
              </w:rPr>
              <w:t>注册</w:t>
            </w: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工程师资质认证标准案例分析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/>
                <w:kern w:val="0"/>
                <w:sz w:val="24"/>
                <w:szCs w:val="28"/>
                <w:lang w:val="en-GB"/>
              </w:rPr>
              <w:t>针对每个能力开展的案例分析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Competence assessment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14:30-15:30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第三部分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申请</w:t>
            </w: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表格的填写指导及成功案例分析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3: The application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填写申请表格所需要的信息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What is needed to make an application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浏览</w:t>
            </w: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及检查</w:t>
            </w: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已完成的申请表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Completing the application form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提交申请表格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Submitting an application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0"/>
                <w:lang w:val="en-GB"/>
              </w:rPr>
              <w:t>15:30-16:30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第四部分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详细阐述国际注册工程师资质认证过程</w:t>
            </w:r>
          </w:p>
          <w:p>
            <w:pPr>
              <w:widowControl/>
              <w:spacing w:line="400" w:lineRule="exact"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4: The Professional review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4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 w:cs="Calibri"/>
                <w:kern w:val="0"/>
                <w:sz w:val="24"/>
                <w:szCs w:val="28"/>
                <w:lang w:val="en-GB"/>
              </w:rPr>
              <w:t>初步</w:t>
            </w: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检查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An overview of the professional review process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同行评审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The professional review interview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专业评审面试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Final decision making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最终的同行决策和与申请者的交流</w:t>
            </w:r>
          </w:p>
          <w:p>
            <w:pPr>
              <w:widowControl/>
              <w:spacing w:line="400" w:lineRule="exact"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Communication with attendees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/>
                <w:kern w:val="0"/>
                <w:sz w:val="24"/>
                <w:szCs w:val="28"/>
                <w:lang w:val="en-GB"/>
              </w:rPr>
              <w:t>16:30-17:30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/>
                <w:b/>
                <w:kern w:val="0"/>
                <w:sz w:val="24"/>
                <w:szCs w:val="28"/>
                <w:lang w:val="en-GB"/>
              </w:rPr>
            </w:pPr>
            <w:r>
              <w:rPr>
                <w:rFonts w:hint="eastAsia" w:ascii="Arial" w:hAnsi="Arial"/>
                <w:b/>
                <w:kern w:val="0"/>
                <w:sz w:val="24"/>
                <w:szCs w:val="28"/>
                <w:lang w:val="en-GB"/>
              </w:rPr>
              <w:t>交流与讨论 Q&amp;A</w:t>
            </w:r>
          </w:p>
        </w:tc>
      </w:tr>
    </w:tbl>
    <w:p>
      <w:pPr>
        <w:jc w:val="center"/>
        <w:rPr>
          <w:rFonts w:ascii="方正小标宋简体" w:hAnsi="Arial" w:eastAsia="方正小标宋简体" w:cs="Arial"/>
          <w:sz w:val="44"/>
        </w:rPr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65B41"/>
    <w:multiLevelType w:val="multilevel"/>
    <w:tmpl w:val="00765B41"/>
    <w:lvl w:ilvl="0" w:tentative="0">
      <w:start w:val="1"/>
      <w:numFmt w:val="upperLetter"/>
      <w:lvlText w:val="%1-"/>
      <w:lvlJc w:val="left"/>
      <w:pPr>
        <w:ind w:left="7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5" w:hanging="420"/>
      </w:pPr>
    </w:lvl>
    <w:lvl w:ilvl="2" w:tentative="0">
      <w:start w:val="1"/>
      <w:numFmt w:val="lowerRoman"/>
      <w:lvlText w:val="%3."/>
      <w:lvlJc w:val="right"/>
      <w:pPr>
        <w:ind w:left="1615" w:hanging="420"/>
      </w:pPr>
    </w:lvl>
    <w:lvl w:ilvl="3" w:tentative="0">
      <w:start w:val="1"/>
      <w:numFmt w:val="decimal"/>
      <w:lvlText w:val="%4."/>
      <w:lvlJc w:val="left"/>
      <w:pPr>
        <w:ind w:left="2035" w:hanging="420"/>
      </w:pPr>
    </w:lvl>
    <w:lvl w:ilvl="4" w:tentative="0">
      <w:start w:val="1"/>
      <w:numFmt w:val="lowerLetter"/>
      <w:lvlText w:val="%5)"/>
      <w:lvlJc w:val="left"/>
      <w:pPr>
        <w:ind w:left="2455" w:hanging="420"/>
      </w:pPr>
    </w:lvl>
    <w:lvl w:ilvl="5" w:tentative="0">
      <w:start w:val="1"/>
      <w:numFmt w:val="lowerRoman"/>
      <w:lvlText w:val="%6."/>
      <w:lvlJc w:val="right"/>
      <w:pPr>
        <w:ind w:left="2875" w:hanging="420"/>
      </w:pPr>
    </w:lvl>
    <w:lvl w:ilvl="6" w:tentative="0">
      <w:start w:val="1"/>
      <w:numFmt w:val="decimal"/>
      <w:lvlText w:val="%7."/>
      <w:lvlJc w:val="left"/>
      <w:pPr>
        <w:ind w:left="3295" w:hanging="420"/>
      </w:pPr>
    </w:lvl>
    <w:lvl w:ilvl="7" w:tentative="0">
      <w:start w:val="1"/>
      <w:numFmt w:val="lowerLetter"/>
      <w:lvlText w:val="%8)"/>
      <w:lvlJc w:val="left"/>
      <w:pPr>
        <w:ind w:left="3715" w:hanging="420"/>
      </w:pPr>
    </w:lvl>
    <w:lvl w:ilvl="8" w:tentative="0">
      <w:start w:val="1"/>
      <w:numFmt w:val="lowerRoman"/>
      <w:lvlText w:val="%9."/>
      <w:lvlJc w:val="right"/>
      <w:pPr>
        <w:ind w:left="4135" w:hanging="420"/>
      </w:pPr>
    </w:lvl>
  </w:abstractNum>
  <w:abstractNum w:abstractNumId="1">
    <w:nsid w:val="0FB301FA"/>
    <w:multiLevelType w:val="multilevel"/>
    <w:tmpl w:val="0FB301FA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DC870E3"/>
    <w:multiLevelType w:val="multilevel"/>
    <w:tmpl w:val="3DC870E3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97E34BF"/>
    <w:multiLevelType w:val="multilevel"/>
    <w:tmpl w:val="497E34BF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MDk0M2QxZGNmNTU0ZDIyZWNiZmRiNWU3YTRlMzAifQ=="/>
  </w:docVars>
  <w:rsids>
    <w:rsidRoot w:val="009D7AD9"/>
    <w:rsid w:val="0001161E"/>
    <w:rsid w:val="00387213"/>
    <w:rsid w:val="003C4D8E"/>
    <w:rsid w:val="004B1A42"/>
    <w:rsid w:val="00541772"/>
    <w:rsid w:val="00555E42"/>
    <w:rsid w:val="005929A7"/>
    <w:rsid w:val="00643F38"/>
    <w:rsid w:val="006A1B62"/>
    <w:rsid w:val="006E677E"/>
    <w:rsid w:val="00765D69"/>
    <w:rsid w:val="0079728D"/>
    <w:rsid w:val="00830402"/>
    <w:rsid w:val="009D7AD9"/>
    <w:rsid w:val="009F783C"/>
    <w:rsid w:val="00A02236"/>
    <w:rsid w:val="00A27A46"/>
    <w:rsid w:val="00B75B7C"/>
    <w:rsid w:val="00BF24F7"/>
    <w:rsid w:val="00C807E5"/>
    <w:rsid w:val="00C96435"/>
    <w:rsid w:val="00D25EE8"/>
    <w:rsid w:val="00DC0354"/>
    <w:rsid w:val="00E02E21"/>
    <w:rsid w:val="00E35C2B"/>
    <w:rsid w:val="00E56A49"/>
    <w:rsid w:val="00F21A68"/>
    <w:rsid w:val="00F946C4"/>
    <w:rsid w:val="05F96AE8"/>
    <w:rsid w:val="0A8068C8"/>
    <w:rsid w:val="261814B6"/>
    <w:rsid w:val="44B0780B"/>
    <w:rsid w:val="51C514D0"/>
    <w:rsid w:val="59B05D3D"/>
    <w:rsid w:val="62832BCA"/>
    <w:rsid w:val="78CE0BEB"/>
    <w:rsid w:val="791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1242</Characters>
  <Lines>10</Lines>
  <Paragraphs>2</Paragraphs>
  <TotalTime>13</TotalTime>
  <ScaleCrop>false</ScaleCrop>
  <LinksUpToDate>false</LinksUpToDate>
  <CharactersWithSpaces>1457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2023-02-08T02:07:00Z</dcterms:created>
  <dc:creator>王春莉</dc:creator>
  <cp:lastModifiedBy>王春莉</cp:lastModifiedBy>
  <dcterms:modified xsi:type="dcterms:W3CDTF">2024-02-20T01:59:15Z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FE72F853B5DC4B979D67328E43EDF54E_13</vt:lpwstr>
  </property>
</Properties>
</file>