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附件1</w:t>
      </w:r>
    </w:p>
    <w:p>
      <w:pPr>
        <w:spacing w:line="580" w:lineRule="exact"/>
        <w:jc w:val="center"/>
        <w:rPr>
          <w:rFonts w:ascii="黑体" w:hAnsi="黑体" w:eastAsia="黑体" w:cs="黑体"/>
          <w:b/>
          <w:bCs/>
          <w:color w:val="000000"/>
          <w:kern w:val="0"/>
          <w:sz w:val="32"/>
        </w:rPr>
      </w:pPr>
      <w:bookmarkStart w:id="0" w:name="_GoBack"/>
      <w:r>
        <w:rPr>
          <w:rFonts w:hint="eastAsia" w:ascii="黑体" w:hAnsi="黑体" w:eastAsia="黑体" w:cs="黑体"/>
          <w:b/>
          <w:bCs/>
          <w:color w:val="000000"/>
          <w:kern w:val="0"/>
          <w:sz w:val="32"/>
        </w:rPr>
        <w:t>会议注册说明</w:t>
      </w:r>
      <w:bookmarkEnd w:id="0"/>
    </w:p>
    <w:p>
      <w:pPr>
        <w:snapToGrid w:val="0"/>
        <w:spacing w:line="580" w:lineRule="exact"/>
        <w:ind w:firstLine="640" w:firstLineChars="200"/>
        <w:rPr>
          <w:rFonts w:hint="eastAsia"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会议注册只接受网络注册，有网站注册和微信注册两种方式。会议注</w:t>
      </w:r>
      <w:r>
        <w:rPr>
          <w:rFonts w:ascii="仿宋" w:hAnsi="仿宋" w:eastAsia="仿宋"/>
          <w:bCs/>
          <w:kern w:val="0"/>
          <w:sz w:val="32"/>
          <w:szCs w:val="32"/>
        </w:rPr>
        <w:t>册系统于4月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5</w:t>
      </w:r>
      <w:r>
        <w:rPr>
          <w:rFonts w:ascii="仿宋" w:hAnsi="仿宋" w:eastAsia="仿宋"/>
          <w:bCs/>
          <w:kern w:val="0"/>
          <w:sz w:val="32"/>
          <w:szCs w:val="32"/>
        </w:rPr>
        <w:t>日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10</w:t>
      </w:r>
      <w:r>
        <w:rPr>
          <w:rFonts w:ascii="仿宋" w:hAnsi="仿宋" w:eastAsia="仿宋"/>
          <w:bCs/>
          <w:kern w:val="0"/>
          <w:sz w:val="32"/>
          <w:szCs w:val="32"/>
        </w:rPr>
        <w:t>：00开放，5月</w:t>
      </w:r>
      <w:r>
        <w:rPr>
          <w:rFonts w:hint="eastAsia" w:ascii="仿宋" w:hAnsi="仿宋" w:eastAsia="仿宋"/>
          <w:bCs/>
          <w:kern w:val="0"/>
          <w:sz w:val="32"/>
          <w:szCs w:val="32"/>
        </w:rPr>
        <w:t>15</w:t>
      </w:r>
      <w:r>
        <w:rPr>
          <w:rFonts w:ascii="仿宋" w:hAnsi="仿宋" w:eastAsia="仿宋"/>
          <w:bCs/>
          <w:kern w:val="0"/>
          <w:sz w:val="32"/>
          <w:szCs w:val="32"/>
        </w:rPr>
        <w:t>日18：00关闭。请务必在此之前完成注册缴费。请确保填写正确的开票信息，会务组统一开具发票，现场参会代表请在会议报到时领取发票，线上参会代表的发票将采用邮寄的方式寄给本人。</w:t>
      </w:r>
    </w:p>
    <w:p>
      <w:pPr>
        <w:snapToGrid w:val="0"/>
        <w:spacing w:line="580" w:lineRule="exact"/>
        <w:ind w:firstLine="640" w:firstLineChars="200"/>
        <w:rPr>
          <w:rFonts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具体操作方法如下。</w:t>
      </w:r>
    </w:p>
    <w:p>
      <w:pPr>
        <w:snapToGrid w:val="0"/>
        <w:spacing w:line="580" w:lineRule="exact"/>
        <w:ind w:firstLine="643" w:firstLineChars="200"/>
        <w:rPr>
          <w:rFonts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网站注册</w:t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bCs/>
          <w:kern w:val="0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1.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  <w:t>进入学会网站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Hans"/>
        </w:rPr>
        <w:t>：浏览器地址栏中输</w:t>
      </w:r>
      <w:r>
        <w:rPr>
          <w:rFonts w:hint="eastAsia" w:ascii="仿宋" w:hAnsi="仿宋" w:eastAsia="仿宋" w:cs="仿宋"/>
          <w:bCs/>
          <w:kern w:val="0"/>
          <w:szCs w:val="24"/>
          <w:lang w:eastAsia="zh-Hans"/>
        </w:rPr>
        <w:t>http://www.csee.org.cn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  <w:t>进入学会网站。</w:t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2.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  <w:t>点击右上角用户登录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。</w:t>
      </w:r>
    </w:p>
    <w:p>
      <w:pPr>
        <w:pStyle w:val="4"/>
        <w:spacing w:line="360" w:lineRule="auto"/>
        <w:jc w:val="center"/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</w:pPr>
      <w:r>
        <w:drawing>
          <wp:inline distT="0" distB="0" distL="114300" distR="114300">
            <wp:extent cx="4481195" cy="2641600"/>
            <wp:effectExtent l="0" t="0" r="1460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3.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  <w:t>如果没有账号点击申请入会（有账号直接登录）。</w:t>
      </w:r>
    </w:p>
    <w:p>
      <w:pPr>
        <w:pStyle w:val="4"/>
        <w:spacing w:line="360" w:lineRule="auto"/>
        <w:jc w:val="center"/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3968750" cy="2067560"/>
            <wp:effectExtent l="0" t="0" r="12700" b="889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4.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  <w:t>注册选择普通会员/学生会员注册。</w:t>
      </w:r>
    </w:p>
    <w:p>
      <w:pPr>
        <w:spacing w:line="360" w:lineRule="auto"/>
        <w:jc w:val="center"/>
        <w:rPr>
          <w:rFonts w:ascii="仿宋" w:hAnsi="仿宋" w:eastAsia="仿宋" w:cs="仿宋"/>
          <w:sz w:val="32"/>
          <w:szCs w:val="32"/>
          <w:lang w:eastAsia="zh-Hans"/>
        </w:rPr>
      </w:pPr>
      <w:r>
        <w:drawing>
          <wp:inline distT="0" distB="0" distL="114300" distR="114300">
            <wp:extent cx="4104005" cy="2152650"/>
            <wp:effectExtent l="0" t="0" r="1079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5.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 w:eastAsia="zh-Hans"/>
        </w:rPr>
        <w:t>进入系统后，在右侧消息栏中选择对应的会议进入。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drawing>
          <wp:inline distT="0" distB="0" distL="114300" distR="114300">
            <wp:extent cx="4124960" cy="2276475"/>
            <wp:effectExtent l="0" t="0" r="889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6.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核对并填写</w:t>
      </w:r>
      <w:r>
        <w:rPr>
          <w:rFonts w:hint="eastAsia" w:ascii="仿宋" w:hAnsi="仿宋" w:eastAsia="仿宋" w:cs="仿宋"/>
          <w:sz w:val="32"/>
          <w:szCs w:val="32"/>
        </w:rPr>
        <w:t>会议注册信息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点击下一步</w:t>
      </w:r>
      <w:r>
        <w:rPr>
          <w:rFonts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参会类型为必选项</w:t>
      </w:r>
      <w:r>
        <w:rPr>
          <w:rFonts w:ascii="仿宋" w:hAnsi="仿宋" w:eastAsia="仿宋" w:cs="仿宋"/>
          <w:sz w:val="32"/>
          <w:szCs w:val="32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4574540" cy="1997075"/>
            <wp:effectExtent l="0" t="0" r="16510" b="31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t>7.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进行会议费用支付（可选择支付类型）。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drawing>
          <wp:inline distT="0" distB="0" distL="114300" distR="114300">
            <wp:extent cx="4509135" cy="2646680"/>
            <wp:effectExtent l="0" t="0" r="5715" b="12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913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8.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跳转到订单支付成功页面，说明完成了会议注册（可以在我的会议中查看所有注册的会议）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360" w:lineRule="auto"/>
        <w:jc w:val="center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88560" cy="1865630"/>
            <wp:effectExtent l="0" t="0" r="2540" b="12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9.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在左侧选择我的会议模块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操作中</w:t>
      </w:r>
      <w:r>
        <w:rPr>
          <w:rFonts w:hint="eastAsia" w:ascii="仿宋" w:hAnsi="仿宋" w:eastAsia="仿宋" w:cs="仿宋"/>
          <w:sz w:val="32"/>
          <w:szCs w:val="32"/>
        </w:rPr>
        <w:t>填写发票信息，请务必确认发票信息准确性。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477510" cy="2737485"/>
            <wp:effectExtent l="0" t="0" r="8890" b="5715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t>10.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点击新增按钮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填写发票信息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spacing w:line="360" w:lineRule="auto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drawing>
          <wp:inline distT="0" distB="0" distL="114300" distR="114300">
            <wp:extent cx="5379085" cy="2597150"/>
            <wp:effectExtent l="0" t="0" r="12065" b="1270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t>11.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选中列表中的发票信息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spacing w:line="360" w:lineRule="auto"/>
        <w:ind w:firstLine="640" w:firstLineChars="200"/>
        <w:jc w:val="center"/>
        <w:rPr>
          <w:rFonts w:ascii="黑体" w:hAnsi="黑体" w:eastAsia="黑体" w:cs="黑体"/>
          <w:b/>
          <w:bCs/>
          <w:color w:val="000000"/>
          <w:kern w:val="0"/>
          <w:sz w:val="36"/>
          <w:szCs w:val="21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984750" cy="2754630"/>
            <wp:effectExtent l="0" t="0" r="6350" b="762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r="2440" b="6299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21"/>
        </w:rPr>
        <w:t>会议注册（微信小程序）使用说明</w:t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微信搜索中国电机工程学会小程序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点击个人中心进行登录（如果没有账号，在登录页面右下角点立即注册）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jc w:val="center"/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38020" cy="3695065"/>
            <wp:effectExtent l="0" t="0" r="5080" b="63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1"/>
        </w:rPr>
        <w:drawing>
          <wp:inline distT="0" distB="0" distL="114300" distR="114300">
            <wp:extent cx="1957070" cy="3642995"/>
            <wp:effectExtent l="0" t="0" r="5080" b="1460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登录成功后点击参会注册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jc w:val="center"/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863090" cy="3556000"/>
            <wp:effectExtent l="0" t="0" r="381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选择专委会会议中您要参加的会议，点击我要参会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jc w:val="center"/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07540" cy="3592195"/>
            <wp:effectExtent l="0" t="0" r="16510" b="8255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t>5.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完成填写、支付。</w:t>
      </w:r>
    </w:p>
    <w:p>
      <w:pPr>
        <w:jc w:val="center"/>
        <w:rPr>
          <w:sz w:val="22"/>
          <w:szCs w:val="21"/>
        </w:rPr>
      </w:pPr>
      <w:r>
        <w:drawing>
          <wp:inline distT="0" distB="0" distL="114300" distR="114300">
            <wp:extent cx="1816100" cy="3482975"/>
            <wp:effectExtent l="0" t="0" r="12700" b="3175"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  <w:ind w:firstLine="320" w:firstLineChars="100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</w:rPr>
        <w:t>6.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注册成功后，在个人中心、我的会议查看订单信息。</w:t>
      </w:r>
    </w:p>
    <w:p>
      <w:pPr>
        <w:jc w:val="center"/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02460" cy="357441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1"/>
        </w:rPr>
        <w:drawing>
          <wp:inline distT="0" distB="0" distL="114300" distR="114300">
            <wp:extent cx="1914525" cy="2238375"/>
            <wp:effectExtent l="0" t="0" r="9525" b="9525"/>
            <wp:docPr id="1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WNjNTRkNDRjNzU3ZGQ0MjMzYmU0YWFjZTkwNDAifQ=="/>
  </w:docVars>
  <w:rsids>
    <w:rsidRoot w:val="12C43ED1"/>
    <w:rsid w:val="12C4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2024-04-03T08:31:00Z</dcterms:created>
  <dc:creator>yc melody</dc:creator>
  <cp:lastModifiedBy>yc melody</cp:lastModifiedBy>
  <dcterms:modified xsi:type="dcterms:W3CDTF">2024-04-03T08:31:41Z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21B57130D1704374A9845526A865C6BA_11</vt:lpwstr>
  </property>
</Properties>
</file>