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left"/>
        <w:rPr>
          <w:rFonts w:eastAsia="黑体"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架空输电线路跨越施工装备</w:t>
      </w:r>
      <w:r>
        <w:rPr>
          <w:rFonts w:hint="eastAsia"/>
          <w:b/>
          <w:bCs/>
          <w:sz w:val="44"/>
          <w:szCs w:val="44"/>
        </w:rPr>
        <w:t>技术方案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设计条件</w:t>
      </w:r>
      <w:bookmarkEnd w:id="0"/>
    </w:p>
    <w:p>
      <w:pPr>
        <w:jc w:val="left"/>
        <w:rPr>
          <w:rFonts w:eastAsia="黑体"/>
          <w:sz w:val="28"/>
          <w:szCs w:val="28"/>
        </w:rPr>
      </w:pP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开展架空输电线路跨越施工装备技术方案设计时，重点考虑新建110kV～500kV架空输电线路跨越已有</w:t>
      </w:r>
      <w:r>
        <w:rPr>
          <w:rFonts w:hint="eastAsia" w:eastAsia="仿宋_GB2312"/>
          <w:sz w:val="28"/>
          <w:szCs w:val="28"/>
        </w:rPr>
        <w:t>输电</w:t>
      </w:r>
      <w:r>
        <w:rPr>
          <w:rFonts w:eastAsia="仿宋_GB2312"/>
          <w:sz w:val="28"/>
          <w:szCs w:val="28"/>
        </w:rPr>
        <w:t>线路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高速铁路</w:t>
      </w:r>
      <w:r>
        <w:rPr>
          <w:rFonts w:hint="eastAsia" w:eastAsia="仿宋_GB2312"/>
          <w:sz w:val="28"/>
          <w:szCs w:val="28"/>
        </w:rPr>
        <w:t>和高速公路</w:t>
      </w:r>
      <w:r>
        <w:rPr>
          <w:rFonts w:eastAsia="仿宋_GB2312"/>
          <w:sz w:val="28"/>
          <w:szCs w:val="28"/>
        </w:rPr>
        <w:t>情况。各跨越对象的设计条件参考如下（跨越施工装备技术方案不要求覆盖所有</w:t>
      </w:r>
      <w:r>
        <w:rPr>
          <w:rFonts w:hint="eastAsia" w:eastAsia="仿宋_GB2312"/>
          <w:sz w:val="28"/>
          <w:szCs w:val="28"/>
        </w:rPr>
        <w:t>被</w:t>
      </w:r>
      <w:r>
        <w:rPr>
          <w:rFonts w:eastAsia="仿宋_GB2312"/>
          <w:sz w:val="28"/>
          <w:szCs w:val="28"/>
        </w:rPr>
        <w:t>跨越对象，可针对一种或几种</w:t>
      </w:r>
      <w:r>
        <w:rPr>
          <w:rFonts w:hint="eastAsia" w:eastAsia="仿宋_GB2312"/>
          <w:sz w:val="28"/>
          <w:szCs w:val="28"/>
        </w:rPr>
        <w:t>被</w:t>
      </w:r>
      <w:r>
        <w:rPr>
          <w:rFonts w:eastAsia="仿宋_GB2312"/>
          <w:sz w:val="28"/>
          <w:szCs w:val="28"/>
        </w:rPr>
        <w:t>跨越对象提出针对性</w:t>
      </w:r>
      <w:r>
        <w:rPr>
          <w:rFonts w:hint="eastAsia" w:eastAsia="仿宋_GB2312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跨越施工装备技术方案）。</w:t>
      </w:r>
    </w:p>
    <w:p>
      <w:pPr>
        <w:ind w:firstLine="562" w:firstLineChars="200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1</w:t>
      </w:r>
      <w:r>
        <w:rPr>
          <w:rFonts w:eastAsia="仿宋_GB2312"/>
          <w:b/>
          <w:bCs/>
          <w:sz w:val="28"/>
          <w:szCs w:val="28"/>
        </w:rPr>
        <w:t>、跨越</w:t>
      </w:r>
      <w:r>
        <w:rPr>
          <w:rFonts w:hint="eastAsia" w:eastAsia="仿宋_GB2312"/>
          <w:b/>
          <w:bCs/>
          <w:sz w:val="28"/>
          <w:szCs w:val="28"/>
        </w:rPr>
        <w:t>输电</w:t>
      </w:r>
      <w:r>
        <w:rPr>
          <w:rFonts w:eastAsia="仿宋_GB2312"/>
          <w:b/>
          <w:bCs/>
          <w:sz w:val="28"/>
          <w:szCs w:val="28"/>
        </w:rPr>
        <w:t>线路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跨越</w:t>
      </w:r>
      <w:r>
        <w:rPr>
          <w:rFonts w:hint="eastAsia" w:eastAsia="仿宋_GB2312"/>
          <w:sz w:val="28"/>
          <w:szCs w:val="28"/>
        </w:rPr>
        <w:t>输电</w:t>
      </w:r>
      <w:r>
        <w:rPr>
          <w:rFonts w:eastAsia="仿宋_GB2312"/>
          <w:sz w:val="28"/>
          <w:szCs w:val="28"/>
        </w:rPr>
        <w:t>线路的跨越施工装备应考虑</w:t>
      </w:r>
      <w:r>
        <w:rPr>
          <w:rFonts w:hint="eastAsia" w:eastAsia="仿宋_GB2312"/>
          <w:sz w:val="28"/>
          <w:szCs w:val="28"/>
        </w:rPr>
        <w:t>临近带电体防护措施</w:t>
      </w:r>
      <w:r>
        <w:rPr>
          <w:rFonts w:eastAsia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（1）跨越35kV</w:t>
      </w:r>
      <w:r>
        <w:rPr>
          <w:rFonts w:hint="eastAsia" w:eastAsia="仿宋_GB2312"/>
          <w:sz w:val="28"/>
          <w:szCs w:val="28"/>
        </w:rPr>
        <w:t>输电</w:t>
      </w:r>
      <w:r>
        <w:rPr>
          <w:rFonts w:eastAsia="仿宋_GB2312"/>
          <w:sz w:val="28"/>
          <w:szCs w:val="28"/>
        </w:rPr>
        <w:t>线路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跨越35kV</w:t>
      </w:r>
      <w:r>
        <w:rPr>
          <w:rFonts w:hint="eastAsia" w:eastAsia="仿宋_GB2312"/>
          <w:sz w:val="28"/>
          <w:szCs w:val="28"/>
        </w:rPr>
        <w:t>输电</w:t>
      </w:r>
      <w:r>
        <w:rPr>
          <w:rFonts w:eastAsia="仿宋_GB2312"/>
          <w:sz w:val="28"/>
          <w:szCs w:val="28"/>
        </w:rPr>
        <w:t>线路的跨越施工装备，最大跨越距离不小于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m，最大跨越高度不小于3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.5m。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（2）跨越110kV</w:t>
      </w:r>
      <w:r>
        <w:rPr>
          <w:rFonts w:hint="eastAsia" w:eastAsia="仿宋_GB2312"/>
          <w:sz w:val="28"/>
          <w:szCs w:val="28"/>
        </w:rPr>
        <w:t>输电</w:t>
      </w:r>
      <w:r>
        <w:rPr>
          <w:rFonts w:eastAsia="仿宋_GB2312"/>
          <w:sz w:val="28"/>
          <w:szCs w:val="28"/>
        </w:rPr>
        <w:t>线路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跨越110kV</w:t>
      </w:r>
      <w:r>
        <w:rPr>
          <w:rFonts w:hint="eastAsia" w:eastAsia="仿宋_GB2312"/>
          <w:sz w:val="28"/>
          <w:szCs w:val="28"/>
        </w:rPr>
        <w:t>输电</w:t>
      </w:r>
      <w:r>
        <w:rPr>
          <w:rFonts w:eastAsia="仿宋_GB2312"/>
          <w:sz w:val="28"/>
          <w:szCs w:val="28"/>
        </w:rPr>
        <w:t>线路的跨越施工装备，最大跨越距离不小于12m，最大跨越高度不小于</w:t>
      </w:r>
      <w:r>
        <w:rPr>
          <w:rFonts w:hint="eastAsia" w:eastAsia="仿宋_GB2312"/>
          <w:sz w:val="28"/>
          <w:szCs w:val="28"/>
        </w:rPr>
        <w:t>47</w:t>
      </w:r>
      <w:r>
        <w:rPr>
          <w:rFonts w:eastAsia="仿宋_GB2312"/>
          <w:sz w:val="28"/>
          <w:szCs w:val="28"/>
        </w:rPr>
        <w:t>m。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（3）跨越220kV</w:t>
      </w:r>
      <w:r>
        <w:rPr>
          <w:rFonts w:hint="eastAsia" w:eastAsia="仿宋_GB2312"/>
          <w:sz w:val="28"/>
          <w:szCs w:val="28"/>
        </w:rPr>
        <w:t>输电</w:t>
      </w:r>
      <w:r>
        <w:rPr>
          <w:rFonts w:eastAsia="仿宋_GB2312"/>
          <w:sz w:val="28"/>
          <w:szCs w:val="28"/>
        </w:rPr>
        <w:t>线路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跨越110kV</w:t>
      </w:r>
      <w:r>
        <w:rPr>
          <w:rFonts w:hint="eastAsia" w:eastAsia="仿宋_GB2312"/>
          <w:sz w:val="28"/>
          <w:szCs w:val="28"/>
        </w:rPr>
        <w:t>输电</w:t>
      </w:r>
      <w:r>
        <w:rPr>
          <w:rFonts w:eastAsia="仿宋_GB2312"/>
          <w:sz w:val="28"/>
          <w:szCs w:val="28"/>
        </w:rPr>
        <w:t>线路的跨越施工装备，最大跨越距离不小于17m，最大跨越高度不小于</w:t>
      </w:r>
      <w:r>
        <w:rPr>
          <w:rFonts w:hint="eastAsia" w:eastAsia="仿宋_GB2312"/>
          <w:sz w:val="28"/>
          <w:szCs w:val="28"/>
        </w:rPr>
        <w:t>56.5</w:t>
      </w:r>
      <w:r>
        <w:rPr>
          <w:rFonts w:eastAsia="仿宋_GB2312"/>
          <w:sz w:val="28"/>
          <w:szCs w:val="28"/>
        </w:rPr>
        <w:t>m。</w:t>
      </w:r>
    </w:p>
    <w:p>
      <w:pPr>
        <w:ind w:firstLine="562" w:firstLineChars="200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2</w:t>
      </w:r>
      <w:r>
        <w:rPr>
          <w:rFonts w:eastAsia="仿宋_GB2312"/>
          <w:b/>
          <w:bCs/>
          <w:sz w:val="28"/>
          <w:szCs w:val="28"/>
        </w:rPr>
        <w:t>、跨越高速铁路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高速铁路是指运行时速不小于200km/h的铁路。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（1）跨越</w:t>
      </w:r>
      <w:r>
        <w:rPr>
          <w:rFonts w:hint="eastAsia" w:eastAsia="仿宋_GB2312"/>
          <w:sz w:val="28"/>
          <w:szCs w:val="28"/>
        </w:rPr>
        <w:t>单线高速铁路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要求跨越施工装备最大跨越距离不小于</w:t>
      </w:r>
      <w:r>
        <w:rPr>
          <w:rFonts w:hint="eastAsia" w:eastAsia="仿宋_GB2312"/>
          <w:sz w:val="28"/>
          <w:szCs w:val="28"/>
        </w:rPr>
        <w:t>49</w:t>
      </w:r>
      <w:r>
        <w:rPr>
          <w:rFonts w:eastAsia="仿宋_GB2312"/>
          <w:sz w:val="28"/>
          <w:szCs w:val="28"/>
        </w:rPr>
        <w:t>m，最大跨越高度不小于</w:t>
      </w:r>
      <w:r>
        <w:rPr>
          <w:rFonts w:hint="eastAsia" w:eastAsia="仿宋_GB2312"/>
          <w:sz w:val="28"/>
          <w:szCs w:val="28"/>
        </w:rPr>
        <w:t>13.5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（无高架）或30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（有高架）</w:t>
      </w:r>
      <w:r>
        <w:rPr>
          <w:rFonts w:eastAsia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）跨越</w:t>
      </w:r>
      <w:r>
        <w:rPr>
          <w:rFonts w:hint="eastAsia" w:eastAsia="仿宋_GB2312"/>
          <w:sz w:val="28"/>
          <w:szCs w:val="28"/>
        </w:rPr>
        <w:t>双线高速铁路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要求跨越施工装备最大跨越距离不小于</w:t>
      </w:r>
      <w:r>
        <w:rPr>
          <w:rFonts w:hint="eastAsia" w:eastAsia="仿宋_GB2312"/>
          <w:sz w:val="28"/>
          <w:szCs w:val="28"/>
        </w:rPr>
        <w:t>53</w:t>
      </w:r>
      <w:r>
        <w:rPr>
          <w:rFonts w:eastAsia="仿宋_GB2312"/>
          <w:sz w:val="28"/>
          <w:szCs w:val="28"/>
        </w:rPr>
        <w:t>m，最大跨越高度不小于</w:t>
      </w:r>
      <w:r>
        <w:rPr>
          <w:rFonts w:hint="eastAsia" w:eastAsia="仿宋_GB2312"/>
          <w:sz w:val="28"/>
          <w:szCs w:val="28"/>
        </w:rPr>
        <w:t>13.5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（无高架）或30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（有高架）</w:t>
      </w:r>
      <w:r>
        <w:rPr>
          <w:rFonts w:eastAsia="仿宋_GB2312"/>
          <w:sz w:val="28"/>
          <w:szCs w:val="28"/>
        </w:rPr>
        <w:t>。</w:t>
      </w:r>
    </w:p>
    <w:p>
      <w:pPr>
        <w:ind w:firstLine="562" w:firstLineChars="200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3、跨越高速公路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（1）跨越</w:t>
      </w:r>
      <w:r>
        <w:rPr>
          <w:rFonts w:hint="eastAsia" w:eastAsia="仿宋_GB2312"/>
          <w:sz w:val="28"/>
          <w:szCs w:val="28"/>
        </w:rPr>
        <w:t>双向四车道高速公路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要求跨越施工装备最大跨越距离不小于</w:t>
      </w:r>
      <w:r>
        <w:rPr>
          <w:rFonts w:hint="eastAsia" w:eastAsia="仿宋_GB2312"/>
          <w:sz w:val="28"/>
          <w:szCs w:val="28"/>
        </w:rPr>
        <w:t>33</w:t>
      </w:r>
      <w:r>
        <w:rPr>
          <w:rFonts w:eastAsia="仿宋_GB2312"/>
          <w:sz w:val="28"/>
          <w:szCs w:val="28"/>
        </w:rPr>
        <w:t>m，最大跨越高度不小于</w:t>
      </w:r>
      <w:r>
        <w:rPr>
          <w:rFonts w:hint="eastAsia"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（无高架）或26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（有高架）</w:t>
      </w:r>
      <w:r>
        <w:rPr>
          <w:rFonts w:eastAsia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）跨越</w:t>
      </w:r>
      <w:r>
        <w:rPr>
          <w:rFonts w:hint="eastAsia" w:eastAsia="仿宋_GB2312"/>
          <w:sz w:val="28"/>
          <w:szCs w:val="28"/>
        </w:rPr>
        <w:t>双向六车道高速公路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要求跨越施工装备最大跨越距离不小于</w:t>
      </w:r>
      <w:r>
        <w:rPr>
          <w:rFonts w:hint="eastAsia" w:eastAsia="仿宋_GB2312"/>
          <w:sz w:val="28"/>
          <w:szCs w:val="28"/>
        </w:rPr>
        <w:t>38</w:t>
      </w:r>
      <w:r>
        <w:rPr>
          <w:rFonts w:eastAsia="仿宋_GB2312"/>
          <w:sz w:val="28"/>
          <w:szCs w:val="28"/>
        </w:rPr>
        <w:t>m，最大跨越高度不小于</w:t>
      </w:r>
      <w:r>
        <w:rPr>
          <w:rFonts w:hint="eastAsia"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（无高架）或26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（有高架）</w:t>
      </w:r>
      <w:r>
        <w:rPr>
          <w:rFonts w:eastAsia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）跨越</w:t>
      </w:r>
      <w:r>
        <w:rPr>
          <w:rFonts w:hint="eastAsia" w:eastAsia="仿宋_GB2312"/>
          <w:sz w:val="28"/>
          <w:szCs w:val="28"/>
        </w:rPr>
        <w:t>双向八车道高速公路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要求跨越施工装备最大跨越距离不小于</w:t>
      </w:r>
      <w:r>
        <w:rPr>
          <w:rFonts w:hint="eastAsia" w:eastAsia="仿宋_GB2312"/>
          <w:sz w:val="28"/>
          <w:szCs w:val="28"/>
        </w:rPr>
        <w:t>50</w:t>
      </w:r>
      <w:r>
        <w:rPr>
          <w:rFonts w:eastAsia="仿宋_GB2312"/>
          <w:sz w:val="28"/>
          <w:szCs w:val="28"/>
        </w:rPr>
        <w:t>m，最大跨越高度不小于</w:t>
      </w:r>
      <w:r>
        <w:rPr>
          <w:rFonts w:hint="eastAsia"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（无高架）或26</w:t>
      </w:r>
      <w:r>
        <w:rPr>
          <w:rFonts w:eastAsia="仿宋_GB2312"/>
          <w:sz w:val="28"/>
          <w:szCs w:val="28"/>
        </w:rPr>
        <w:t>m</w:t>
      </w:r>
      <w:r>
        <w:rPr>
          <w:rFonts w:hint="eastAsia" w:eastAsia="仿宋_GB2312"/>
          <w:sz w:val="28"/>
          <w:szCs w:val="28"/>
        </w:rPr>
        <w:t>（有高架）</w:t>
      </w:r>
      <w:r>
        <w:rPr>
          <w:rFonts w:eastAsia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以上参数汇总如表1所示。</w:t>
      </w:r>
    </w:p>
    <w:p>
      <w:pPr>
        <w:spacing w:line="360" w:lineRule="auto"/>
        <w:jc w:val="center"/>
        <w:rPr>
          <w:rFonts w:ascii="仿宋_GB2312" w:hAnsi="黑体" w:eastAsia="仿宋_GB2312" w:cs="Arial"/>
          <w:b/>
          <w:bCs/>
          <w:sz w:val="24"/>
          <w:szCs w:val="24"/>
        </w:rPr>
      </w:pPr>
      <w:r>
        <w:rPr>
          <w:rFonts w:hint="eastAsia" w:ascii="仿宋_GB2312" w:hAnsi="黑体" w:eastAsia="仿宋_GB2312" w:cs="Arial"/>
          <w:b/>
          <w:bCs/>
          <w:sz w:val="24"/>
          <w:szCs w:val="24"/>
        </w:rPr>
        <w:t>表1 跨越施工装备设计条件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594"/>
        <w:gridCol w:w="2395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被</w:t>
            </w:r>
            <w:r>
              <w:rPr>
                <w:rFonts w:eastAsia="仿宋_GB2312"/>
                <w:sz w:val="24"/>
                <w:szCs w:val="24"/>
              </w:rPr>
              <w:t>跨越对象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最大跨越距离（m）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最大跨越高度（m）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输电线路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35kV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110kV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220kV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17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56.5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高速铁路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单线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3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</w:rPr>
              <w:t>3.5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无高架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≥30</w:t>
            </w: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>高架）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cs="Arial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双线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3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高速公路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双向四车道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33</w:t>
            </w:r>
          </w:p>
        </w:tc>
        <w:tc>
          <w:tcPr>
            <w:tcW w:w="23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11（</w:t>
            </w:r>
            <w:r>
              <w:rPr>
                <w:rFonts w:hint="eastAsia" w:eastAsia="仿宋_GB2312"/>
                <w:sz w:val="24"/>
                <w:szCs w:val="24"/>
              </w:rPr>
              <w:t>无高架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26（</w:t>
            </w:r>
            <w:r>
              <w:rPr>
                <w:rFonts w:hint="eastAsia" w:eastAsia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>高架）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双向六车道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eastAsia="仿宋_GB2312"/>
                <w:sz w:val="24"/>
                <w:szCs w:val="24"/>
              </w:rPr>
              <w:t>38</w:t>
            </w:r>
          </w:p>
        </w:tc>
        <w:tc>
          <w:tcPr>
            <w:tcW w:w="23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双向</w:t>
            </w:r>
            <w:r>
              <w:rPr>
                <w:rFonts w:hint="eastAsia" w:eastAsia="仿宋_GB2312"/>
                <w:sz w:val="24"/>
                <w:szCs w:val="24"/>
              </w:rPr>
              <w:t>八</w:t>
            </w:r>
            <w:r>
              <w:rPr>
                <w:rFonts w:eastAsia="仿宋_GB2312"/>
                <w:sz w:val="24"/>
                <w:szCs w:val="24"/>
              </w:rPr>
              <w:t>车道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</w:t>
            </w:r>
            <w:r>
              <w:rPr>
                <w:rFonts w:hint="eastAsia" w:eastAsia="仿宋_GB2312"/>
                <w:sz w:val="24"/>
                <w:szCs w:val="24"/>
              </w:rPr>
              <w:t>50</w:t>
            </w:r>
          </w:p>
        </w:tc>
        <w:tc>
          <w:tcPr>
            <w:tcW w:w="23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jc w:val="left"/>
        <w:rPr>
          <w:rFonts w:eastAsia="仿宋_GB2312"/>
          <w:sz w:val="24"/>
          <w:szCs w:val="24"/>
        </w:rPr>
      </w:pPr>
    </w:p>
    <w:p>
      <w:pPr>
        <w:jc w:val="left"/>
        <w:rPr>
          <w:rFonts w:eastAsia="黑体"/>
          <w:sz w:val="28"/>
          <w:szCs w:val="28"/>
        </w:rPr>
        <w:sectPr>
          <w:pgSz w:w="11906" w:h="16838"/>
          <w:pgMar w:top="1440" w:right="1757" w:bottom="1440" w:left="175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A7E1C77"/>
    <w:rsid w:val="5A7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2024-07-05T06:45:00Z</dcterms:created>
  <dc:creator>yc melody</dc:creator>
  <cp:lastModifiedBy>yc melody</cp:lastModifiedBy>
  <dcterms:modified xsi:type="dcterms:W3CDTF">2024-07-05T06:45:48Z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FF36F449256C4F59874AA158EBE9ED47_11</vt:lpwstr>
  </property>
</Properties>
</file>