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color w:val="000000"/>
          <w:sz w:val="44"/>
          <w:szCs w:val="44"/>
        </w:rPr>
        <w:t>学术年会简明日程</w:t>
      </w:r>
    </w:p>
    <w:p>
      <w:pPr>
        <w:snapToGrid w:val="0"/>
        <w:ind w:left="-21" w:leftChars="-1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/>
          <w:sz w:val="32"/>
          <w:szCs w:val="32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126"/>
        <w:gridCol w:w="5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tblHeader/>
          <w:jc w:val="center"/>
        </w:trPr>
        <w:tc>
          <w:tcPr>
            <w:tcW w:w="1649" w:type="dxa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日 期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snapToGrid w:val="0"/>
              <w:ind w:left="34" w:leftChars="16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时 间</w:t>
            </w:r>
          </w:p>
        </w:tc>
        <w:tc>
          <w:tcPr>
            <w:tcW w:w="5758" w:type="dxa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6" w:hRule="atLeas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snapToGrid w:val="0"/>
              <w:ind w:left="80" w:leftChars="38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9月25日</w:t>
            </w:r>
          </w:p>
          <w:p>
            <w:pPr>
              <w:snapToGrid w:val="0"/>
              <w:ind w:left="80" w:leftChars="38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（星期三）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ind w:left="80" w:leftChars="38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08:30-09:00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snapToGrid w:val="0"/>
              <w:spacing w:line="560" w:lineRule="exact"/>
              <w:ind w:right="168" w:rightChars="80" w:firstLine="280" w:firstLineChars="100"/>
              <w:jc w:val="left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大会代表及领导入场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6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napToGrid w:val="0"/>
              <w:ind w:left="80" w:leftChars="38"/>
              <w:jc w:val="center"/>
              <w:rPr>
                <w:rFonts w:ascii="仿宋_GB2312" w:eastAsia="仿宋_GB2312"/>
                <w:color w:val="000000"/>
                <w:w w:val="90"/>
                <w:sz w:val="28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ind w:left="80" w:leftChars="38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开幕式</w:t>
            </w:r>
            <w:r>
              <w:rPr>
                <w:rFonts w:hint="eastAsia" w:ascii="仿宋_GB2312" w:eastAsia="仿宋_GB2312"/>
                <w:sz w:val="28"/>
                <w:szCs w:val="32"/>
              </w:rPr>
              <w:t>09:00-09:30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spacing w:line="560" w:lineRule="exact"/>
              <w:ind w:firstLine="280" w:firstLineChars="100"/>
              <w:jc w:val="left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中国电机工程学会、</w:t>
            </w:r>
            <w:r>
              <w:rPr>
                <w:rFonts w:hint="eastAsia" w:eastAsia="仿宋_GB2312"/>
                <w:color w:val="000000"/>
                <w:sz w:val="28"/>
                <w:szCs w:val="32"/>
              </w:rPr>
              <w:t>国网、南网领导致辞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8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napToGrid w:val="0"/>
              <w:ind w:left="80" w:leftChars="38"/>
              <w:jc w:val="center"/>
              <w:rPr>
                <w:rFonts w:ascii="仿宋_GB2312" w:eastAsia="仿宋_GB2312"/>
                <w:color w:val="000000"/>
                <w:w w:val="90"/>
                <w:sz w:val="28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spacing w:line="520" w:lineRule="exact"/>
              <w:ind w:left="80" w:leftChars="38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主论坛</w:t>
            </w:r>
            <w:r>
              <w:rPr>
                <w:rFonts w:hint="eastAsia" w:ascii="仿宋_GB2312" w:eastAsia="仿宋_GB2312"/>
                <w:sz w:val="28"/>
                <w:szCs w:val="32"/>
              </w:rPr>
              <w:t>09:30-12:00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spacing w:line="520" w:lineRule="exact"/>
              <w:ind w:firstLine="280" w:firstLineChars="100"/>
              <w:jc w:val="left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拟围绕以下议题邀请多位专家做主旨报告：</w:t>
            </w:r>
          </w:p>
          <w:p>
            <w:pPr>
              <w:spacing w:line="520" w:lineRule="exact"/>
              <w:ind w:firstLine="280" w:firstLineChars="100"/>
              <w:jc w:val="left"/>
              <w:rPr>
                <w:rFonts w:hint="eastAsia"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1.新形势下配电网高质量发展的解读与思考</w:t>
            </w:r>
          </w:p>
          <w:p>
            <w:pPr>
              <w:spacing w:line="520" w:lineRule="exact"/>
              <w:ind w:firstLine="280" w:firstLineChars="100"/>
              <w:jc w:val="left"/>
              <w:rPr>
                <w:rFonts w:hint="eastAsia"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2.微电网关键技术及工程应用总结</w:t>
            </w:r>
          </w:p>
          <w:p>
            <w:pPr>
              <w:spacing w:line="520" w:lineRule="exact"/>
              <w:ind w:firstLine="280" w:firstLineChars="100"/>
              <w:jc w:val="left"/>
              <w:rPr>
                <w:rFonts w:hint="eastAsia"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3.新型配电系统数字化转型升级</w:t>
            </w:r>
          </w:p>
          <w:p>
            <w:pPr>
              <w:spacing w:line="520" w:lineRule="exact"/>
              <w:ind w:firstLine="280" w:firstLineChars="100"/>
              <w:jc w:val="left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4.新型配电装备与智能运维技术研发与应用</w:t>
            </w:r>
          </w:p>
          <w:p>
            <w:pPr>
              <w:spacing w:line="520" w:lineRule="exact"/>
              <w:ind w:firstLine="280" w:firstLineChars="100"/>
              <w:jc w:val="left"/>
              <w:rPr>
                <w:rFonts w:hint="eastAsia"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（同期新技术推广与示范工程成果分享）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3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napToGrid w:val="0"/>
              <w:ind w:left="80" w:leftChars="38"/>
              <w:jc w:val="center"/>
              <w:rPr>
                <w:rFonts w:ascii="仿宋_GB2312" w:eastAsia="仿宋_GB2312"/>
                <w:color w:val="000000"/>
                <w:w w:val="90"/>
                <w:sz w:val="28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专题论坛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14:00-17:30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spacing w:line="520" w:lineRule="exact"/>
              <w:ind w:firstLine="280" w:firstLineChars="100"/>
              <w:jc w:val="left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论坛</w:t>
            </w:r>
            <w:r>
              <w:rPr>
                <w:rFonts w:eastAsia="仿宋_GB2312"/>
                <w:color w:val="000000"/>
                <w:sz w:val="28"/>
                <w:szCs w:val="32"/>
              </w:rPr>
              <w:t>1</w:t>
            </w:r>
            <w:r>
              <w:rPr>
                <w:rFonts w:hint="eastAsia" w:eastAsia="仿宋_GB2312"/>
                <w:color w:val="000000"/>
                <w:sz w:val="28"/>
                <w:szCs w:val="32"/>
              </w:rPr>
              <w:t>：配网安全高效供电保障技术</w:t>
            </w:r>
          </w:p>
          <w:p>
            <w:pPr>
              <w:spacing w:line="520" w:lineRule="exact"/>
              <w:ind w:firstLine="280" w:firstLineChars="100"/>
              <w:jc w:val="left"/>
              <w:rPr>
                <w:rFonts w:hint="eastAsia"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论坛</w:t>
            </w:r>
            <w:r>
              <w:rPr>
                <w:rFonts w:eastAsia="仿宋_GB2312"/>
                <w:color w:val="000000"/>
                <w:sz w:val="28"/>
                <w:szCs w:val="32"/>
              </w:rPr>
              <w:t>2</w:t>
            </w:r>
            <w:r>
              <w:rPr>
                <w:rFonts w:hint="eastAsia" w:eastAsia="仿宋_GB2312"/>
                <w:color w:val="000000"/>
                <w:sz w:val="28"/>
                <w:szCs w:val="32"/>
              </w:rPr>
              <w:t>：分布式发电与清洁低碳配电系统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3" w:hRule="atLeas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snapToGrid w:val="0"/>
              <w:ind w:left="80" w:leftChars="38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9月26日</w:t>
            </w:r>
          </w:p>
          <w:p>
            <w:pPr>
              <w:snapToGrid w:val="0"/>
              <w:ind w:left="80" w:leftChars="38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（星期四）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专题论坛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09:00-12:00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spacing w:line="520" w:lineRule="exact"/>
              <w:ind w:firstLine="280" w:firstLineChars="100"/>
              <w:jc w:val="left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论坛</w:t>
            </w:r>
            <w:r>
              <w:rPr>
                <w:rFonts w:eastAsia="仿宋_GB2312"/>
                <w:color w:val="000000"/>
                <w:sz w:val="28"/>
                <w:szCs w:val="32"/>
              </w:rPr>
              <w:t>3</w:t>
            </w:r>
            <w:r>
              <w:rPr>
                <w:rFonts w:hint="eastAsia" w:eastAsia="仿宋_GB2312"/>
                <w:color w:val="000000"/>
                <w:sz w:val="28"/>
                <w:szCs w:val="32"/>
              </w:rPr>
              <w:t>：柔性灵活配电网关键技术装备</w:t>
            </w:r>
          </w:p>
          <w:p>
            <w:pPr>
              <w:spacing w:line="520" w:lineRule="exact"/>
              <w:ind w:firstLine="280" w:firstLineChars="100"/>
              <w:jc w:val="left"/>
              <w:rPr>
                <w:rFonts w:hint="eastAsia"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论坛4：配电网数字化、智能化转型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组织参观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14:00-17:30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spacing w:line="560" w:lineRule="exact"/>
              <w:ind w:firstLine="280" w:firstLineChars="100"/>
              <w:jc w:val="left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1. 南沙小虎岛电氢智慧能源站；</w:t>
            </w:r>
          </w:p>
          <w:p>
            <w:pPr>
              <w:spacing w:line="560" w:lineRule="exact"/>
              <w:ind w:firstLine="280" w:firstLineChars="100"/>
              <w:jc w:val="left"/>
              <w:rPr>
                <w:rFonts w:eastAsia="仿宋_GB2312"/>
                <w:color w:val="000000"/>
                <w:spacing w:val="-12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32"/>
              </w:rPr>
              <w:t>2. 国家级“5G+数字电网”示范区。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right="0"/>
        <w:jc w:val="left"/>
        <w:textAlignment w:val="auto"/>
        <w:rPr>
          <w:rFonts w:eastAsia="仿宋_GB2312"/>
          <w:color w:val="000000"/>
          <w:sz w:val="32"/>
          <w:szCs w:val="22"/>
        </w:rPr>
      </w:pPr>
      <w:bookmarkStart w:id="0" w:name="_GoBack"/>
      <w:bookmarkEnd w:id="0"/>
      <w:r>
        <w:rPr>
          <w:rFonts w:eastAsia="仿宋_GB2312"/>
          <w:b/>
          <w:color w:val="000000"/>
          <w:sz w:val="32"/>
          <w:szCs w:val="22"/>
        </w:rPr>
        <w:t>备注</w:t>
      </w:r>
      <w:r>
        <w:rPr>
          <w:rFonts w:eastAsia="仿宋_GB2312"/>
          <w:color w:val="000000"/>
          <w:sz w:val="32"/>
          <w:szCs w:val="22"/>
        </w:rPr>
        <w:t>：会议议程及议题以现场发放的会议指南</w:t>
      </w:r>
      <w:r>
        <w:rPr>
          <w:rFonts w:hint="eastAsia" w:eastAsia="仿宋_GB2312"/>
          <w:color w:val="000000"/>
          <w:sz w:val="32"/>
          <w:szCs w:val="22"/>
          <w:lang w:val="en-US" w:eastAsia="zh-CN"/>
        </w:rPr>
        <w:t>为</w:t>
      </w:r>
      <w:r>
        <w:rPr>
          <w:rFonts w:eastAsia="仿宋_GB2312"/>
          <w:color w:val="000000"/>
          <w:sz w:val="32"/>
          <w:szCs w:val="22"/>
        </w:rPr>
        <w:t>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B4E85"/>
    <w:rsid w:val="3F6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2024-08-13T13:37:00Z</dcterms:created>
  <dc:creator>xy</dc:creator>
  <cp:lastModifiedBy>xy</cp:lastModifiedBy>
  <dcterms:modified xsi:type="dcterms:W3CDTF">2024-08-13T13:39:24Z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981E93CEE92F245C22F1BA66B92D6F15_41</vt:lpwstr>
  </property>
</Properties>
</file>