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0"/>
          <w:sz w:val="44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0"/>
          <w:sz w:val="44"/>
          <w:szCs w:val="32"/>
          <w:lang w:eastAsia="zh-CN"/>
        </w:rPr>
        <w:t>2024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0"/>
          <w:sz w:val="44"/>
          <w:szCs w:val="32"/>
        </w:rPr>
        <w:t>年“电力之光”中国电力科普日</w:t>
      </w:r>
    </w:p>
    <w:p>
      <w:pPr>
        <w:adjustRightInd w:val="0"/>
        <w:snapToGrid w:val="0"/>
        <w:spacing w:before="156" w:beforeLines="50" w:after="156" w:afterLines="50" w:line="58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0"/>
          <w:sz w:val="44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0"/>
          <w:sz w:val="44"/>
          <w:szCs w:val="32"/>
          <w:lang w:val="en-US" w:eastAsia="zh-CN"/>
        </w:rPr>
        <w:t>优秀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kern w:val="0"/>
          <w:sz w:val="44"/>
          <w:szCs w:val="32"/>
        </w:rPr>
        <w:t>组织单位名单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一、重点表扬单位（共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9" w:leftChars="0"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lang w:val="en-US" w:eastAsia="zh-CN"/>
        </w:rPr>
        <w:t>国网上海市电力公司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9" w:leftChars="0"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lang w:val="en-US" w:eastAsia="zh-CN"/>
        </w:rPr>
        <w:t>上海市电机工程学会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9" w:leftChars="0"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  <w:t>浙江省电机工程学会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9" w:leftChars="0"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  <w:t>广东省电机工程学会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9" w:leftChars="0"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  <w:t>湖北省电机工程学会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9" w:leftChars="0"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  <w:t>四川省电机工程学会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9" w:leftChars="0"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  <w:t>河北省电机工程学会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9" w:leftChars="0"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  <w:t>大唐集团公司浙江分公司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9" w:leftChars="0"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  <w:t>中国能源建设集团广东省电力设计研究院有限公司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29" w:leftChars="0"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lang w:val="en-US" w:eastAsia="zh-CN"/>
        </w:rPr>
        <w:t>上海交通大学</w:t>
      </w:r>
    </w:p>
    <w:p>
      <w:pPr>
        <w:adjustRightInd w:val="0"/>
        <w:snapToGrid w:val="0"/>
        <w:spacing w:line="580" w:lineRule="exact"/>
        <w:rPr>
          <w:rFonts w:hint="eastAsia" w:ascii="仿宋" w:hAnsi="仿宋" w:eastAsia="仿宋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二、表扬单位（共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国网湖北省电力有限公司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  <w:t>国网北京石景山供电公司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国网河北省电力有限公司营销服务中心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国网河北省电力有限公司衡水供电分公司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国网河北省电力有限公司阜城县供电公司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国网河北省电力有限公司武强县供电分公司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国网山东省电力公司临沂供电公司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国网江苏电力有限公司营销服务中心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国网电力科学研究院武汉南瑞有限责任公司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南方电网广东广州供电局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广东电网有限责任公司珠海横琴供电局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云南电网有限责任公司昆明供电局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浙江大唐国际江山新城热电有限责任公司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浙江大唐国际绍兴江滨热电有限责任公司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浙江大唐乌沙山发电有限责任公司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浙江大唐国际新能源有限责任公司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华电云南发电有限公司石龙坝发电厂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国家电投重庆公司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国能国华（北京）燃气热电有限公司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  <w:lang w:val="en-US" w:eastAsia="zh-CN"/>
        </w:rPr>
        <w:t>国能（泉州）热电有限公司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中能建新疆电力设计院有限公司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中国能源建设集团安徽电力建设第二工程有限公司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中国能源建设集团安徽省电力设计院有限公司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中国能源建设集团新疆电力设计院有限公司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北京电机工程学会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</w:rPr>
        <w:t>甘肃省电机工程学会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河南省电机工程学会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  <w:lang w:val="en-US" w:eastAsia="zh-CN"/>
        </w:rPr>
        <w:t>云南省电机工程学会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内蒙古自治区电机工程学会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江苏省电机工程学会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海南省电机工程学会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珠海市电机工程学会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阳江市电机工程学会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  <w:lang w:eastAsia="zh-CN"/>
        </w:rPr>
        <w:t>乌兰察布供电公司电机工程学会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  <w:lang w:val="en-US" w:eastAsia="zh-CN"/>
        </w:rPr>
        <w:t>中国电机工程学会电力信息化专业委员会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  <w:lang w:val="en-US" w:eastAsia="zh-CN"/>
        </w:rPr>
        <w:t>上海交通大学未来电网电力科普教育基地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珠海市电力行业协会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珠海市直流输电及电力电子技术产业促进会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珠海市新能源智能电网产业联盟协会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kern w:val="0"/>
          <w:sz w:val="32"/>
          <w:szCs w:val="32"/>
        </w:rPr>
        <w:t>福建电力职业技术学院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25FBB"/>
    <w:rsid w:val="5EF2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2024-10-31T14:51:00Z</dcterms:created>
  <dc:creator>xy</dc:creator>
  <cp:lastModifiedBy>xy</cp:lastModifiedBy>
  <dcterms:modified xsi:type="dcterms:W3CDTF">2024-10-31T14:52:15Z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A88F7703A174050AFE282367F904DF18_41</vt:lpwstr>
  </property>
</Properties>
</file>