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附件</w:t>
      </w:r>
      <w:r>
        <w:rPr>
          <w:rFonts w:ascii="黑体" w:hAnsi="黑体" w:eastAsia="黑体"/>
          <w:b w:val="0"/>
          <w:sz w:val="32"/>
          <w:szCs w:val="32"/>
        </w:rPr>
        <w:t>2</w:t>
      </w:r>
    </w:p>
    <w:p>
      <w:pPr>
        <w:jc w:val="center"/>
        <w:rPr>
          <w:rFonts w:ascii="Times New Roman" w:hAnsi="Times New Roman"/>
          <w:b/>
          <w:bCs/>
          <w:sz w:val="36"/>
          <w:szCs w:val="40"/>
        </w:rPr>
      </w:pPr>
      <w:r>
        <w:rPr>
          <w:rFonts w:hint="eastAsia" w:ascii="Times New Roman" w:hAnsi="Times New Roman"/>
          <w:b/>
          <w:bCs/>
          <w:sz w:val="36"/>
          <w:szCs w:val="40"/>
        </w:rPr>
        <w:t>会议注册说明</w:t>
      </w:r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会议注册只接受网站注册。会议注册系统于6月25日9：00开放，7月24日12：00关闭。请务必在此之前完成注册缴费。请确保填写正确的开票信息，会务组统一开具发票。</w:t>
      </w:r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snapToGrid w:val="0"/>
        <w:spacing w:line="580" w:lineRule="exact"/>
        <w:ind w:firstLine="643" w:firstLineChars="200"/>
        <w:rPr>
          <w:rFonts w:hint="eastAsia"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keepNext/>
        <w:keepLines/>
        <w:numPr>
          <w:ilvl w:val="2"/>
          <w:numId w:val="0"/>
        </w:numPr>
        <w:tabs>
          <w:tab w:val="left" w:pos="720"/>
          <w:tab w:val="left" w:pos="960"/>
        </w:tabs>
        <w:spacing w:line="580" w:lineRule="exact"/>
        <w:jc w:val="left"/>
        <w:outlineLvl w:val="2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1.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进入学会网站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：浏览器地址栏中输</w:t>
      </w:r>
      <w:r>
        <w:rPr>
          <w:rFonts w:ascii="Times New Roman" w:hAnsi="Times New Roman" w:eastAsia="仿宋"/>
          <w:bCs/>
          <w:kern w:val="0"/>
          <w:sz w:val="32"/>
          <w:szCs w:val="32"/>
        </w:rPr>
        <w:t>http://www.csee.org.cn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进入学会网站。</w:t>
      </w:r>
    </w:p>
    <w:p>
      <w:pPr>
        <w:widowControl/>
        <w:spacing w:line="300" w:lineRule="auto"/>
        <w:jc w:val="left"/>
        <w:rPr>
          <w:rFonts w:cs="黑体"/>
          <w:sz w:val="24"/>
          <w:szCs w:val="21"/>
          <w:lang w:val="zh-CN"/>
        </w:rPr>
      </w:pPr>
      <w:r>
        <w:rPr>
          <w:rFonts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Times New Roman" w:hAnsi="Times New Roman"/>
          <w:szCs w:val="20"/>
        </w:rPr>
        <w:drawing>
          <wp:inline distT="0" distB="0" distL="0" distR="0">
            <wp:extent cx="2938780" cy="1750695"/>
            <wp:effectExtent l="0" t="0" r="7620" b="19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5696" cy="17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.如果没有账号点击申请入会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有账号直接登录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ind w:left="420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Times New Roman" w:hAnsi="Times New Roman"/>
          <w:szCs w:val="20"/>
        </w:rPr>
        <w:drawing>
          <wp:inline distT="0" distB="0" distL="0" distR="0">
            <wp:extent cx="2693035" cy="1403350"/>
            <wp:effectExtent l="0" t="0" r="2476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600" cy="140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.注册选择普通会员</w:t>
      </w:r>
      <w:r>
        <w:rPr>
          <w:rFonts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学生会员注册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Times New Roman" w:hAnsi="Times New Roman"/>
          <w:szCs w:val="20"/>
        </w:rPr>
        <w:drawing>
          <wp:inline distT="0" distB="0" distL="0" distR="0">
            <wp:extent cx="3538855" cy="1856105"/>
            <wp:effectExtent l="0" t="0" r="17145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系统后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在右侧消息栏中选择对应的会议进入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Times New Roman" w:hAnsi="Times New Roman"/>
          <w:szCs w:val="20"/>
        </w:rPr>
        <w:drawing>
          <wp:inline distT="0" distB="0" distL="0" distR="0">
            <wp:extent cx="3566795" cy="1968500"/>
            <wp:effectExtent l="0" t="0" r="1460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left"/>
        <w:rPr>
          <w:rFonts w:ascii="Times New Roman" w:hAnsi="Times New Roman"/>
          <w:szCs w:val="20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Times New Roman" w:hAnsi="Times New Roman"/>
          <w:szCs w:val="20"/>
        </w:rPr>
        <w:drawing>
          <wp:inline distT="0" distB="0" distL="0" distR="0">
            <wp:extent cx="3252470" cy="1788795"/>
            <wp:effectExtent l="0" t="0" r="24130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.进行会议费用支付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可选择支付类型</w:t>
      </w:r>
      <w:r>
        <w:rPr>
          <w:rFonts w:ascii="仿宋" w:hAnsi="仿宋" w:eastAsia="仿宋" w:cs="仿宋"/>
          <w:sz w:val="32"/>
          <w:szCs w:val="32"/>
          <w:lang w:eastAsia="zh-Hans"/>
        </w:rPr>
        <w:t>）。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Times New Roman" w:hAnsi="Times New Roman"/>
          <w:szCs w:val="20"/>
        </w:rPr>
        <w:drawing>
          <wp:inline distT="0" distB="0" distL="0" distR="0">
            <wp:extent cx="3434715" cy="2018665"/>
            <wp:effectExtent l="0" t="0" r="19685" b="133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.跳转到订单支付成功页面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说明完成了会议注册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可以在我的会议中查看所有注册的会议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Times New Roman" w:hAnsi="Times New Roman"/>
          <w:szCs w:val="20"/>
        </w:rPr>
        <w:drawing>
          <wp:inline distT="0" distB="0" distL="0" distR="0">
            <wp:extent cx="3649345" cy="1524000"/>
            <wp:effectExtent l="0" t="0" r="8255" b="0"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.在左侧选择我的会议模块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填写发票信息，请务必确认发票信息准确性。（同样方式进行查看已开发票）</w:t>
      </w:r>
    </w:p>
    <w:p>
      <w:pPr>
        <w:jc w:val="left"/>
        <w:rPr>
          <w:rFonts w:ascii="Times New Roman" w:hAnsi="Times New Roman" w:eastAsia="仿宋"/>
          <w:szCs w:val="20"/>
        </w:rPr>
      </w:pPr>
      <w:r>
        <w:rPr>
          <w:rFonts w:ascii="Times New Roman" w:hAnsi="Times New Roman"/>
          <w:szCs w:val="20"/>
        </w:rPr>
        <w:drawing>
          <wp:inline distT="0" distB="0" distL="0" distR="0">
            <wp:extent cx="3514090" cy="1661160"/>
            <wp:effectExtent l="0" t="0" r="16510" b="1524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10.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点击新增按钮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填写发票信息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Times New Roman" w:hAnsi="Times New Roman"/>
          <w:szCs w:val="20"/>
        </w:rPr>
        <w:drawing>
          <wp:inline distT="0" distB="0" distL="0" distR="0">
            <wp:extent cx="2213610" cy="1287145"/>
            <wp:effectExtent l="0" t="0" r="2159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</w:t>
      </w:r>
      <w:r>
        <w:rPr>
          <w:rFonts w:ascii="Times New Roman" w:hAnsi="Times New Roman"/>
          <w:szCs w:val="20"/>
        </w:rPr>
        <w:drawing>
          <wp:inline distT="0" distB="0" distL="0" distR="0">
            <wp:extent cx="2224405" cy="1371600"/>
            <wp:effectExtent l="0" t="0" r="1079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>
      <w:pPr>
        <w:tabs>
          <w:tab w:val="left" w:pos="312"/>
        </w:tabs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11.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选中列表中的发票信息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Times New Roman" w:hAnsi="Times New Roman"/>
          <w:szCs w:val="20"/>
        </w:rPr>
        <w:drawing>
          <wp:inline distT="0" distB="0" distL="0" distR="0">
            <wp:extent cx="3434080" cy="1604645"/>
            <wp:effectExtent l="0" t="0" r="20320" b="209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DEE4152"/>
    <w:rsid w:val="BDEE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等线" w:hAnsi="等线" w:eastAsia="等线"/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2025-07-03T10:58:00Z</dcterms:created>
  <dc:creator>欢の</dc:creator>
  <cp:lastModifiedBy>欢の</cp:lastModifiedBy>
  <dcterms:modified xsi:type="dcterms:W3CDTF">2025-07-03T10:59:05Z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1DB129ACB3855B74E2F165688C686B69</vt:lpwstr>
  </property>
</Properties>
</file>