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7"/>
      </w:pPr>
      <w:bookmarkStart w:id="0" w:name="标准封面"/>
      <w:bookmarkEnd w:id="0"/>
      <w:bookmarkStart w:id="1" w:name="_Toc106479448"/>
      <w:bookmarkStart w:id="2" w:name="_Toc106480849"/>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83920"/>
                <wp:effectExtent l="0" t="0" r="0" b="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a:effectLst/>
                      </wps:spPr>
                      <wps:txbx>
                        <w:txbxContent>
                          <w:p>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JHt92wAAAAsBAAAPAAAA&#10;AAAAAAEAIAAAACIAAABkcnMvZG93bnJldi54bWxQSwECFAAUAAAACACHTuJAZXc1oxICAADsAwAA&#10;DgAAAAAAAAABACAAAAAqAQAAZHJzL2Uyb0RvYy54bWxQSwUGAAAAAAYABgBZAQAArgUAAAAA&#10;">
                <v:fill on="f" focussize="0,0"/>
                <v:stroke on="f" miterlimit="8" joinstyle="miter"/>
                <v:imagedata o:title=""/>
                <o:lock v:ext="edit" aspectratio="f"/>
                <v:textbox style="mso-fit-shape-to-text:t;">
                  <w:txbxContent>
                    <w:p>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wps:spPr>
                      <wps:txbx>
                        <w:txbxContent>
                          <w:p>
                            <w:pPr>
                              <w:pStyle w:val="144"/>
                              <w:ind w:left="0" w:firstLine="0" w:firstLineChars="0"/>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Gh3M2wAAAA0BAAAPAAAAAAAAAAEAIAAAACIAAABkcnMvZG93bnJldi54bWxQ&#10;SwECFAAUAAAACACHTuJA45zVri0CAAAfBAAADgAAAAAAAAABACAAAAAqAQAAZHJzL2Uyb0RvYy54&#10;bWxQSwUGAAAAAAYABgBZAQAAyQUAAAAA&#10;">
                <v:fill on="f" focussize="0,0"/>
                <v:stroke on="f" weight="0.5pt"/>
                <v:imagedata o:title=""/>
                <o:lock v:ext="edit" aspectratio="f"/>
                <v:textbox inset="0mm,0mm,0mm,0mm">
                  <w:txbxContent>
                    <w:p>
                      <w:pPr>
                        <w:pStyle w:val="144"/>
                        <w:ind w:left="0" w:firstLine="0" w:firstLineChars="0"/>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2373630</wp:posOffset>
                </wp:positionV>
                <wp:extent cx="6120765" cy="0"/>
                <wp:effectExtent l="0" t="0" r="13335"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id="首页自画框图6" o:spid="_x0000_s1026" o:spt="20" style="position:absolute;left:0pt;margin-left:0pt;margin-top:186.9pt;height:0pt;width:481.95pt;z-index:251661312;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AI+dUAAAAIAQAADwAAAAAAAAABACAAAAAiAAAAZHJzL2Rv&#10;d25yZXYueG1sUEsBAhQAFAAAAAgAh07iQOAc0LfLAQAAXQMAAA4AAAAAAAAAAQAgAAAAJA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8926195</wp:posOffset>
                </wp:positionV>
                <wp:extent cx="6120765" cy="0"/>
                <wp:effectExtent l="0" t="0" r="13335"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id="首页自画框图10" o:spid="_x0000_s1026" o:spt="20" style="position:absolute;left:0pt;margin-left:0pt;margin-top:702.85pt;height:0pt;width:481.95pt;z-index:251665408;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11WP3WAAAACgEAAA8AAAAAAAAAAQAgAAAAIgAAAGRycy9k&#10;b3ducmV2LnhtbFBLAQIUABQAAAAIAIdO4kCdtTtFywEAAF4DAAAOAAAAAAAAAAEAIAAAACU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ffectLst/>
                      </wps:spPr>
                      <wps:txbx>
                        <w:txbxContent>
                          <w:p>
                            <w:pPr>
                              <w:pStyle w:val="146"/>
                              <w:ind w:firstLine="0" w:firstLineChars="0"/>
                              <w:jc w:val="both"/>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ULUW2gAAAA0BAAAPAAAAAAAAAAEAIAAAACIAAABkcnMvZG93bnJldi54bWxQ&#10;SwECFAAUAAAACACHTuJAHLCGvS4CAAAgBAAADgAAAAAAAAABACAAAAApAQAAZHJzL2Uyb0RvYy54&#10;bWxQSwUGAAAAAAYABgBZAQAAyQUAAAAA&#10;">
                <v:fill on="f" focussize="0,0"/>
                <v:stroke on="f" weight="0.5pt"/>
                <v:imagedata o:title=""/>
                <o:lock v:ext="edit" aspectratio="f"/>
                <v:textbox inset="0mm,0mm,0mm,0mm">
                  <w:txbxContent>
                    <w:p>
                      <w:pPr>
                        <w:pStyle w:val="146"/>
                        <w:ind w:firstLine="0" w:firstLineChars="0"/>
                        <w:jc w:val="both"/>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a:effectLst/>
                      </wps:spPr>
                      <wps:txbx>
                        <w:txbxContent>
                          <w:p>
                            <w:pPr>
                              <w:pStyle w:val="6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31.2pt;width:226.8pt;z-index:251664384;mso-width-relative:page;mso-height-relative:page;" filled="f" stroked="f" coordsize="21600,21600" o:gfxdata="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2y0eD2QAAAA0BAAAPAAAAAAAAAAEAIAAAACIAAABkcnMvZG93bnJl&#10;di54bWxQSwECFAAUAAAACACHTuJAv0mGNzUCAAAjBAAADgAAAAAAAAABACAAAAAoAQAAZHJzL2Uy&#10;b0RvYy54bWxQSwUGAAAAAAYABgBZAQAAzwUAAAAA&#10;">
                <v:fill on="f" focussize="0,0"/>
                <v:stroke on="f" weight="0.5pt"/>
                <v:imagedata o:title=""/>
                <o:lock v:ext="edit" aspectratio="f"/>
                <v:textbox inset="0mm,0mm,2.54mm,0mm" style="mso-fit-shape-to-text:t;">
                  <w:txbxContent>
                    <w:p>
                      <w:pPr>
                        <w:pStyle w:val="6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a:effectLst/>
                      </wps:spPr>
                      <wps:txbx>
                        <w:txbxContent>
                          <w:p>
                            <w:pPr>
                              <w:pStyle w:val="62"/>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31.2pt;width:226.8pt;z-index:251663360;mso-width-relative:page;mso-height-relative:page;" filled="f" stroked="f" coordsize="21600,21600" o:gfxdata="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BQyO9cAAAAKAQAADwAAAAAAAAABACAAAAAiAAAAZHJzL2Rvd25yZXYueG1s&#10;UEsBAhQAFAAAAAgAh07iQO1mj2syAgAAIwQAAA4AAAAAAAAAAQAgAAAAJgEAAGRycy9lMm9Eb2Mu&#10;eG1sUEsFBgAAAAAGAAYAWQEAAMoFAAAAAA==&#10;">
                <v:fill on="f" focussize="0,0"/>
                <v:stroke on="f" weight="0.5pt"/>
                <v:imagedata o:title=""/>
                <o:lock v:ext="edit" aspectratio="f"/>
                <v:textbox inset="0mm,0mm,2.54mm,0mm" style="mso-fit-shape-to-text:t;">
                  <w:txbxContent>
                    <w:p>
                      <w:pPr>
                        <w:pStyle w:val="62"/>
                      </w:pPr>
                      <w:r>
                        <w:t>20XX—XX—XX发布</w:t>
                      </w:r>
                    </w:p>
                  </w:txbxContent>
                </v:textbox>
              </v:shape>
            </w:pict>
          </mc:Fallback>
        </mc:AlternateContent>
      </w:r>
      <w:bookmarkStart w:id="161" w:name="_GoBack"/>
      <w:bookmarkEnd w:id="161"/>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347980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479800"/>
                        </a:xfrm>
                        <a:prstGeom prst="rect">
                          <a:avLst/>
                        </a:prstGeom>
                        <a:noFill/>
                        <a:ln w="6350">
                          <a:noFill/>
                        </a:ln>
                        <a:effectLst/>
                      </wps:spPr>
                      <wps:txbx>
                        <w:txbxContent>
                          <w:p>
                            <w:pPr>
                              <w:pStyle w:val="66"/>
                            </w:pPr>
                            <w:r>
                              <w:rPr>
                                <w:rFonts w:hint="eastAsia"/>
                              </w:rPr>
                              <w:t>变压器用层压纸及层压木类绝缘材料局部放电测试技术导则</w:t>
                            </w:r>
                          </w:p>
                          <w:p>
                            <w:pPr>
                              <w:pStyle w:val="66"/>
                              <w:rPr>
                                <w:sz w:val="32"/>
                              </w:rPr>
                            </w:pPr>
                            <w:r>
                              <w:rPr>
                                <w:rFonts w:hint="eastAsia"/>
                                <w:sz w:val="32"/>
                              </w:rPr>
                              <w:t>Guidelines for partial discharge testing of laminated paper and laminated wood insulation materials for transformers</w:t>
                            </w:r>
                          </w:p>
                          <w:p>
                            <w:pPr>
                              <w:pStyle w:val="66"/>
                            </w:pPr>
                          </w:p>
                          <w:p>
                            <w:pPr>
                              <w:pStyle w:val="65"/>
                              <w:spacing w:before="0"/>
                            </w:pPr>
                          </w:p>
                          <w:p>
                            <w:pPr>
                              <w:pStyle w:val="64"/>
                            </w:pPr>
                          </w:p>
                          <w:p>
                            <w:pPr>
                              <w:pStyle w:val="64"/>
                            </w:pPr>
                            <w:r>
                              <w:t>（</w:t>
                            </w:r>
                            <w:r>
                              <w:rPr>
                                <w:rFonts w:hint="eastAsia"/>
                              </w:rPr>
                              <w:t>草案</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274pt;width:481.95pt;z-index:251662336;mso-width-relative:page;mso-height-relative:page;" filled="f" stroked="f" coordsize="21600,21600" o:gfxdata="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wXktcAAAAJAQAADwAAAAAAAAABACAAAAAiAAAAZHJzL2Rvd25yZXYu&#10;eG1sUEsBAhQAFAAAAAgAh07iQDZrzWM1AgAAJAQAAA4AAAAAAAAAAQAgAAAAJgEAAGRycy9lMm9E&#10;b2MueG1sUEsFBgAAAAAGAAYAWQEAAM0FAAAAAA==&#10;">
                <v:fill on="f" focussize="0,0"/>
                <v:stroke on="f" weight="0.5pt"/>
                <v:imagedata o:title=""/>
                <o:lock v:ext="edit" aspectratio="f"/>
                <v:textbox inset="0mm,0mm,2.54mm,0mm" style="mso-fit-shape-to-text:t;">
                  <w:txbxContent>
                    <w:p>
                      <w:pPr>
                        <w:pStyle w:val="66"/>
                      </w:pPr>
                      <w:r>
                        <w:rPr>
                          <w:rFonts w:hint="eastAsia"/>
                        </w:rPr>
                        <w:t>变压器用层压纸及层压木类绝缘材料局部放电测试技术导则</w:t>
                      </w:r>
                    </w:p>
                    <w:p>
                      <w:pPr>
                        <w:pStyle w:val="66"/>
                        <w:rPr>
                          <w:sz w:val="32"/>
                        </w:rPr>
                      </w:pPr>
                      <w:r>
                        <w:rPr>
                          <w:rFonts w:hint="eastAsia"/>
                          <w:sz w:val="32"/>
                        </w:rPr>
                        <w:t>Guidelines for partial discharge testing of laminated paper and laminated wood insulation materials for transformers</w:t>
                      </w:r>
                    </w:p>
                    <w:p>
                      <w:pPr>
                        <w:pStyle w:val="66"/>
                      </w:pPr>
                    </w:p>
                    <w:p>
                      <w:pPr>
                        <w:pStyle w:val="65"/>
                        <w:spacing w:before="0"/>
                      </w:pPr>
                    </w:p>
                    <w:p>
                      <w:pPr>
                        <w:pStyle w:val="64"/>
                      </w:pPr>
                    </w:p>
                    <w:p>
                      <w:pPr>
                        <w:pStyle w:val="64"/>
                      </w:pPr>
                      <w:r>
                        <w:t>（</w:t>
                      </w:r>
                      <w:r>
                        <w:rPr>
                          <w:rFonts w:hint="eastAsia"/>
                        </w:rPr>
                        <w:t>草案</w:t>
                      </w:r>
                      <w: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805815"/>
                <wp:effectExtent l="0" t="0" r="0" b="0"/>
                <wp:wrapNone/>
                <wp:docPr id="16" name="首页自画框图5"/>
                <wp:cNvGraphicFramePr/>
                <a:graphic xmlns:a="http://schemas.openxmlformats.org/drawingml/2006/main">
                  <a:graphicData uri="http://schemas.microsoft.com/office/word/2010/wordprocessingShape">
                    <wps:wsp>
                      <wps:cNvSpPr txBox="1"/>
                      <wps:spPr>
                        <a:xfrm>
                          <a:off x="0" y="0"/>
                          <a:ext cx="4320540" cy="805815"/>
                        </a:xfrm>
                        <a:prstGeom prst="rect">
                          <a:avLst/>
                        </a:prstGeom>
                        <a:noFill/>
                        <a:ln w="6350">
                          <a:noFill/>
                        </a:ln>
                        <a:effectLst/>
                      </wps:spPr>
                      <wps:txbx>
                        <w:txbxContent>
                          <w:p>
                            <w:pPr>
                              <w:pStyle w:val="101"/>
                              <w:wordWrap w:val="0"/>
                            </w:pPr>
                            <w:r>
                              <w:t>T/CSEE XXXX</w:t>
                            </w:r>
                            <w:r>
                              <w:rPr>
                                <w:color w:val="auto"/>
                              </w:rPr>
                              <w:t>—</w:t>
                            </w:r>
                            <w:r>
                              <w:t>YYYY</w:t>
                            </w:r>
                          </w:p>
                          <w:p>
                            <w:pPr>
                              <w:pStyle w:val="134"/>
                              <w:rPr>
                                <w:strike/>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63.45pt;width:340.2pt;z-index:251660288;mso-width-relative:page;mso-height-relative:page;" filled="f" stroked="f" coordsize="21600,21600" o:gfxdata="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GXTUHYAAAACwEAAA8AAAAAAAAAAQAgAAAAIgAAAGRycy9kb3ducmV2Lnht&#10;bFBLAQIUABQAAAAIAIdO4kA09BFYMgIAACMEAAAOAAAAAAAAAAEAIAAAACcBAABkcnMvZTJvRG9j&#10;LnhtbFBLBQYAAAAABgAGAFkBAADLBQAAAAA=&#10;">
                <v:fill on="f" focussize="0,0"/>
                <v:stroke on="f" weight="0.5pt"/>
                <v:imagedata o:title=""/>
                <o:lock v:ext="edit" aspectratio="f"/>
                <v:textbox inset="0mm,0mm,2.54mm,0mm" style="mso-fit-shape-to-text:t;">
                  <w:txbxContent>
                    <w:p>
                      <w:pPr>
                        <w:pStyle w:val="101"/>
                        <w:wordWrap w:val="0"/>
                      </w:pPr>
                      <w:r>
                        <w:t>T/CSEE XXXX</w:t>
                      </w:r>
                      <w:r>
                        <w:rPr>
                          <w:color w:val="auto"/>
                        </w:rPr>
                        <w:t>—</w:t>
                      </w:r>
                      <w:r>
                        <w:t>YYYY</w:t>
                      </w:r>
                    </w:p>
                    <w:p>
                      <w:pPr>
                        <w:pStyle w:val="134"/>
                        <w:rPr>
                          <w:strike/>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a:effectLst/>
                      </wps:spPr>
                      <wps:txbx>
                        <w:txbxContent>
                          <w:p>
                            <w:pPr>
                              <w:pStyle w:val="147"/>
                            </w:pPr>
                            <w:r>
                              <w:rPr>
                                <w:rFonts w:hint="eastAsia"/>
                              </w:rPr>
                              <w:t>I</w:t>
                            </w:r>
                            <w:r>
                              <w:t>CS 19.020</w:t>
                            </w:r>
                          </w:p>
                          <w:p>
                            <w:pPr>
                              <w:pStyle w:val="147"/>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31.2pt;width:141.75pt;z-index:251659264;mso-width-relative:page;mso-height-relative:page;" filled="f" stroked="f" coordsize="21600,21600" o:gfxdata="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UuQQtUAAAAFAQAADwAAAAAAAAABACAAAAAiAAAAZHJzL2Rvd25yZXYueG1s&#10;UEsBAhQAFAAAAAgAh07iQL0/BcI0AgAAIwQAAA4AAAAAAAAAAQAgAAAAJAEAAGRycy9lMm9Eb2Mu&#10;eG1sUEsFBgAAAAAGAAYAWQEAAMoFAAAAAA==&#10;">
                <v:fill on="f" focussize="0,0"/>
                <v:stroke on="f" weight="0.5pt"/>
                <v:imagedata o:title=""/>
                <o:lock v:ext="edit" aspectratio="f"/>
                <v:textbox inset="0mm,0mm,2.54mm,0mm" style="mso-fit-shape-to-text:t;">
                  <w:txbxContent>
                    <w:p>
                      <w:pPr>
                        <w:pStyle w:val="147"/>
                      </w:pPr>
                      <w:r>
                        <w:rPr>
                          <w:rFonts w:hint="eastAsia"/>
                        </w:rPr>
                        <w:t>I</w:t>
                      </w:r>
                      <w:r>
                        <w:t>CS 19.020</w:t>
                      </w:r>
                    </w:p>
                    <w:p>
                      <w:pPr>
                        <w:pStyle w:val="147"/>
                      </w:pPr>
                      <w:r>
                        <w:rPr>
                          <w:rFonts w:hint="eastAsia"/>
                        </w:rPr>
                        <w:t>C</w:t>
                      </w:r>
                      <w:r>
                        <w:t>CS K85</w:t>
                      </w:r>
                    </w:p>
                  </w:txbxContent>
                </v:textbox>
              </v:shape>
            </w:pict>
          </mc:Fallback>
        </mc:AlternateContent>
      </w:r>
      <w:bookmarkEnd w:id="1"/>
      <w:bookmarkEnd w:id="2"/>
    </w:p>
    <w:p>
      <w:pPr>
        <w:pStyle w:val="25"/>
      </w:pPr>
    </w:p>
    <w:p>
      <w:pPr>
        <w:pStyle w:val="25"/>
      </w:pPr>
    </w:p>
    <w:p>
      <w:pPr>
        <w:pStyle w:val="25"/>
      </w:pPr>
    </w:p>
    <w:p>
      <w:pPr>
        <w:pStyle w:val="25"/>
      </w:pPr>
    </w:p>
    <w:p>
      <w:pPr>
        <w:pStyle w:val="25"/>
      </w:pPr>
    </w:p>
    <w:p>
      <w:pPr>
        <w:pStyle w:val="25"/>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720" w:num="1"/>
          <w:titlePg/>
          <w:docGrid w:type="lines" w:linePitch="312" w:charSpace="0"/>
        </w:sectPr>
      </w:pPr>
    </w:p>
    <w:p>
      <w:pPr>
        <w:pStyle w:val="117"/>
      </w:pPr>
      <w:bookmarkStart w:id="3" w:name="标准内容"/>
      <w:bookmarkEnd w:id="3"/>
      <w:bookmarkStart w:id="4" w:name="_Toc28195"/>
      <w:bookmarkStart w:id="5" w:name="_Toc1550"/>
      <w:bookmarkStart w:id="6" w:name="_Toc20642"/>
      <w:r>
        <w:rPr>
          <w:rFonts w:hint="eastAsia"/>
        </w:rPr>
        <w:t>目    次</w:t>
      </w:r>
      <w:bookmarkEnd w:id="4"/>
      <w:bookmarkEnd w:id="5"/>
      <w:bookmarkEnd w:id="6"/>
      <w:bookmarkStart w:id="7" w:name="_Toc427262013"/>
      <w:bookmarkStart w:id="8" w:name="_Toc427262193"/>
      <w:bookmarkStart w:id="9" w:name="_Toc427573991"/>
      <w:bookmarkStart w:id="10" w:name="_Toc427266678"/>
      <w:bookmarkStart w:id="11" w:name="_Toc427262034"/>
      <w:bookmarkStart w:id="12" w:name="_Toc427262244"/>
      <w:bookmarkStart w:id="13" w:name="_Toc427262231"/>
      <w:bookmarkStart w:id="14" w:name="_Toc427262209"/>
      <w:bookmarkStart w:id="15" w:name="_Toc427266773"/>
      <w:bookmarkStart w:id="16" w:name="_Toc427262068"/>
      <w:bookmarkStart w:id="17" w:name="_Toc427573959"/>
    </w:p>
    <w:p>
      <w:pPr>
        <w:pStyle w:val="21"/>
        <w:tabs>
          <w:tab w:val="right" w:leader="dot" w:pos="9355"/>
          <w:tab w:val="clear" w:pos="9241"/>
        </w:tabs>
      </w:pPr>
      <w:r>
        <w:fldChar w:fldCharType="begin"/>
      </w:r>
      <w:r>
        <w:instrText xml:space="preserve">TOC \o "1-4" \h \u </w:instrText>
      </w:r>
      <w:r>
        <w:fldChar w:fldCharType="separate"/>
      </w:r>
      <w:r>
        <w:fldChar w:fldCharType="begin"/>
      </w:r>
      <w:r>
        <w:instrText xml:space="preserve"> HYPERLINK \l _Toc1550 </w:instrText>
      </w:r>
      <w:r>
        <w:fldChar w:fldCharType="separate"/>
      </w:r>
      <w:r>
        <w:rPr>
          <w:rFonts w:hint="eastAsia"/>
        </w:rPr>
        <w:t>目    次</w:t>
      </w:r>
      <w:r>
        <w:tab/>
      </w:r>
      <w:r>
        <w:fldChar w:fldCharType="begin"/>
      </w:r>
      <w:r>
        <w:instrText xml:space="preserve"> PAGEREF _Toc1550 \h </w:instrText>
      </w:r>
      <w:r>
        <w:fldChar w:fldCharType="separate"/>
      </w:r>
      <w:r>
        <w:t>1</w:t>
      </w:r>
      <w:r>
        <w:fldChar w:fldCharType="end"/>
      </w:r>
      <w:r>
        <w:fldChar w:fldCharType="end"/>
      </w:r>
    </w:p>
    <w:p>
      <w:pPr>
        <w:pStyle w:val="21"/>
        <w:tabs>
          <w:tab w:val="right" w:leader="dot" w:pos="9355"/>
          <w:tab w:val="clear" w:pos="9241"/>
        </w:tabs>
      </w:pPr>
      <w:r>
        <w:fldChar w:fldCharType="begin"/>
      </w:r>
      <w:r>
        <w:instrText xml:space="preserve"> HYPERLINK \l _Toc13959 </w:instrText>
      </w:r>
      <w:r>
        <w:fldChar w:fldCharType="separate"/>
      </w:r>
      <w:r>
        <w:rPr>
          <w:rFonts w:hint="eastAsia"/>
        </w:rPr>
        <w:t>前</w:t>
      </w:r>
      <w:r>
        <w:rPr>
          <w:rFonts w:hAnsi="黑体"/>
        </w:rPr>
        <w:t>    </w:t>
      </w:r>
      <w:r>
        <w:rPr>
          <w:rFonts w:hint="eastAsia"/>
        </w:rPr>
        <w:t>言</w:t>
      </w:r>
      <w:r>
        <w:tab/>
      </w:r>
      <w:r>
        <w:fldChar w:fldCharType="begin"/>
      </w:r>
      <w:r>
        <w:instrText xml:space="preserve"> PAGEREF _Toc13959 \h </w:instrText>
      </w:r>
      <w:r>
        <w:fldChar w:fldCharType="separate"/>
      </w:r>
      <w:r>
        <w:t>3</w:t>
      </w:r>
      <w:r>
        <w:fldChar w:fldCharType="end"/>
      </w:r>
      <w:r>
        <w:fldChar w:fldCharType="end"/>
      </w:r>
    </w:p>
    <w:p>
      <w:pPr>
        <w:pStyle w:val="21"/>
        <w:tabs>
          <w:tab w:val="right" w:leader="dot" w:pos="9355"/>
          <w:tab w:val="clear" w:pos="9241"/>
        </w:tabs>
      </w:pPr>
      <w:r>
        <w:fldChar w:fldCharType="begin"/>
      </w:r>
      <w:r>
        <w:instrText xml:space="preserve"> HYPERLINK \l _Toc31563 </w:instrText>
      </w:r>
      <w:r>
        <w:fldChar w:fldCharType="separate"/>
      </w:r>
      <w:r>
        <w:rPr>
          <w:rFonts w:hint="eastAsia" w:ascii="宋体" w:hAnsi="宋体"/>
        </w:rPr>
        <w:t>变压器用层压</w:t>
      </w:r>
      <w:r>
        <w:rPr>
          <w:rFonts w:hint="eastAsia" w:ascii="宋体" w:hAnsi="宋体"/>
          <w:lang w:val="en-US" w:eastAsia="zh-CN"/>
        </w:rPr>
        <w:t>纸板</w:t>
      </w:r>
      <w:r>
        <w:rPr>
          <w:rFonts w:hint="eastAsia" w:ascii="宋体" w:hAnsi="宋体"/>
        </w:rPr>
        <w:t>及层压木类绝缘材料局部放电测试</w:t>
      </w:r>
      <w:r>
        <w:rPr>
          <w:rFonts w:hint="eastAsia"/>
        </w:rPr>
        <w:t>技术</w:t>
      </w:r>
      <w:r>
        <w:rPr>
          <w:rFonts w:hint="eastAsia" w:ascii="宋体" w:hAnsi="宋体"/>
        </w:rPr>
        <w:t>导则</w:t>
      </w:r>
      <w:r>
        <w:tab/>
      </w:r>
      <w:r>
        <w:fldChar w:fldCharType="begin"/>
      </w:r>
      <w:r>
        <w:instrText xml:space="preserve"> PAGEREF _Toc31563 \h </w:instrText>
      </w:r>
      <w:r>
        <w:fldChar w:fldCharType="separate"/>
      </w:r>
      <w:r>
        <w:t>4</w:t>
      </w:r>
      <w:r>
        <w:fldChar w:fldCharType="end"/>
      </w:r>
      <w:r>
        <w:fldChar w:fldCharType="end"/>
      </w:r>
    </w:p>
    <w:p>
      <w:pPr>
        <w:pStyle w:val="21"/>
        <w:tabs>
          <w:tab w:val="right" w:leader="dot" w:pos="9355"/>
          <w:tab w:val="clear" w:pos="9241"/>
        </w:tabs>
      </w:pPr>
      <w:r>
        <w:fldChar w:fldCharType="begin"/>
      </w:r>
      <w:r>
        <w:instrText xml:space="preserve"> HYPERLINK \l _Toc27877 </w:instrText>
      </w:r>
      <w:r>
        <w:fldChar w:fldCharType="separate"/>
      </w:r>
      <w:r>
        <w:rPr>
          <w:rFonts w:hint="eastAsia" w:ascii="黑体" w:hAnsi="Times New Roman" w:eastAsia="黑体"/>
          <w:i w:val="0"/>
        </w:rPr>
        <w:t xml:space="preserve">1 </w:t>
      </w:r>
      <w:r>
        <w:rPr>
          <w:rFonts w:hint="eastAsia"/>
        </w:rPr>
        <w:t>范围</w:t>
      </w:r>
      <w:r>
        <w:tab/>
      </w:r>
      <w:r>
        <w:fldChar w:fldCharType="begin"/>
      </w:r>
      <w:r>
        <w:instrText xml:space="preserve"> PAGEREF _Toc27877 \h </w:instrText>
      </w:r>
      <w:r>
        <w:fldChar w:fldCharType="separate"/>
      </w:r>
      <w:r>
        <w:t>4</w:t>
      </w:r>
      <w:r>
        <w:fldChar w:fldCharType="end"/>
      </w:r>
      <w:r>
        <w:fldChar w:fldCharType="end"/>
      </w:r>
    </w:p>
    <w:p>
      <w:pPr>
        <w:pStyle w:val="21"/>
        <w:tabs>
          <w:tab w:val="right" w:leader="dot" w:pos="9355"/>
          <w:tab w:val="clear" w:pos="9241"/>
        </w:tabs>
      </w:pPr>
      <w:r>
        <w:fldChar w:fldCharType="begin"/>
      </w:r>
      <w:r>
        <w:instrText xml:space="preserve"> HYPERLINK \l _Toc20755 </w:instrText>
      </w:r>
      <w:r>
        <w:fldChar w:fldCharType="separate"/>
      </w:r>
      <w:r>
        <w:rPr>
          <w:rFonts w:hint="eastAsia" w:ascii="黑体" w:hAnsi="Times New Roman" w:eastAsia="黑体"/>
          <w:i w:val="0"/>
        </w:rPr>
        <w:t xml:space="preserve">2 </w:t>
      </w:r>
      <w:r>
        <w:rPr>
          <w:rFonts w:hint="eastAsia"/>
        </w:rPr>
        <w:t>规范性引用文件</w:t>
      </w:r>
      <w:r>
        <w:tab/>
      </w:r>
      <w:r>
        <w:fldChar w:fldCharType="begin"/>
      </w:r>
      <w:r>
        <w:instrText xml:space="preserve"> PAGEREF _Toc20755 \h </w:instrText>
      </w:r>
      <w:r>
        <w:fldChar w:fldCharType="separate"/>
      </w:r>
      <w:r>
        <w:t>4</w:t>
      </w:r>
      <w:r>
        <w:fldChar w:fldCharType="end"/>
      </w:r>
      <w:r>
        <w:fldChar w:fldCharType="end"/>
      </w:r>
    </w:p>
    <w:p>
      <w:pPr>
        <w:pStyle w:val="21"/>
        <w:tabs>
          <w:tab w:val="right" w:leader="dot" w:pos="9355"/>
          <w:tab w:val="clear" w:pos="9241"/>
        </w:tabs>
      </w:pPr>
      <w:r>
        <w:fldChar w:fldCharType="begin"/>
      </w:r>
      <w:r>
        <w:instrText xml:space="preserve"> HYPERLINK \l _Toc20355 </w:instrText>
      </w:r>
      <w:r>
        <w:fldChar w:fldCharType="separate"/>
      </w:r>
      <w:r>
        <w:rPr>
          <w:rFonts w:hint="eastAsia" w:ascii="黑体" w:hAnsi="Times New Roman" w:eastAsia="黑体"/>
          <w:i w:val="0"/>
        </w:rPr>
        <w:t xml:space="preserve">3 </w:t>
      </w:r>
      <w:r>
        <w:rPr>
          <w:rFonts w:hint="eastAsia"/>
        </w:rPr>
        <w:t>术语和定义</w:t>
      </w:r>
      <w:r>
        <w:tab/>
      </w:r>
      <w:r>
        <w:fldChar w:fldCharType="begin"/>
      </w:r>
      <w:r>
        <w:instrText xml:space="preserve"> PAGEREF _Toc20355 \h </w:instrText>
      </w:r>
      <w:r>
        <w:fldChar w:fldCharType="separate"/>
      </w:r>
      <w:r>
        <w:t>4</w:t>
      </w:r>
      <w:r>
        <w:fldChar w:fldCharType="end"/>
      </w:r>
      <w:r>
        <w:fldChar w:fldCharType="end"/>
      </w:r>
    </w:p>
    <w:p>
      <w:pPr>
        <w:pStyle w:val="21"/>
        <w:tabs>
          <w:tab w:val="right" w:leader="dot" w:pos="9355"/>
          <w:tab w:val="clear" w:pos="9241"/>
        </w:tabs>
      </w:pPr>
      <w:r>
        <w:fldChar w:fldCharType="begin"/>
      </w:r>
      <w:r>
        <w:instrText xml:space="preserve"> HYPERLINK \l _Toc2789 </w:instrText>
      </w:r>
      <w:r>
        <w:fldChar w:fldCharType="separate"/>
      </w:r>
      <w:r>
        <w:rPr>
          <w:rFonts w:hint="eastAsia" w:ascii="黑体" w:hAnsi="Times New Roman" w:eastAsia="黑体"/>
          <w:i w:val="0"/>
        </w:rPr>
        <w:t xml:space="preserve">4 </w:t>
      </w:r>
      <w:r>
        <w:rPr>
          <w:rFonts w:hint="eastAsia"/>
        </w:rPr>
        <w:t>一般要求</w:t>
      </w:r>
      <w:r>
        <w:tab/>
      </w:r>
      <w:r>
        <w:fldChar w:fldCharType="begin"/>
      </w:r>
      <w:r>
        <w:instrText xml:space="preserve"> PAGEREF _Toc2789 \h </w:instrText>
      </w:r>
      <w:r>
        <w:fldChar w:fldCharType="separate"/>
      </w:r>
      <w:r>
        <w:t>5</w:t>
      </w:r>
      <w:r>
        <w:fldChar w:fldCharType="end"/>
      </w:r>
      <w:r>
        <w:fldChar w:fldCharType="end"/>
      </w:r>
    </w:p>
    <w:p>
      <w:pPr>
        <w:pStyle w:val="14"/>
        <w:tabs>
          <w:tab w:val="right" w:leader="dot" w:pos="9355"/>
          <w:tab w:val="clear" w:pos="9241"/>
        </w:tabs>
      </w:pPr>
      <w:r>
        <w:fldChar w:fldCharType="begin"/>
      </w:r>
      <w:r>
        <w:instrText xml:space="preserve"> HYPERLINK \l _Toc32612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4.1 </w:t>
      </w:r>
      <w:r>
        <w:rPr>
          <w:rFonts w:hint="default"/>
        </w:rPr>
        <w:t>环境要求</w:t>
      </w:r>
      <w:r>
        <w:tab/>
      </w:r>
      <w:r>
        <w:fldChar w:fldCharType="begin"/>
      </w:r>
      <w:r>
        <w:instrText xml:space="preserve"> PAGEREF _Toc32612 \h </w:instrText>
      </w:r>
      <w:r>
        <w:fldChar w:fldCharType="separate"/>
      </w:r>
      <w:r>
        <w:t>5</w:t>
      </w:r>
      <w:r>
        <w:fldChar w:fldCharType="end"/>
      </w:r>
      <w:r>
        <w:fldChar w:fldCharType="end"/>
      </w:r>
    </w:p>
    <w:p>
      <w:pPr>
        <w:pStyle w:val="14"/>
        <w:tabs>
          <w:tab w:val="right" w:leader="dot" w:pos="9355"/>
          <w:tab w:val="clear" w:pos="9241"/>
        </w:tabs>
      </w:pPr>
      <w:r>
        <w:fldChar w:fldCharType="begin"/>
      </w:r>
      <w:r>
        <w:instrText xml:space="preserve"> HYPERLINK \l _Toc13479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4.2 </w:t>
      </w:r>
      <w:r>
        <w:rPr>
          <w:rFonts w:hint="default"/>
        </w:rPr>
        <w:t>试验环境要求</w:t>
      </w:r>
      <w:r>
        <w:tab/>
      </w:r>
      <w:r>
        <w:fldChar w:fldCharType="begin"/>
      </w:r>
      <w:r>
        <w:instrText xml:space="preserve"> PAGEREF _Toc13479 \h </w:instrText>
      </w:r>
      <w:r>
        <w:fldChar w:fldCharType="separate"/>
      </w:r>
      <w:r>
        <w:t>5</w:t>
      </w:r>
      <w:r>
        <w:fldChar w:fldCharType="end"/>
      </w:r>
      <w:r>
        <w:fldChar w:fldCharType="end"/>
      </w:r>
    </w:p>
    <w:p>
      <w:pPr>
        <w:pStyle w:val="14"/>
        <w:tabs>
          <w:tab w:val="right" w:leader="dot" w:pos="9355"/>
          <w:tab w:val="clear" w:pos="9241"/>
        </w:tabs>
      </w:pPr>
      <w:r>
        <w:fldChar w:fldCharType="begin"/>
      </w:r>
      <w:r>
        <w:instrText xml:space="preserve"> HYPERLINK \l _Toc30411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4.3 </w:t>
      </w:r>
      <w:r>
        <w:rPr>
          <w:rFonts w:hint="default"/>
        </w:rPr>
        <w:t>试验电源要求</w:t>
      </w:r>
      <w:r>
        <w:tab/>
      </w:r>
      <w:r>
        <w:fldChar w:fldCharType="begin"/>
      </w:r>
      <w:r>
        <w:instrText xml:space="preserve"> PAGEREF _Toc30411 \h </w:instrText>
      </w:r>
      <w:r>
        <w:fldChar w:fldCharType="separate"/>
      </w:r>
      <w:r>
        <w:t>5</w:t>
      </w:r>
      <w:r>
        <w:fldChar w:fldCharType="end"/>
      </w:r>
      <w:r>
        <w:fldChar w:fldCharType="end"/>
      </w:r>
    </w:p>
    <w:p>
      <w:pPr>
        <w:pStyle w:val="14"/>
        <w:tabs>
          <w:tab w:val="right" w:leader="dot" w:pos="9355"/>
          <w:tab w:val="clear" w:pos="9241"/>
        </w:tabs>
      </w:pPr>
      <w:r>
        <w:fldChar w:fldCharType="begin"/>
      </w:r>
      <w:r>
        <w:instrText xml:space="preserve"> HYPERLINK \l _Toc29971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4.</w:t>
      </w:r>
      <w:r>
        <w:rPr>
          <w:rFonts w:hint="eastAsia" w:ascii="黑体" w:eastAsia="黑体"/>
          <w:i w:val="0"/>
          <w:caps w:val="0"/>
          <w:strike w:val="0"/>
          <w:dstrike w:val="0"/>
          <w:vanish w:val="0"/>
          <w:spacing w:val="0"/>
          <w:kern w:val="0"/>
          <w:position w:val="0"/>
          <w:vertAlign w:val="baseline"/>
          <w:lang w:val="en-US" w:eastAsia="zh-CN"/>
          <w14:shadow w14:blurRad="0" w14:dist="0" w14:dir="0" w14:sx="0" w14:sy="0" w14:kx="0" w14:ky="0" w14:algn="none">
            <w14:srgbClr w14:val="000000"/>
          </w14:shadow>
        </w:rPr>
        <w:t>4</w:t>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 </w:t>
      </w:r>
      <w:r>
        <w:rPr>
          <w:rFonts w:hint="default"/>
        </w:rPr>
        <w:t>防护设施要求</w:t>
      </w:r>
      <w:r>
        <w:tab/>
      </w:r>
      <w:r>
        <w:fldChar w:fldCharType="begin"/>
      </w:r>
      <w:r>
        <w:instrText xml:space="preserve"> PAGEREF _Toc29971 \h </w:instrText>
      </w:r>
      <w:r>
        <w:fldChar w:fldCharType="separate"/>
      </w:r>
      <w:r>
        <w:t>6</w:t>
      </w:r>
      <w:r>
        <w:fldChar w:fldCharType="end"/>
      </w:r>
      <w:r>
        <w:fldChar w:fldCharType="end"/>
      </w:r>
    </w:p>
    <w:p>
      <w:pPr>
        <w:pStyle w:val="21"/>
        <w:tabs>
          <w:tab w:val="right" w:leader="dot" w:pos="9355"/>
          <w:tab w:val="clear" w:pos="9241"/>
        </w:tabs>
      </w:pPr>
      <w:r>
        <w:fldChar w:fldCharType="begin"/>
      </w:r>
      <w:r>
        <w:instrText xml:space="preserve"> HYPERLINK \l _Toc27818 </w:instrText>
      </w:r>
      <w:r>
        <w:fldChar w:fldCharType="separate"/>
      </w:r>
      <w:r>
        <w:rPr>
          <w:rFonts w:hint="eastAsia" w:ascii="黑体" w:hAnsi="Times New Roman" w:eastAsia="黑体"/>
          <w:i w:val="0"/>
        </w:rPr>
        <w:t xml:space="preserve">5 </w:t>
      </w:r>
      <w:r>
        <w:t>试验</w:t>
      </w:r>
      <w:r>
        <w:rPr>
          <w:rFonts w:hint="eastAsia"/>
          <w:lang w:val="en-US" w:eastAsia="zh-CN"/>
        </w:rPr>
        <w:t>设备</w:t>
      </w:r>
      <w:r>
        <w:tab/>
      </w:r>
      <w:r>
        <w:fldChar w:fldCharType="begin"/>
      </w:r>
      <w:r>
        <w:instrText xml:space="preserve"> PAGEREF _Toc27818 \h </w:instrText>
      </w:r>
      <w:r>
        <w:fldChar w:fldCharType="separate"/>
      </w:r>
      <w:r>
        <w:t>6</w:t>
      </w:r>
      <w:r>
        <w:fldChar w:fldCharType="end"/>
      </w:r>
      <w:r>
        <w:fldChar w:fldCharType="end"/>
      </w:r>
    </w:p>
    <w:p>
      <w:pPr>
        <w:pStyle w:val="14"/>
        <w:tabs>
          <w:tab w:val="right" w:leader="dot" w:pos="9355"/>
          <w:tab w:val="clear" w:pos="9241"/>
        </w:tabs>
      </w:pPr>
      <w:r>
        <w:fldChar w:fldCharType="begin"/>
      </w:r>
      <w:r>
        <w:instrText xml:space="preserve"> HYPERLINK \l _Toc9938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5.1 </w:t>
      </w:r>
      <w:r>
        <w:rPr>
          <w:rFonts w:hint="eastAsia"/>
        </w:rPr>
        <w:t>试验电极</w:t>
      </w:r>
      <w:r>
        <w:tab/>
      </w:r>
      <w:r>
        <w:fldChar w:fldCharType="begin"/>
      </w:r>
      <w:r>
        <w:instrText xml:space="preserve"> PAGEREF _Toc9938 \h </w:instrText>
      </w:r>
      <w:r>
        <w:fldChar w:fldCharType="separate"/>
      </w:r>
      <w:r>
        <w:t>6</w:t>
      </w:r>
      <w:r>
        <w:fldChar w:fldCharType="end"/>
      </w:r>
      <w:r>
        <w:fldChar w:fldCharType="end"/>
      </w:r>
    </w:p>
    <w:p>
      <w:pPr>
        <w:pStyle w:val="14"/>
        <w:tabs>
          <w:tab w:val="right" w:leader="dot" w:pos="9355"/>
          <w:tab w:val="clear" w:pos="9241"/>
        </w:tabs>
      </w:pPr>
      <w:r>
        <w:fldChar w:fldCharType="begin"/>
      </w:r>
      <w:r>
        <w:instrText xml:space="preserve"> HYPERLINK \l _Toc31230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5.2 </w:t>
      </w:r>
      <w:r>
        <w:rPr>
          <w:rFonts w:hint="eastAsia"/>
        </w:rPr>
        <w:t>试验设备</w:t>
      </w:r>
      <w:r>
        <w:tab/>
      </w:r>
      <w:r>
        <w:fldChar w:fldCharType="begin"/>
      </w:r>
      <w:r>
        <w:instrText xml:space="preserve"> PAGEREF _Toc31230 \h </w:instrText>
      </w:r>
      <w:r>
        <w:fldChar w:fldCharType="separate"/>
      </w:r>
      <w:r>
        <w:t>6</w:t>
      </w:r>
      <w:r>
        <w:fldChar w:fldCharType="end"/>
      </w:r>
      <w:r>
        <w:fldChar w:fldCharType="end"/>
      </w:r>
    </w:p>
    <w:p>
      <w:pPr>
        <w:pStyle w:val="22"/>
        <w:tabs>
          <w:tab w:val="right" w:leader="dot" w:pos="9355"/>
          <w:tab w:val="clear" w:pos="9241"/>
        </w:tabs>
      </w:pPr>
      <w:r>
        <w:fldChar w:fldCharType="begin"/>
      </w:r>
      <w:r>
        <w:instrText xml:space="preserve"> HYPERLINK \l _Toc3644 </w:instrText>
      </w:r>
      <w:r>
        <w:fldChar w:fldCharType="separate"/>
      </w:r>
      <w:r>
        <w:rPr>
          <w:rFonts w:hint="eastAsia" w:ascii="黑体" w:hAnsi="Times New Roman" w:eastAsia="黑体"/>
          <w:i w:val="0"/>
        </w:rPr>
        <w:t xml:space="preserve">5.2.1 </w:t>
      </w:r>
      <w:r>
        <w:rPr>
          <w:rFonts w:hint="eastAsia"/>
        </w:rPr>
        <w:t>工频试验变压器</w:t>
      </w:r>
      <w:r>
        <w:tab/>
      </w:r>
      <w:r>
        <w:fldChar w:fldCharType="begin"/>
      </w:r>
      <w:r>
        <w:instrText xml:space="preserve"> PAGEREF _Toc3644 \h </w:instrText>
      </w:r>
      <w:r>
        <w:fldChar w:fldCharType="separate"/>
      </w:r>
      <w:r>
        <w:t>6</w:t>
      </w:r>
      <w:r>
        <w:fldChar w:fldCharType="end"/>
      </w:r>
      <w:r>
        <w:fldChar w:fldCharType="end"/>
      </w:r>
    </w:p>
    <w:p>
      <w:pPr>
        <w:pStyle w:val="22"/>
        <w:tabs>
          <w:tab w:val="right" w:leader="dot" w:pos="9355"/>
          <w:tab w:val="clear" w:pos="9241"/>
        </w:tabs>
      </w:pPr>
      <w:r>
        <w:fldChar w:fldCharType="begin"/>
      </w:r>
      <w:r>
        <w:instrText xml:space="preserve"> HYPERLINK \l _Toc12334 </w:instrText>
      </w:r>
      <w:r>
        <w:fldChar w:fldCharType="separate"/>
      </w:r>
      <w:r>
        <w:rPr>
          <w:rFonts w:hint="eastAsia" w:ascii="黑体" w:hAnsi="Times New Roman" w:eastAsia="黑体"/>
          <w:i w:val="0"/>
        </w:rPr>
        <w:t xml:space="preserve">5.2.2 </w:t>
      </w:r>
      <w:r>
        <w:rPr>
          <w:rFonts w:hint="eastAsia"/>
        </w:rPr>
        <w:t>局部放电综合分析仪</w:t>
      </w:r>
      <w:r>
        <w:tab/>
      </w:r>
      <w:r>
        <w:fldChar w:fldCharType="begin"/>
      </w:r>
      <w:r>
        <w:instrText xml:space="preserve"> PAGEREF _Toc12334 \h </w:instrText>
      </w:r>
      <w:r>
        <w:fldChar w:fldCharType="separate"/>
      </w:r>
      <w:r>
        <w:t>6</w:t>
      </w:r>
      <w:r>
        <w:fldChar w:fldCharType="end"/>
      </w:r>
      <w:r>
        <w:fldChar w:fldCharType="end"/>
      </w:r>
    </w:p>
    <w:p>
      <w:pPr>
        <w:pStyle w:val="22"/>
        <w:tabs>
          <w:tab w:val="right" w:leader="dot" w:pos="9355"/>
          <w:tab w:val="clear" w:pos="9241"/>
        </w:tabs>
      </w:pPr>
      <w:r>
        <w:fldChar w:fldCharType="begin"/>
      </w:r>
      <w:r>
        <w:instrText xml:space="preserve"> HYPERLINK \l _Toc22149 </w:instrText>
      </w:r>
      <w:r>
        <w:fldChar w:fldCharType="separate"/>
      </w:r>
      <w:r>
        <w:rPr>
          <w:rFonts w:hint="eastAsia" w:ascii="黑体" w:hAnsi="Times New Roman" w:eastAsia="黑体"/>
          <w:i w:val="0"/>
        </w:rPr>
        <w:t xml:space="preserve">5.2.3 </w:t>
      </w:r>
      <w:r>
        <w:rPr>
          <w:rFonts w:hint="eastAsia"/>
        </w:rPr>
        <w:t>恒温鼓风干燥箱</w:t>
      </w:r>
      <w:r>
        <w:tab/>
      </w:r>
      <w:r>
        <w:fldChar w:fldCharType="begin"/>
      </w:r>
      <w:r>
        <w:instrText xml:space="preserve"> PAGEREF _Toc22149 \h </w:instrText>
      </w:r>
      <w:r>
        <w:fldChar w:fldCharType="separate"/>
      </w:r>
      <w:r>
        <w:t>7</w:t>
      </w:r>
      <w:r>
        <w:fldChar w:fldCharType="end"/>
      </w:r>
      <w:r>
        <w:fldChar w:fldCharType="end"/>
      </w:r>
    </w:p>
    <w:p>
      <w:pPr>
        <w:pStyle w:val="22"/>
        <w:tabs>
          <w:tab w:val="right" w:leader="dot" w:pos="9355"/>
          <w:tab w:val="clear" w:pos="9241"/>
        </w:tabs>
      </w:pPr>
      <w:r>
        <w:fldChar w:fldCharType="begin"/>
      </w:r>
      <w:r>
        <w:instrText xml:space="preserve"> HYPERLINK \l _Toc1647 </w:instrText>
      </w:r>
      <w:r>
        <w:fldChar w:fldCharType="separate"/>
      </w:r>
      <w:r>
        <w:rPr>
          <w:rFonts w:hint="eastAsia" w:ascii="黑体" w:hAnsi="Times New Roman" w:eastAsia="黑体"/>
          <w:i w:val="0"/>
        </w:rPr>
        <w:t xml:space="preserve">5.2.4 </w:t>
      </w:r>
      <w:r>
        <w:rPr>
          <w:rFonts w:hint="eastAsia"/>
        </w:rPr>
        <w:t>真空干燥箱</w:t>
      </w:r>
      <w:r>
        <w:tab/>
      </w:r>
      <w:r>
        <w:fldChar w:fldCharType="begin"/>
      </w:r>
      <w:r>
        <w:instrText xml:space="preserve"> PAGEREF _Toc1647 \h </w:instrText>
      </w:r>
      <w:r>
        <w:fldChar w:fldCharType="separate"/>
      </w:r>
      <w:r>
        <w:t>7</w:t>
      </w:r>
      <w:r>
        <w:fldChar w:fldCharType="end"/>
      </w:r>
      <w:r>
        <w:fldChar w:fldCharType="end"/>
      </w:r>
    </w:p>
    <w:p>
      <w:pPr>
        <w:pStyle w:val="22"/>
        <w:tabs>
          <w:tab w:val="right" w:leader="dot" w:pos="9355"/>
          <w:tab w:val="clear" w:pos="9241"/>
        </w:tabs>
      </w:pPr>
      <w:r>
        <w:fldChar w:fldCharType="begin"/>
      </w:r>
      <w:r>
        <w:instrText xml:space="preserve"> HYPERLINK \l _Toc30611 </w:instrText>
      </w:r>
      <w:r>
        <w:fldChar w:fldCharType="separate"/>
      </w:r>
      <w:r>
        <w:rPr>
          <w:rFonts w:hint="eastAsia" w:ascii="黑体" w:hAnsi="Times New Roman" w:eastAsia="黑体"/>
          <w:i w:val="0"/>
        </w:rPr>
        <w:t xml:space="preserve">5.2.5 </w:t>
      </w:r>
      <w:r>
        <w:rPr>
          <w:rFonts w:hint="eastAsia"/>
        </w:rPr>
        <w:t>真空滤油机</w:t>
      </w:r>
      <w:r>
        <w:tab/>
      </w:r>
      <w:r>
        <w:fldChar w:fldCharType="begin"/>
      </w:r>
      <w:r>
        <w:instrText xml:space="preserve"> PAGEREF _Toc30611 \h </w:instrText>
      </w:r>
      <w:r>
        <w:fldChar w:fldCharType="separate"/>
      </w:r>
      <w:r>
        <w:t>7</w:t>
      </w:r>
      <w:r>
        <w:fldChar w:fldCharType="end"/>
      </w:r>
      <w:r>
        <w:fldChar w:fldCharType="end"/>
      </w:r>
    </w:p>
    <w:p>
      <w:pPr>
        <w:pStyle w:val="22"/>
        <w:tabs>
          <w:tab w:val="right" w:leader="dot" w:pos="9355"/>
          <w:tab w:val="clear" w:pos="9241"/>
        </w:tabs>
      </w:pPr>
      <w:r>
        <w:fldChar w:fldCharType="begin"/>
      </w:r>
      <w:r>
        <w:instrText xml:space="preserve"> HYPERLINK \l _Toc9323 </w:instrText>
      </w:r>
      <w:r>
        <w:fldChar w:fldCharType="separate"/>
      </w:r>
      <w:r>
        <w:rPr>
          <w:rFonts w:hint="eastAsia" w:ascii="黑体" w:hAnsi="Times New Roman" w:eastAsia="黑体"/>
          <w:i w:val="0"/>
        </w:rPr>
        <w:t xml:space="preserve">5.2.6 </w:t>
      </w:r>
      <w:r>
        <w:rPr>
          <w:rFonts w:hint="eastAsia"/>
        </w:rPr>
        <w:t>试验油箱</w:t>
      </w:r>
      <w:r>
        <w:tab/>
      </w:r>
      <w:r>
        <w:fldChar w:fldCharType="begin"/>
      </w:r>
      <w:r>
        <w:instrText xml:space="preserve"> PAGEREF _Toc9323 \h </w:instrText>
      </w:r>
      <w:r>
        <w:fldChar w:fldCharType="separate"/>
      </w:r>
      <w:r>
        <w:t>7</w:t>
      </w:r>
      <w:r>
        <w:fldChar w:fldCharType="end"/>
      </w:r>
      <w:r>
        <w:fldChar w:fldCharType="end"/>
      </w:r>
    </w:p>
    <w:p>
      <w:pPr>
        <w:pStyle w:val="22"/>
        <w:tabs>
          <w:tab w:val="right" w:leader="dot" w:pos="9355"/>
          <w:tab w:val="clear" w:pos="9241"/>
        </w:tabs>
      </w:pPr>
      <w:r>
        <w:fldChar w:fldCharType="begin"/>
      </w:r>
      <w:r>
        <w:instrText xml:space="preserve"> HYPERLINK \l _Toc21577 </w:instrText>
      </w:r>
      <w:r>
        <w:fldChar w:fldCharType="separate"/>
      </w:r>
      <w:r>
        <w:rPr>
          <w:rFonts w:hint="eastAsia" w:ascii="黑体" w:hAnsi="Times New Roman" w:eastAsia="黑体"/>
          <w:i w:val="0"/>
        </w:rPr>
        <w:t xml:space="preserve">5.2.7 </w:t>
      </w:r>
      <w:r>
        <w:rPr>
          <w:rFonts w:hint="eastAsia" w:ascii="宋体" w:hAnsi="宋体" w:eastAsia="宋体" w:cs="宋体"/>
          <w:kern w:val="0"/>
          <w:szCs w:val="21"/>
        </w:rPr>
        <w:t>屏蔽大</w:t>
      </w:r>
      <w:r>
        <w:rPr>
          <w:rFonts w:hint="eastAsia" w:ascii="宋体" w:hAnsi="宋体" w:eastAsia="宋体" w:cs="宋体"/>
        </w:rPr>
        <w:t>厅</w:t>
      </w:r>
      <w:r>
        <w:tab/>
      </w:r>
      <w:r>
        <w:fldChar w:fldCharType="begin"/>
      </w:r>
      <w:r>
        <w:instrText xml:space="preserve"> PAGEREF _Toc21577 \h </w:instrText>
      </w:r>
      <w:r>
        <w:fldChar w:fldCharType="separate"/>
      </w:r>
      <w:r>
        <w:t>7</w:t>
      </w:r>
      <w:r>
        <w:fldChar w:fldCharType="end"/>
      </w:r>
      <w:r>
        <w:fldChar w:fldCharType="end"/>
      </w:r>
    </w:p>
    <w:p>
      <w:pPr>
        <w:pStyle w:val="21"/>
        <w:tabs>
          <w:tab w:val="right" w:leader="dot" w:pos="9355"/>
          <w:tab w:val="clear" w:pos="9241"/>
        </w:tabs>
      </w:pPr>
      <w:r>
        <w:fldChar w:fldCharType="begin"/>
      </w:r>
      <w:r>
        <w:instrText xml:space="preserve"> HYPERLINK \l _Toc15346 </w:instrText>
      </w:r>
      <w:r>
        <w:fldChar w:fldCharType="separate"/>
      </w:r>
      <w:r>
        <w:rPr>
          <w:rFonts w:hint="eastAsia" w:ascii="黑体" w:hAnsi="Times New Roman" w:eastAsia="黑体"/>
          <w:i w:val="0"/>
          <w:szCs w:val="22"/>
        </w:rPr>
        <w:t xml:space="preserve">6 </w:t>
      </w:r>
      <w:r>
        <w:rPr>
          <w:rFonts w:hint="default"/>
          <w:szCs w:val="22"/>
          <w:lang w:val="en-US" w:eastAsia="zh-CN"/>
        </w:rPr>
        <w:t>试验样品</w:t>
      </w:r>
      <w:r>
        <w:tab/>
      </w:r>
      <w:r>
        <w:fldChar w:fldCharType="begin"/>
      </w:r>
      <w:r>
        <w:instrText xml:space="preserve"> PAGEREF _Toc15346 \h </w:instrText>
      </w:r>
      <w:r>
        <w:fldChar w:fldCharType="separate"/>
      </w:r>
      <w:r>
        <w:t>7</w:t>
      </w:r>
      <w:r>
        <w:fldChar w:fldCharType="end"/>
      </w:r>
      <w:r>
        <w:fldChar w:fldCharType="end"/>
      </w:r>
    </w:p>
    <w:p>
      <w:pPr>
        <w:pStyle w:val="14"/>
        <w:tabs>
          <w:tab w:val="right" w:leader="dot" w:pos="9355"/>
          <w:tab w:val="clear" w:pos="9241"/>
        </w:tabs>
      </w:pPr>
      <w:r>
        <w:fldChar w:fldCharType="begin"/>
      </w:r>
      <w:r>
        <w:instrText xml:space="preserve"> HYPERLINK \l _Toc4057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6.1 </w:t>
      </w:r>
      <w:r>
        <w:rPr>
          <w:rFonts w:hint="eastAsia"/>
        </w:rPr>
        <w:t>试样的形状及尺寸</w:t>
      </w:r>
      <w:r>
        <w:tab/>
      </w:r>
      <w:r>
        <w:fldChar w:fldCharType="begin"/>
      </w:r>
      <w:r>
        <w:instrText xml:space="preserve"> PAGEREF _Toc4057 \h </w:instrText>
      </w:r>
      <w:r>
        <w:fldChar w:fldCharType="separate"/>
      </w:r>
      <w:r>
        <w:t>7</w:t>
      </w:r>
      <w:r>
        <w:fldChar w:fldCharType="end"/>
      </w:r>
      <w:r>
        <w:fldChar w:fldCharType="end"/>
      </w:r>
    </w:p>
    <w:p>
      <w:pPr>
        <w:pStyle w:val="22"/>
        <w:tabs>
          <w:tab w:val="right" w:leader="dot" w:pos="9355"/>
          <w:tab w:val="clear" w:pos="9241"/>
        </w:tabs>
      </w:pPr>
      <w:r>
        <w:fldChar w:fldCharType="begin"/>
      </w:r>
      <w:r>
        <w:instrText xml:space="preserve"> HYPERLINK \l _Toc24942 </w:instrText>
      </w:r>
      <w:r>
        <w:fldChar w:fldCharType="separate"/>
      </w:r>
      <w:r>
        <w:rPr>
          <w:rFonts w:hint="eastAsia" w:ascii="黑体" w:hAnsi="Times New Roman" w:eastAsia="黑体"/>
          <w:i w:val="0"/>
        </w:rPr>
        <w:t xml:space="preserve">6.1.1 </w:t>
      </w:r>
      <w:r>
        <w:rPr>
          <w:rFonts w:hint="eastAsia"/>
        </w:rPr>
        <w:t>层压纸板</w:t>
      </w:r>
      <w:r>
        <w:tab/>
      </w:r>
      <w:r>
        <w:fldChar w:fldCharType="begin"/>
      </w:r>
      <w:r>
        <w:instrText xml:space="preserve"> PAGEREF _Toc24942 \h </w:instrText>
      </w:r>
      <w:r>
        <w:fldChar w:fldCharType="separate"/>
      </w:r>
      <w:r>
        <w:t>7</w:t>
      </w:r>
      <w:r>
        <w:fldChar w:fldCharType="end"/>
      </w:r>
      <w:r>
        <w:fldChar w:fldCharType="end"/>
      </w:r>
    </w:p>
    <w:p>
      <w:pPr>
        <w:pStyle w:val="22"/>
        <w:tabs>
          <w:tab w:val="right" w:leader="dot" w:pos="9355"/>
          <w:tab w:val="clear" w:pos="9241"/>
        </w:tabs>
      </w:pPr>
      <w:r>
        <w:fldChar w:fldCharType="begin"/>
      </w:r>
      <w:r>
        <w:instrText xml:space="preserve"> HYPERLINK \l _Toc31495 </w:instrText>
      </w:r>
      <w:r>
        <w:fldChar w:fldCharType="separate"/>
      </w:r>
      <w:r>
        <w:rPr>
          <w:rFonts w:hint="eastAsia" w:ascii="黑体" w:hAnsi="Times New Roman" w:eastAsia="黑体"/>
          <w:i w:val="0"/>
        </w:rPr>
        <w:t xml:space="preserve">6.1.2 </w:t>
      </w:r>
      <w:r>
        <w:rPr>
          <w:rFonts w:hint="eastAsia"/>
        </w:rPr>
        <w:t>层压木</w:t>
      </w:r>
      <w:r>
        <w:tab/>
      </w:r>
      <w:r>
        <w:fldChar w:fldCharType="begin"/>
      </w:r>
      <w:r>
        <w:instrText xml:space="preserve"> PAGEREF _Toc31495 \h </w:instrText>
      </w:r>
      <w:r>
        <w:fldChar w:fldCharType="separate"/>
      </w:r>
      <w:r>
        <w:t>8</w:t>
      </w:r>
      <w:r>
        <w:fldChar w:fldCharType="end"/>
      </w:r>
      <w:r>
        <w:fldChar w:fldCharType="end"/>
      </w:r>
    </w:p>
    <w:p>
      <w:pPr>
        <w:pStyle w:val="22"/>
        <w:tabs>
          <w:tab w:val="right" w:leader="dot" w:pos="9355"/>
          <w:tab w:val="clear" w:pos="9241"/>
        </w:tabs>
      </w:pPr>
      <w:r>
        <w:fldChar w:fldCharType="begin"/>
      </w:r>
      <w:r>
        <w:instrText xml:space="preserve"> HYPERLINK \l _Toc24738 </w:instrText>
      </w:r>
      <w:r>
        <w:fldChar w:fldCharType="separate"/>
      </w:r>
      <w:r>
        <w:rPr>
          <w:rFonts w:hint="eastAsia" w:ascii="黑体" w:hAnsi="Times New Roman" w:eastAsia="黑体"/>
          <w:i w:val="0"/>
        </w:rPr>
        <w:t xml:space="preserve">6.1.3 </w:t>
      </w:r>
      <w:r>
        <w:rPr>
          <w:rFonts w:hint="eastAsia"/>
        </w:rPr>
        <w:t>层压纸板（或木）螺杆</w:t>
      </w:r>
      <w:r>
        <w:tab/>
      </w:r>
      <w:r>
        <w:fldChar w:fldCharType="begin"/>
      </w:r>
      <w:r>
        <w:instrText xml:space="preserve"> PAGEREF _Toc24738 \h </w:instrText>
      </w:r>
      <w:r>
        <w:fldChar w:fldCharType="separate"/>
      </w:r>
      <w:r>
        <w:t>8</w:t>
      </w:r>
      <w:r>
        <w:fldChar w:fldCharType="end"/>
      </w:r>
      <w:r>
        <w:fldChar w:fldCharType="end"/>
      </w:r>
    </w:p>
    <w:p>
      <w:pPr>
        <w:pStyle w:val="22"/>
        <w:tabs>
          <w:tab w:val="right" w:leader="dot" w:pos="9355"/>
          <w:tab w:val="clear" w:pos="9241"/>
        </w:tabs>
      </w:pPr>
      <w:r>
        <w:fldChar w:fldCharType="begin"/>
      </w:r>
      <w:r>
        <w:instrText xml:space="preserve"> HYPERLINK \l _Toc16463 </w:instrText>
      </w:r>
      <w:r>
        <w:fldChar w:fldCharType="separate"/>
      </w:r>
      <w:r>
        <w:rPr>
          <w:rFonts w:hint="eastAsia" w:ascii="黑体" w:hAnsi="Times New Roman" w:eastAsia="黑体"/>
          <w:i w:val="0"/>
        </w:rPr>
        <w:t xml:space="preserve">6.1.4 </w:t>
      </w:r>
      <w:r>
        <w:rPr>
          <w:rFonts w:hint="eastAsia"/>
        </w:rPr>
        <w:t>层压纸板（或木）螺母</w:t>
      </w:r>
      <w:r>
        <w:tab/>
      </w:r>
      <w:r>
        <w:fldChar w:fldCharType="begin"/>
      </w:r>
      <w:r>
        <w:instrText xml:space="preserve"> PAGEREF _Toc16463 \h </w:instrText>
      </w:r>
      <w:r>
        <w:fldChar w:fldCharType="separate"/>
      </w:r>
      <w:r>
        <w:t>8</w:t>
      </w:r>
      <w:r>
        <w:fldChar w:fldCharType="end"/>
      </w:r>
      <w:r>
        <w:fldChar w:fldCharType="end"/>
      </w:r>
    </w:p>
    <w:p>
      <w:pPr>
        <w:pStyle w:val="14"/>
        <w:tabs>
          <w:tab w:val="right" w:leader="dot" w:pos="9355"/>
          <w:tab w:val="clear" w:pos="9241"/>
        </w:tabs>
      </w:pPr>
      <w:r>
        <w:fldChar w:fldCharType="begin"/>
      </w:r>
      <w:r>
        <w:instrText xml:space="preserve"> HYPERLINK \l _Toc14526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6.2 </w:t>
      </w:r>
      <w:r>
        <w:rPr>
          <w:rFonts w:hint="eastAsia"/>
        </w:rPr>
        <w:t>试样的加工</w:t>
      </w:r>
      <w:r>
        <w:tab/>
      </w:r>
      <w:r>
        <w:fldChar w:fldCharType="begin"/>
      </w:r>
      <w:r>
        <w:instrText xml:space="preserve"> PAGEREF _Toc14526 \h </w:instrText>
      </w:r>
      <w:r>
        <w:fldChar w:fldCharType="separate"/>
      </w:r>
      <w:r>
        <w:t>9</w:t>
      </w:r>
      <w:r>
        <w:fldChar w:fldCharType="end"/>
      </w:r>
      <w:r>
        <w:fldChar w:fldCharType="end"/>
      </w:r>
    </w:p>
    <w:p>
      <w:pPr>
        <w:pStyle w:val="14"/>
        <w:tabs>
          <w:tab w:val="right" w:leader="dot" w:pos="9355"/>
          <w:tab w:val="clear" w:pos="9241"/>
        </w:tabs>
      </w:pPr>
      <w:r>
        <w:fldChar w:fldCharType="begin"/>
      </w:r>
      <w:r>
        <w:instrText xml:space="preserve"> HYPERLINK \l _Toc28218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6.3 </w:t>
      </w:r>
      <w:r>
        <w:rPr>
          <w:rFonts w:hint="eastAsia"/>
        </w:rPr>
        <w:t>试样数量</w:t>
      </w:r>
      <w:r>
        <w:tab/>
      </w:r>
      <w:r>
        <w:fldChar w:fldCharType="begin"/>
      </w:r>
      <w:r>
        <w:instrText xml:space="preserve"> PAGEREF _Toc28218 \h </w:instrText>
      </w:r>
      <w:r>
        <w:fldChar w:fldCharType="separate"/>
      </w:r>
      <w:r>
        <w:t>9</w:t>
      </w:r>
      <w:r>
        <w:fldChar w:fldCharType="end"/>
      </w:r>
      <w:r>
        <w:fldChar w:fldCharType="end"/>
      </w:r>
    </w:p>
    <w:p>
      <w:pPr>
        <w:pStyle w:val="22"/>
        <w:tabs>
          <w:tab w:val="right" w:leader="dot" w:pos="9355"/>
          <w:tab w:val="clear" w:pos="9241"/>
        </w:tabs>
      </w:pPr>
      <w:r>
        <w:fldChar w:fldCharType="begin"/>
      </w:r>
      <w:r>
        <w:instrText xml:space="preserve"> HYPERLINK \l _Toc474 </w:instrText>
      </w:r>
      <w:r>
        <w:fldChar w:fldCharType="separate"/>
      </w:r>
      <w:r>
        <w:rPr>
          <w:rFonts w:hint="eastAsia" w:ascii="黑体" w:hAnsi="Times New Roman" w:eastAsia="黑体"/>
          <w:i w:val="0"/>
        </w:rPr>
        <w:t xml:space="preserve">6.3.1 </w:t>
      </w:r>
      <w:r>
        <w:rPr>
          <w:rFonts w:hint="eastAsia"/>
        </w:rPr>
        <w:t>层压纸板、层压木数量</w:t>
      </w:r>
      <w:r>
        <w:tab/>
      </w:r>
      <w:r>
        <w:fldChar w:fldCharType="begin"/>
      </w:r>
      <w:r>
        <w:instrText xml:space="preserve"> PAGEREF _Toc474 \h </w:instrText>
      </w:r>
      <w:r>
        <w:fldChar w:fldCharType="separate"/>
      </w:r>
      <w:r>
        <w:t>9</w:t>
      </w:r>
      <w:r>
        <w:fldChar w:fldCharType="end"/>
      </w:r>
      <w:r>
        <w:fldChar w:fldCharType="end"/>
      </w:r>
    </w:p>
    <w:p>
      <w:pPr>
        <w:pStyle w:val="22"/>
        <w:tabs>
          <w:tab w:val="right" w:leader="dot" w:pos="9355"/>
          <w:tab w:val="clear" w:pos="9241"/>
        </w:tabs>
      </w:pPr>
      <w:r>
        <w:fldChar w:fldCharType="begin"/>
      </w:r>
      <w:r>
        <w:instrText xml:space="preserve"> HYPERLINK \l _Toc14704 </w:instrText>
      </w:r>
      <w:r>
        <w:fldChar w:fldCharType="separate"/>
      </w:r>
      <w:r>
        <w:rPr>
          <w:rFonts w:hint="eastAsia" w:ascii="黑体" w:hAnsi="Times New Roman" w:eastAsia="黑体"/>
          <w:i w:val="0"/>
        </w:rPr>
        <w:t xml:space="preserve">6.3.2 </w:t>
      </w:r>
      <w:r>
        <w:rPr>
          <w:rFonts w:hint="eastAsia"/>
        </w:rPr>
        <w:t>层压螺杆螺母数量</w:t>
      </w:r>
      <w:r>
        <w:tab/>
      </w:r>
      <w:r>
        <w:fldChar w:fldCharType="begin"/>
      </w:r>
      <w:r>
        <w:instrText xml:space="preserve"> PAGEREF _Toc14704 \h </w:instrText>
      </w:r>
      <w:r>
        <w:fldChar w:fldCharType="separate"/>
      </w:r>
      <w:r>
        <w:t>9</w:t>
      </w:r>
      <w:r>
        <w:fldChar w:fldCharType="end"/>
      </w:r>
      <w:r>
        <w:fldChar w:fldCharType="end"/>
      </w:r>
    </w:p>
    <w:p>
      <w:pPr>
        <w:pStyle w:val="14"/>
        <w:tabs>
          <w:tab w:val="right" w:leader="dot" w:pos="9355"/>
          <w:tab w:val="clear" w:pos="9241"/>
        </w:tabs>
      </w:pPr>
      <w:r>
        <w:fldChar w:fldCharType="begin"/>
      </w:r>
      <w:r>
        <w:instrText xml:space="preserve"> HYPERLINK \l _Toc20288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6.4 </w:t>
      </w:r>
      <w:r>
        <w:rPr>
          <w:rFonts w:hint="eastAsia"/>
        </w:rPr>
        <w:t>样品处理</w:t>
      </w:r>
      <w:r>
        <w:tab/>
      </w:r>
      <w:r>
        <w:fldChar w:fldCharType="begin"/>
      </w:r>
      <w:r>
        <w:instrText xml:space="preserve"> PAGEREF _Toc20288 \h </w:instrText>
      </w:r>
      <w:r>
        <w:fldChar w:fldCharType="separate"/>
      </w:r>
      <w:r>
        <w:t>9</w:t>
      </w:r>
      <w:r>
        <w:fldChar w:fldCharType="end"/>
      </w:r>
      <w:r>
        <w:fldChar w:fldCharType="end"/>
      </w:r>
    </w:p>
    <w:p>
      <w:pPr>
        <w:pStyle w:val="21"/>
        <w:tabs>
          <w:tab w:val="right" w:leader="dot" w:pos="9355"/>
          <w:tab w:val="clear" w:pos="9241"/>
        </w:tabs>
      </w:pPr>
      <w:r>
        <w:fldChar w:fldCharType="begin"/>
      </w:r>
      <w:r>
        <w:instrText xml:space="preserve"> HYPERLINK \l _Toc23623 </w:instrText>
      </w:r>
      <w:r>
        <w:fldChar w:fldCharType="separate"/>
      </w:r>
      <w:r>
        <w:rPr>
          <w:rFonts w:hint="eastAsia" w:ascii="黑体" w:hAnsi="Times New Roman" w:eastAsia="黑体"/>
          <w:i w:val="0"/>
          <w:szCs w:val="22"/>
          <w:lang w:val="en-US" w:eastAsia="zh-CN"/>
        </w:rPr>
        <w:t xml:space="preserve">7 </w:t>
      </w:r>
      <w:r>
        <w:rPr>
          <w:rFonts w:hint="default"/>
          <w:szCs w:val="22"/>
          <w:lang w:val="en-US" w:eastAsia="zh-CN"/>
        </w:rPr>
        <w:t>测试方法</w:t>
      </w:r>
      <w:r>
        <w:tab/>
      </w:r>
      <w:r>
        <w:fldChar w:fldCharType="begin"/>
      </w:r>
      <w:r>
        <w:instrText xml:space="preserve"> PAGEREF _Toc23623 \h </w:instrText>
      </w:r>
      <w:r>
        <w:fldChar w:fldCharType="separate"/>
      </w:r>
      <w:r>
        <w:t>10</w:t>
      </w:r>
      <w:r>
        <w:fldChar w:fldCharType="end"/>
      </w:r>
      <w:r>
        <w:fldChar w:fldCharType="end"/>
      </w:r>
    </w:p>
    <w:p>
      <w:pPr>
        <w:pStyle w:val="14"/>
        <w:tabs>
          <w:tab w:val="right" w:leader="dot" w:pos="9355"/>
          <w:tab w:val="clear" w:pos="9241"/>
        </w:tabs>
      </w:pPr>
      <w:r>
        <w:fldChar w:fldCharType="begin"/>
      </w:r>
      <w:r>
        <w:instrText xml:space="preserve"> HYPERLINK \l _Toc32063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7.1 </w:t>
      </w:r>
      <w:r>
        <w:rPr>
          <w:rFonts w:hint="eastAsia"/>
        </w:rPr>
        <w:t>局部放电试验基本要求</w:t>
      </w:r>
      <w:r>
        <w:tab/>
      </w:r>
      <w:r>
        <w:fldChar w:fldCharType="begin"/>
      </w:r>
      <w:r>
        <w:instrText xml:space="preserve"> PAGEREF _Toc32063 \h </w:instrText>
      </w:r>
      <w:r>
        <w:fldChar w:fldCharType="separate"/>
      </w:r>
      <w:r>
        <w:t>10</w:t>
      </w:r>
      <w:r>
        <w:fldChar w:fldCharType="end"/>
      </w:r>
      <w:r>
        <w:fldChar w:fldCharType="end"/>
      </w:r>
    </w:p>
    <w:p>
      <w:pPr>
        <w:pStyle w:val="14"/>
        <w:tabs>
          <w:tab w:val="right" w:leader="dot" w:pos="9355"/>
          <w:tab w:val="clear" w:pos="9241"/>
        </w:tabs>
      </w:pPr>
      <w:r>
        <w:fldChar w:fldCharType="begin"/>
      </w:r>
      <w:r>
        <w:instrText xml:space="preserve"> HYPERLINK \l _Toc26591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7.2 </w:t>
      </w:r>
      <w:r>
        <w:rPr>
          <w:rFonts w:hint="eastAsia"/>
        </w:rPr>
        <w:t>试验回路</w:t>
      </w:r>
      <w:r>
        <w:tab/>
      </w:r>
      <w:r>
        <w:fldChar w:fldCharType="begin"/>
      </w:r>
      <w:r>
        <w:instrText xml:space="preserve"> PAGEREF _Toc26591 \h </w:instrText>
      </w:r>
      <w:r>
        <w:fldChar w:fldCharType="separate"/>
      </w:r>
      <w:r>
        <w:t>10</w:t>
      </w:r>
      <w:r>
        <w:fldChar w:fldCharType="end"/>
      </w:r>
      <w:r>
        <w:fldChar w:fldCharType="end"/>
      </w:r>
    </w:p>
    <w:p>
      <w:pPr>
        <w:pStyle w:val="14"/>
        <w:tabs>
          <w:tab w:val="right" w:leader="dot" w:pos="9355"/>
          <w:tab w:val="clear" w:pos="9241"/>
        </w:tabs>
      </w:pPr>
      <w:r>
        <w:fldChar w:fldCharType="begin"/>
      </w:r>
      <w:r>
        <w:instrText xml:space="preserve"> HYPERLINK \l _Toc3672 </w:instrText>
      </w:r>
      <w:r>
        <w:fldChar w:fldCharType="separate"/>
      </w:r>
      <w:r>
        <w:rPr>
          <w:rFonts w:hint="eastAsia" w:ascii="黑体" w:hAnsi="Times New Roman" w:eastAsia="黑体"/>
          <w:i w:val="0"/>
          <w:caps w:val="0"/>
          <w:strike w:val="0"/>
          <w:dstrike w:val="0"/>
          <w:vanish w:val="0"/>
          <w:spacing w:val="0"/>
          <w:kern w:val="0"/>
          <w:position w:val="0"/>
          <w:vertAlign w:val="baseline"/>
          <w14:shadow w14:blurRad="0" w14:dist="0" w14:dir="0" w14:sx="0" w14:sy="0" w14:kx="0" w14:ky="0" w14:algn="none">
            <w14:srgbClr w14:val="000000"/>
          </w14:shadow>
        </w:rPr>
        <w:t xml:space="preserve">7.3 </w:t>
      </w:r>
      <w:r>
        <w:rPr>
          <w:rFonts w:hint="eastAsia"/>
        </w:rPr>
        <w:t>油中局部放电起始电压测试步骤</w:t>
      </w:r>
      <w:r>
        <w:tab/>
      </w:r>
      <w:r>
        <w:fldChar w:fldCharType="begin"/>
      </w:r>
      <w:r>
        <w:instrText xml:space="preserve"> PAGEREF _Toc3672 \h </w:instrText>
      </w:r>
      <w:r>
        <w:fldChar w:fldCharType="separate"/>
      </w:r>
      <w:r>
        <w:t>10</w:t>
      </w:r>
      <w:r>
        <w:fldChar w:fldCharType="end"/>
      </w:r>
      <w:r>
        <w:fldChar w:fldCharType="end"/>
      </w:r>
    </w:p>
    <w:p>
      <w:pPr>
        <w:pStyle w:val="22"/>
        <w:tabs>
          <w:tab w:val="right" w:leader="dot" w:pos="9355"/>
          <w:tab w:val="clear" w:pos="9241"/>
        </w:tabs>
      </w:pPr>
      <w:r>
        <w:fldChar w:fldCharType="begin"/>
      </w:r>
      <w:r>
        <w:instrText xml:space="preserve"> HYPERLINK \l _Toc15118 </w:instrText>
      </w:r>
      <w:r>
        <w:fldChar w:fldCharType="separate"/>
      </w:r>
      <w:r>
        <w:rPr>
          <w:rFonts w:hint="eastAsia" w:ascii="黑体" w:hAnsi="Times New Roman" w:eastAsia="黑体"/>
          <w:i w:val="0"/>
        </w:rPr>
        <w:t xml:space="preserve">7.3.1 </w:t>
      </w:r>
      <w:r>
        <w:rPr>
          <w:rFonts w:hint="eastAsia"/>
        </w:rPr>
        <w:t>试验背景测试</w:t>
      </w:r>
      <w:r>
        <w:tab/>
      </w:r>
      <w:r>
        <w:fldChar w:fldCharType="begin"/>
      </w:r>
      <w:r>
        <w:instrText xml:space="preserve"> PAGEREF _Toc15118 \h </w:instrText>
      </w:r>
      <w:r>
        <w:fldChar w:fldCharType="separate"/>
      </w:r>
      <w:r>
        <w:t>10</w:t>
      </w:r>
      <w:r>
        <w:fldChar w:fldCharType="end"/>
      </w:r>
      <w:r>
        <w:fldChar w:fldCharType="end"/>
      </w:r>
    </w:p>
    <w:p>
      <w:pPr>
        <w:pStyle w:val="22"/>
        <w:tabs>
          <w:tab w:val="right" w:leader="dot" w:pos="9355"/>
          <w:tab w:val="clear" w:pos="9241"/>
        </w:tabs>
      </w:pPr>
      <w:r>
        <w:fldChar w:fldCharType="begin"/>
      </w:r>
      <w:r>
        <w:instrText xml:space="preserve"> HYPERLINK \l _Toc6912 </w:instrText>
      </w:r>
      <w:r>
        <w:fldChar w:fldCharType="separate"/>
      </w:r>
      <w:r>
        <w:rPr>
          <w:rFonts w:hint="eastAsia" w:ascii="黑体" w:hAnsi="Times New Roman" w:eastAsia="黑体"/>
          <w:i w:val="0"/>
        </w:rPr>
        <w:t xml:space="preserve">7.3.2 </w:t>
      </w:r>
      <w:r>
        <w:rPr>
          <w:rFonts w:hint="eastAsia"/>
        </w:rPr>
        <w:t>试验步骤</w:t>
      </w:r>
      <w:r>
        <w:tab/>
      </w:r>
      <w:r>
        <w:fldChar w:fldCharType="begin"/>
      </w:r>
      <w:r>
        <w:instrText xml:space="preserve"> PAGEREF _Toc6912 \h </w:instrText>
      </w:r>
      <w:r>
        <w:fldChar w:fldCharType="separate"/>
      </w:r>
      <w:r>
        <w:t>10</w:t>
      </w:r>
      <w:r>
        <w:fldChar w:fldCharType="end"/>
      </w:r>
      <w:r>
        <w:fldChar w:fldCharType="end"/>
      </w:r>
    </w:p>
    <w:p>
      <w:pPr>
        <w:pStyle w:val="22"/>
        <w:tabs>
          <w:tab w:val="right" w:leader="dot" w:pos="9355"/>
          <w:tab w:val="clear" w:pos="9241"/>
        </w:tabs>
      </w:pPr>
      <w:r>
        <w:fldChar w:fldCharType="begin"/>
      </w:r>
      <w:r>
        <w:instrText xml:space="preserve"> HYPERLINK \l _Toc13727 </w:instrText>
      </w:r>
      <w:r>
        <w:fldChar w:fldCharType="separate"/>
      </w:r>
      <w:r>
        <w:rPr>
          <w:rFonts w:hint="eastAsia" w:ascii="黑体" w:hAnsi="Times New Roman" w:eastAsia="黑体"/>
          <w:i w:val="0"/>
        </w:rPr>
        <w:t xml:space="preserve">7.3.3 </w:t>
      </w:r>
      <w:r>
        <w:rPr>
          <w:rFonts w:hint="eastAsia"/>
        </w:rPr>
        <w:t>试验结果的判定</w:t>
      </w:r>
      <w:r>
        <w:tab/>
      </w:r>
      <w:r>
        <w:fldChar w:fldCharType="begin"/>
      </w:r>
      <w:r>
        <w:instrText xml:space="preserve"> PAGEREF _Toc13727 \h </w:instrText>
      </w:r>
      <w:r>
        <w:fldChar w:fldCharType="separate"/>
      </w:r>
      <w:r>
        <w:t>11</w:t>
      </w:r>
      <w:r>
        <w:fldChar w:fldCharType="end"/>
      </w:r>
      <w:r>
        <w:fldChar w:fldCharType="end"/>
      </w:r>
    </w:p>
    <w:p>
      <w:pPr>
        <w:pStyle w:val="21"/>
        <w:tabs>
          <w:tab w:val="right" w:leader="dot" w:pos="9355"/>
          <w:tab w:val="clear" w:pos="9241"/>
        </w:tabs>
      </w:pPr>
      <w:r>
        <w:fldChar w:fldCharType="begin"/>
      </w:r>
      <w:r>
        <w:instrText xml:space="preserve"> HYPERLINK \l _Toc12369 </w:instrText>
      </w:r>
      <w:r>
        <w:fldChar w:fldCharType="separate"/>
      </w:r>
      <w:r>
        <w:rPr>
          <w:rFonts w:hint="eastAsia" w:ascii="黑体" w:hAnsi="Times New Roman" w:eastAsia="黑体"/>
          <w:i w:val="0"/>
          <w:szCs w:val="22"/>
          <w:lang w:val="en-US" w:eastAsia="zh-CN"/>
        </w:rPr>
        <w:t xml:space="preserve">8 </w:t>
      </w:r>
      <w:r>
        <w:rPr>
          <w:rFonts w:hint="eastAsia"/>
          <w:szCs w:val="22"/>
          <w:lang w:val="en-US" w:eastAsia="zh-CN"/>
        </w:rPr>
        <w:t>试验记录</w:t>
      </w:r>
      <w:r>
        <w:tab/>
      </w:r>
      <w:r>
        <w:fldChar w:fldCharType="begin"/>
      </w:r>
      <w:r>
        <w:instrText xml:space="preserve"> PAGEREF _Toc12369 \h </w:instrText>
      </w:r>
      <w:r>
        <w:fldChar w:fldCharType="separate"/>
      </w:r>
      <w:r>
        <w:t>11</w:t>
      </w:r>
      <w:r>
        <w:fldChar w:fldCharType="end"/>
      </w:r>
      <w:r>
        <w:fldChar w:fldCharType="end"/>
      </w:r>
    </w:p>
    <w:p>
      <w:pPr>
        <w:pStyle w:val="21"/>
        <w:tabs>
          <w:tab w:val="right" w:leader="dot" w:pos="9355"/>
          <w:tab w:val="clear" w:pos="9241"/>
        </w:tabs>
      </w:pPr>
      <w:r>
        <w:fldChar w:fldCharType="begin"/>
      </w:r>
      <w:r>
        <w:instrText xml:space="preserve"> HYPERLINK \l _Toc12990 </w:instrText>
      </w:r>
      <w:r>
        <w:fldChar w:fldCharType="separate"/>
      </w:r>
      <w:r>
        <w:rPr>
          <w:rFonts w:hint="eastAsia"/>
          <w:szCs w:val="22"/>
          <w:lang w:val="en-US" w:eastAsia="zh-CN"/>
        </w:rPr>
        <w:t>附 录A（试验记录）</w:t>
      </w:r>
      <w:r>
        <w:tab/>
      </w:r>
      <w:r>
        <w:fldChar w:fldCharType="begin"/>
      </w:r>
      <w:r>
        <w:instrText xml:space="preserve"> PAGEREF _Toc12990 \h </w:instrText>
      </w:r>
      <w:r>
        <w:fldChar w:fldCharType="separate"/>
      </w:r>
      <w:r>
        <w:t>13</w:t>
      </w:r>
      <w:r>
        <w:fldChar w:fldCharType="end"/>
      </w:r>
      <w:r>
        <w:fldChar w:fldCharType="end"/>
      </w:r>
    </w:p>
    <w:p>
      <w:pPr>
        <w:pStyle w:val="21"/>
        <w:tabs>
          <w:tab w:val="right" w:leader="dot" w:pos="9355"/>
          <w:tab w:val="clear" w:pos="9241"/>
        </w:tabs>
      </w:pPr>
      <w:r>
        <w:fldChar w:fldCharType="begin"/>
      </w:r>
      <w:r>
        <w:instrText xml:space="preserve"> HYPERLINK \l _Toc7516 </w:instrText>
      </w:r>
      <w:r>
        <w:fldChar w:fldCharType="separate"/>
      </w:r>
      <w:r>
        <w:rPr>
          <w:rFonts w:hint="eastAsia"/>
          <w:szCs w:val="22"/>
          <w:lang w:val="en-US" w:eastAsia="zh-CN"/>
        </w:rPr>
        <w:t>附 录 B（规范性附录）</w:t>
      </w:r>
      <w:r>
        <w:tab/>
      </w:r>
      <w:r>
        <w:fldChar w:fldCharType="begin"/>
      </w:r>
      <w:r>
        <w:instrText xml:space="preserve"> PAGEREF _Toc7516 \h </w:instrText>
      </w:r>
      <w:r>
        <w:fldChar w:fldCharType="separate"/>
      </w:r>
      <w:r>
        <w:t>14</w:t>
      </w:r>
      <w:r>
        <w:fldChar w:fldCharType="end"/>
      </w:r>
      <w:r>
        <w:fldChar w:fldCharType="end"/>
      </w:r>
    </w:p>
    <w:p>
      <w:pPr>
        <w:pStyle w:val="21"/>
        <w:spacing w:beforeLines="0" w:afterLines="0"/>
      </w:pPr>
      <w:r>
        <w:fldChar w:fldCharType="end"/>
      </w:r>
    </w:p>
    <w:p>
      <w:pPr>
        <w:pStyle w:val="118"/>
      </w:pPr>
      <w:bookmarkStart w:id="18" w:name="_Toc31329"/>
      <w:bookmarkStart w:id="19" w:name="_Toc4245"/>
      <w:bookmarkStart w:id="20" w:name="_Toc13959"/>
      <w:bookmarkStart w:id="21" w:name="_Toc427663078"/>
      <w:r>
        <w:rPr>
          <w:rFonts w:hint="eastAsia"/>
        </w:rPr>
        <w:t>前</w:t>
      </w:r>
      <w:bookmarkStart w:id="22" w:name="BKQY"/>
      <w:r>
        <w:rPr>
          <w:rFonts w:hAnsi="黑体"/>
        </w:rPr>
        <w:t>    </w:t>
      </w:r>
      <w:r>
        <w:rPr>
          <w:rFonts w:hint="eastAsia"/>
        </w:rPr>
        <w:t>言</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ind w:firstLine="420" w:firstLineChars="200"/>
      </w:pPr>
      <w:r>
        <w:t>本文件</w:t>
      </w:r>
      <w:r>
        <w:rPr>
          <w:rFonts w:hint="eastAsia" w:ascii="宋体" w:hAnsi="宋体"/>
        </w:rPr>
        <w:t>按照《中国电机工程学会标准管理办法（暂行）》的要求，依据</w:t>
      </w:r>
      <w:r>
        <w:t>GB/T 1.1—2020《标准化工作导则 第1部分：标准化文件的结构和起草规则》的规定起草。</w:t>
      </w:r>
    </w:p>
    <w:p>
      <w:pPr>
        <w:ind w:firstLine="420" w:firstLineChars="200"/>
      </w:pPr>
      <w:r>
        <w:t>请注意本文件的某些内容可能涉及专利。本文件的发布机构不承担识别专利的责任。</w:t>
      </w:r>
    </w:p>
    <w:p>
      <w:pPr>
        <w:autoSpaceDE w:val="0"/>
        <w:autoSpaceDN w:val="0"/>
        <w:adjustRightInd w:val="0"/>
        <w:ind w:firstLine="420" w:firstLineChars="200"/>
        <w:jc w:val="left"/>
        <w:rPr>
          <w:rFonts w:ascii="宋体" w:cs="宋体"/>
          <w:kern w:val="0"/>
          <w:szCs w:val="21"/>
        </w:rPr>
      </w:pPr>
      <w:r>
        <w:t>本文件</w:t>
      </w:r>
      <w:r>
        <w:rPr>
          <w:rFonts w:hint="eastAsia" w:ascii="宋体" w:cs="宋体"/>
          <w:kern w:val="0"/>
          <w:szCs w:val="21"/>
        </w:rPr>
        <w:t>由中国电机工程学会提出。</w:t>
      </w:r>
    </w:p>
    <w:p>
      <w:pPr>
        <w:ind w:firstLine="420" w:firstLineChars="200"/>
      </w:pPr>
      <w:r>
        <w:rPr>
          <w:rFonts w:hint="eastAsia" w:ascii="宋体" w:hAnsi="宋体"/>
        </w:rPr>
        <w:t>本文件由中国电机工程学会电力建设标准专业委员会技术归口和解释。</w:t>
      </w:r>
    </w:p>
    <w:p>
      <w:pPr>
        <w:ind w:firstLine="420" w:firstLineChars="200"/>
        <w:rPr>
          <w:highlight w:val="none"/>
        </w:rPr>
      </w:pPr>
      <w:r>
        <w:t>本文件起草单位：</w:t>
      </w:r>
      <w:r>
        <w:rPr>
          <w:rFonts w:hint="eastAsia"/>
        </w:rPr>
        <w:t>国家电网有限公司特高压建设分公司、常州市英中电气有限公司、</w:t>
      </w:r>
      <w:r>
        <w:rPr>
          <w:rFonts w:hint="eastAsia"/>
          <w:lang w:val="en-US" w:eastAsia="zh-CN"/>
        </w:rPr>
        <w:t>国网电力科学研究院武汉南瑞有限责任公司、特变电工沈阳变压器集团有限公司、重庆日立能源变压器有限公司、</w:t>
      </w:r>
      <w:r>
        <w:rPr>
          <w:rFonts w:hint="eastAsia"/>
        </w:rPr>
        <w:t>江苏新源电工股份有限公司</w:t>
      </w:r>
      <w:r>
        <w:rPr>
          <w:rFonts w:hint="eastAsia"/>
          <w:lang w:eastAsia="zh-CN"/>
        </w:rPr>
        <w:t>、</w:t>
      </w:r>
      <w:r>
        <w:rPr>
          <w:rFonts w:hint="eastAsia"/>
          <w:lang w:val="en-US" w:eastAsia="zh-CN"/>
        </w:rPr>
        <w:t>保定天威保变电气股份有限公司、辽宁西电兴启电工材料有限公司</w:t>
      </w:r>
      <w:r>
        <w:rPr>
          <w:rFonts w:hint="eastAsia"/>
          <w:highlight w:val="none"/>
          <w:lang w:val="en-US" w:eastAsia="zh-CN"/>
        </w:rPr>
        <w:t>、国网经济技术研究院有限公司、中国电力科学研究院有限公司</w:t>
      </w:r>
      <w:r>
        <w:rPr>
          <w:highlight w:val="none"/>
        </w:rPr>
        <w:t>。</w:t>
      </w:r>
    </w:p>
    <w:p>
      <w:pPr>
        <w:ind w:firstLine="420" w:firstLineChars="200"/>
      </w:pPr>
      <w:r>
        <w:t>本文件主要起草人：</w:t>
      </w:r>
      <w:r>
        <w:rPr>
          <w:rFonts w:hint="eastAsia"/>
        </w:rPr>
        <w:t>。</w:t>
      </w:r>
    </w:p>
    <w:p>
      <w:pPr>
        <w:ind w:firstLine="420" w:firstLineChars="200"/>
      </w:pPr>
      <w:r>
        <w:t>本文件首次发布。</w:t>
      </w:r>
    </w:p>
    <w:p>
      <w:pPr>
        <w:widowControl/>
        <w:tabs>
          <w:tab w:val="center" w:pos="4201"/>
          <w:tab w:val="right" w:leader="dot" w:pos="9298"/>
        </w:tabs>
        <w:autoSpaceDE w:val="0"/>
        <w:autoSpaceDN w:val="0"/>
        <w:ind w:firstLine="420" w:firstLineChars="200"/>
        <w:rPr>
          <w:rFonts w:ascii="宋体"/>
          <w:kern w:val="0"/>
        </w:rPr>
      </w:pPr>
      <w:r>
        <w:rPr>
          <w:rFonts w:hint="eastAsia" w:ascii="宋体" w:hAnsi="宋体"/>
        </w:rPr>
        <w:t>本文件在执行过程中的意见或建议反馈至中国电机工程学会标准执行办公室（地址：北京市西城区白广路二条1 号，100761，网址：http：//www.csee.org.cn，邮箱：</w:t>
      </w:r>
      <w:r>
        <w:rPr>
          <w:rFonts w:hint="eastAsia"/>
        </w:rPr>
        <w:fldChar w:fldCharType="begin"/>
      </w:r>
      <w:r>
        <w:instrText xml:space="preserve"> HYPERLINK "mailto:cseebz@csee.org.cn" </w:instrText>
      </w:r>
      <w:r>
        <w:rPr>
          <w:rFonts w:hint="eastAsia"/>
        </w:rPr>
        <w:fldChar w:fldCharType="separate"/>
      </w:r>
      <w:r>
        <w:rPr>
          <w:rStyle w:val="38"/>
          <w:rFonts w:hint="eastAsia" w:ascii="宋体" w:hAnsi="宋体"/>
          <w:color w:val="auto"/>
        </w:rPr>
        <w:t>cseebz@csee.org.cn</w:t>
      </w:r>
      <w:r>
        <w:rPr>
          <w:rStyle w:val="38"/>
          <w:rFonts w:hint="eastAsia" w:ascii="宋体" w:hAnsi="宋体"/>
          <w:color w:val="auto"/>
        </w:rPr>
        <w:fldChar w:fldCharType="end"/>
      </w:r>
      <w:r>
        <w:rPr>
          <w:rFonts w:hint="eastAsia" w:ascii="宋体" w:hAnsi="宋体"/>
        </w:rPr>
        <w:t>）。</w:t>
      </w:r>
    </w:p>
    <w:p>
      <w:pPr>
        <w:pStyle w:val="117"/>
      </w:pPr>
      <w:bookmarkStart w:id="23" w:name="_Toc13033"/>
      <w:bookmarkStart w:id="24" w:name="_Toc31563"/>
      <w:bookmarkStart w:id="25" w:name="_Toc6458"/>
      <w:r>
        <w:rPr>
          <w:rFonts w:hint="eastAsia" w:ascii="宋体" w:hAnsi="宋体"/>
        </w:rPr>
        <w:t>变压器用层压</w:t>
      </w:r>
      <w:r>
        <w:rPr>
          <w:rFonts w:hint="eastAsia" w:ascii="宋体" w:hAnsi="宋体"/>
          <w:lang w:val="en-US" w:eastAsia="zh-CN"/>
        </w:rPr>
        <w:t>纸板</w:t>
      </w:r>
      <w:r>
        <w:rPr>
          <w:rFonts w:hint="eastAsia" w:ascii="宋体" w:hAnsi="宋体"/>
        </w:rPr>
        <w:t>及层压木类绝缘材料局部放电测试</w:t>
      </w:r>
      <w:r>
        <w:rPr>
          <w:rFonts w:hint="eastAsia"/>
        </w:rPr>
        <w:t>技术</w:t>
      </w:r>
      <w:bookmarkEnd w:id="23"/>
      <w:r>
        <w:rPr>
          <w:rFonts w:hint="eastAsia" w:ascii="宋体" w:hAnsi="宋体"/>
        </w:rPr>
        <w:t>导则</w:t>
      </w:r>
      <w:bookmarkEnd w:id="24"/>
      <w:bookmarkEnd w:id="25"/>
    </w:p>
    <w:p>
      <w:pPr>
        <w:pStyle w:val="111"/>
        <w:spacing w:beforeLines="-2147483648" w:afterLines="-2147483648"/>
        <w:outlineLvl w:val="0"/>
      </w:pPr>
      <w:bookmarkStart w:id="26" w:name="_Toc427262014"/>
      <w:bookmarkStart w:id="27" w:name="_Toc427262232"/>
      <w:bookmarkStart w:id="28" w:name="_Toc427266774"/>
      <w:bookmarkStart w:id="29" w:name="_Toc17020"/>
      <w:bookmarkStart w:id="30" w:name="_Toc427663079"/>
      <w:bookmarkStart w:id="31" w:name="_Toc5691"/>
      <w:bookmarkStart w:id="32" w:name="_Toc427573960"/>
      <w:bookmarkStart w:id="33" w:name="_Toc427262194"/>
      <w:bookmarkStart w:id="34" w:name="_Toc427266679"/>
      <w:bookmarkStart w:id="35" w:name="_Toc427262069"/>
      <w:bookmarkStart w:id="36" w:name="_Toc427262245"/>
      <w:bookmarkStart w:id="37" w:name="_Toc427261340"/>
      <w:bookmarkStart w:id="38" w:name="_Toc427262035"/>
      <w:bookmarkStart w:id="39" w:name="_Toc427573992"/>
      <w:bookmarkStart w:id="40" w:name="_Toc27877"/>
      <w:bookmarkStart w:id="41" w:name="_Toc427262210"/>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25"/>
        <w:rPr>
          <w:rFonts w:hint="eastAsia" w:hAnsi="宋体"/>
        </w:rPr>
      </w:pPr>
      <w:bookmarkStart w:id="42" w:name="_Toc427262233"/>
      <w:bookmarkStart w:id="43" w:name="_Toc427573961"/>
      <w:bookmarkStart w:id="44" w:name="_Toc427573993"/>
      <w:bookmarkStart w:id="45" w:name="_Toc427262036"/>
      <w:bookmarkStart w:id="46" w:name="_Toc427262195"/>
      <w:bookmarkStart w:id="47" w:name="_Toc427262211"/>
      <w:bookmarkStart w:id="48" w:name="_Toc427261341"/>
      <w:bookmarkStart w:id="49" w:name="_Toc427663080"/>
      <w:bookmarkStart w:id="50" w:name="_Toc427266775"/>
      <w:bookmarkStart w:id="51" w:name="_Toc427262070"/>
      <w:bookmarkStart w:id="52" w:name="_Toc427262246"/>
      <w:bookmarkStart w:id="53" w:name="_Toc427266680"/>
      <w:bookmarkStart w:id="54" w:name="_Toc427262015"/>
      <w:r>
        <w:rPr>
          <w:rFonts w:hint="eastAsia" w:hAnsi="宋体"/>
        </w:rPr>
        <w:t>本</w:t>
      </w:r>
      <w:r>
        <w:rPr>
          <w:rFonts w:hint="eastAsia" w:hAnsi="宋体"/>
          <w:lang w:val="en-US" w:eastAsia="zh-CN"/>
        </w:rPr>
        <w:t>文件</w:t>
      </w:r>
      <w:r>
        <w:rPr>
          <w:rFonts w:hint="eastAsia" w:hAnsi="宋体"/>
        </w:rPr>
        <w:t>规定了</w:t>
      </w:r>
      <w:r>
        <w:rPr>
          <w:rFonts w:hint="eastAsia" w:hAnsi="宋体"/>
          <w:highlight w:val="none"/>
        </w:rPr>
        <w:t>变压器用</w:t>
      </w:r>
      <w:r>
        <w:rPr>
          <w:rFonts w:hint="eastAsia" w:hAnsi="宋体"/>
        </w:rPr>
        <w:t>层压纸板、层压木局放放电测试方法</w:t>
      </w:r>
      <w:r>
        <w:rPr>
          <w:rFonts w:hint="eastAsia" w:hAnsi="宋体"/>
          <w:lang w:eastAsia="zh-CN"/>
        </w:rPr>
        <w:t>。</w:t>
      </w:r>
    </w:p>
    <w:p>
      <w:pPr>
        <w:pStyle w:val="25"/>
        <w:rPr>
          <w:rFonts w:hAnsi="宋体"/>
        </w:rPr>
      </w:pPr>
      <w:r>
        <w:rPr>
          <w:rFonts w:hint="eastAsia" w:hAnsi="宋体"/>
        </w:rPr>
        <w:t>适用于层压纸板、层压木、螺杆、螺母的质量验收</w:t>
      </w:r>
      <w:r>
        <w:rPr>
          <w:rFonts w:hint="eastAsia" w:hAnsi="宋体"/>
          <w:lang w:eastAsia="zh-CN"/>
        </w:rPr>
        <w:t>，</w:t>
      </w:r>
      <w:r>
        <w:rPr>
          <w:rFonts w:hint="eastAsia" w:hAnsi="宋体"/>
        </w:rPr>
        <w:t>电抗器等其他线圈类设备参照执行。</w:t>
      </w:r>
    </w:p>
    <w:p>
      <w:pPr>
        <w:pStyle w:val="111"/>
        <w:spacing w:beforeLines="-2147483648" w:afterLines="-2147483648"/>
        <w:outlineLvl w:val="0"/>
      </w:pPr>
      <w:bookmarkStart w:id="55" w:name="_Toc6001"/>
      <w:bookmarkStart w:id="56" w:name="_Toc26385"/>
      <w:bookmarkStart w:id="57" w:name="_Toc20755"/>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widowControl/>
        <w:adjustRightInd/>
        <w:snapToGrid/>
        <w:ind w:firstLine="420" w:firstLineChars="200"/>
      </w:pPr>
      <w:bookmarkStart w:id="58" w:name="_Toc427261342"/>
      <w:bookmarkEnd w:id="58"/>
      <w:bookmarkStart w:id="59" w:name="_Toc427266776"/>
      <w:bookmarkStart w:id="60" w:name="_Toc427262212"/>
      <w:bookmarkStart w:id="61" w:name="_Toc427262247"/>
      <w:bookmarkStart w:id="62" w:name="_Toc427262016"/>
      <w:bookmarkStart w:id="63" w:name="_Toc427266681"/>
      <w:bookmarkStart w:id="64" w:name="_Toc427262037"/>
      <w:bookmarkStart w:id="65" w:name="_Toc427663081"/>
      <w:bookmarkStart w:id="66" w:name="_Toc427262196"/>
      <w:bookmarkStart w:id="67" w:name="_Toc427262234"/>
      <w:bookmarkStart w:id="68" w:name="_Toc427573994"/>
      <w:bookmarkStart w:id="69" w:name="_Toc427262071"/>
      <w:bookmarkStart w:id="70" w:name="_Toc427573962"/>
      <w:r>
        <w:rPr>
          <w:rFonts w:hint="eastAsia"/>
        </w:rPr>
        <w:t>下列文件对于本文件的应用是必不可少的。凡是注日期的引用文件，仅注日期的版本适用于本文件。凡是不注日期的引用文件，其最新版本（包括所有的修改单）适用于本文件。</w:t>
      </w:r>
    </w:p>
    <w:p>
      <w:pPr>
        <w:widowControl/>
        <w:adjustRightInd/>
        <w:snapToGrid/>
        <w:ind w:firstLine="420" w:firstLineChars="200"/>
      </w:pPr>
    </w:p>
    <w:p>
      <w:pPr>
        <w:widowControl/>
        <w:adjustRightInd/>
        <w:snapToGrid/>
        <w:ind w:firstLine="420" w:firstLineChars="200"/>
        <w:rPr>
          <w:rFonts w:hint="default"/>
          <w:lang w:val="en-US" w:eastAsia="zh-CN"/>
        </w:rPr>
      </w:pPr>
      <w:r>
        <w:rPr>
          <w:rFonts w:hint="eastAsia"/>
        </w:rPr>
        <w:t>GB/T 19264.2-2013《电气用压纸板和薄纸板 第2 部分：试验方法》</w:t>
      </w:r>
    </w:p>
    <w:p>
      <w:pPr>
        <w:widowControl/>
        <w:adjustRightInd/>
        <w:snapToGrid/>
        <w:ind w:firstLine="420" w:firstLineChars="200"/>
        <w:rPr>
          <w:highlight w:val="none"/>
        </w:rPr>
      </w:pPr>
      <w:r>
        <w:rPr>
          <w:rFonts w:hint="eastAsia"/>
          <w:highlight w:val="none"/>
        </w:rPr>
        <w:t>GB/T 1408.1-20</w:t>
      </w:r>
      <w:r>
        <w:rPr>
          <w:rFonts w:hint="eastAsia"/>
          <w:highlight w:val="none"/>
          <w:lang w:eastAsia="zh-CN"/>
        </w:rPr>
        <w:t>1</w:t>
      </w:r>
      <w:r>
        <w:rPr>
          <w:rFonts w:hint="eastAsia"/>
          <w:highlight w:val="none"/>
          <w:lang w:val="en-US" w:eastAsia="zh-CN"/>
        </w:rPr>
        <w:t>6</w:t>
      </w:r>
      <w:r>
        <w:rPr>
          <w:rFonts w:hint="eastAsia"/>
          <w:highlight w:val="none"/>
        </w:rPr>
        <w:t>《绝缘材料电气强度试验方法 第1 部分：工频下试验》</w:t>
      </w:r>
    </w:p>
    <w:p>
      <w:pPr>
        <w:widowControl/>
        <w:adjustRightInd/>
        <w:snapToGrid/>
        <w:ind w:firstLine="420" w:firstLineChars="200"/>
        <w:rPr>
          <w:rFonts w:hint="eastAsia"/>
        </w:rPr>
      </w:pPr>
      <w:r>
        <w:rPr>
          <w:rFonts w:hint="eastAsia"/>
        </w:rPr>
        <w:t>GB/T</w:t>
      </w:r>
      <w:r>
        <w:rPr>
          <w:rFonts w:hint="eastAsia"/>
          <w:lang w:val="en-US" w:eastAsia="zh-CN"/>
        </w:rPr>
        <w:t xml:space="preserve"> </w:t>
      </w:r>
      <w:r>
        <w:rPr>
          <w:rFonts w:hint="eastAsia"/>
        </w:rPr>
        <w:t>7354-2003《局部放电测量》</w:t>
      </w:r>
    </w:p>
    <w:p>
      <w:pPr>
        <w:widowControl/>
        <w:adjustRightInd/>
        <w:snapToGrid/>
        <w:ind w:firstLine="420" w:firstLineChars="200"/>
        <w:rPr>
          <w:rFonts w:hint="eastAsia"/>
        </w:rPr>
      </w:pPr>
      <w:bookmarkStart w:id="71" w:name="OLE_LINK7"/>
      <w:r>
        <w:rPr>
          <w:rFonts w:hint="default"/>
        </w:rPr>
        <w:t>JB/T 10443.1</w:t>
      </w:r>
      <w:bookmarkEnd w:id="71"/>
      <w:r>
        <w:rPr>
          <w:rFonts w:hint="eastAsia"/>
          <w:lang w:val="en-US" w:eastAsia="zh-CN"/>
        </w:rPr>
        <w:t>-2007</w:t>
      </w:r>
      <w:r>
        <w:rPr>
          <w:rFonts w:hint="eastAsia"/>
          <w:lang w:eastAsia="zh-CN"/>
        </w:rPr>
        <w:t>《</w:t>
      </w:r>
      <w:r>
        <w:rPr>
          <w:rFonts w:hint="eastAsia"/>
        </w:rPr>
        <w:t xml:space="preserve"> 电气用层压纸板 第1部分：定义、分类和一般要求</w:t>
      </w:r>
      <w:r>
        <w:rPr>
          <w:rFonts w:hint="eastAsia"/>
          <w:lang w:eastAsia="zh-CN"/>
        </w:rPr>
        <w:t>》</w:t>
      </w:r>
    </w:p>
    <w:p>
      <w:pPr>
        <w:widowControl/>
        <w:adjustRightInd/>
        <w:snapToGrid/>
        <w:ind w:firstLine="420" w:firstLineChars="200"/>
        <w:rPr>
          <w:rFonts w:hint="default"/>
          <w:lang w:val="en-US" w:eastAsia="zh-CN"/>
        </w:rPr>
      </w:pPr>
      <w:r>
        <w:rPr>
          <w:rFonts w:hint="eastAsia"/>
          <w:lang w:val="en-US" w:eastAsia="zh-CN"/>
        </w:rPr>
        <w:t>IEC 60270-2015《High-voltage test techniques-Patial discharge measurements》</w:t>
      </w:r>
    </w:p>
    <w:p>
      <w:pPr>
        <w:widowControl/>
        <w:adjustRightInd/>
        <w:snapToGrid/>
        <w:ind w:firstLine="420" w:firstLineChars="200"/>
        <w:rPr>
          <w:rFonts w:hint="eastAsia"/>
        </w:rPr>
      </w:pPr>
      <w:r>
        <w:rPr>
          <w:rFonts w:hint="eastAsia"/>
        </w:rPr>
        <w:t>IEC 60641-2:2004《Pressboard and presspaper for electrical purposes Part2:Methods of</w:t>
      </w:r>
      <w:r>
        <w:rPr>
          <w:rFonts w:hint="eastAsia"/>
          <w:lang w:val="en-US" w:eastAsia="zh-CN"/>
        </w:rPr>
        <w:t xml:space="preserve"> </w:t>
      </w:r>
      <w:r>
        <w:rPr>
          <w:rFonts w:hint="eastAsia"/>
        </w:rPr>
        <w:t>tests》</w:t>
      </w:r>
    </w:p>
    <w:p>
      <w:pPr>
        <w:pStyle w:val="111"/>
        <w:spacing w:beforeLines="-2147483648" w:afterLines="-2147483648"/>
        <w:outlineLvl w:val="0"/>
      </w:pPr>
      <w:bookmarkStart w:id="72" w:name="_Toc20355"/>
      <w:bookmarkStart w:id="73" w:name="_Toc6769"/>
      <w:bookmarkStart w:id="74" w:name="_Toc23674"/>
      <w:r>
        <w:rPr>
          <w:rFonts w:hint="eastAsia"/>
        </w:rPr>
        <w:t>术语和定义</w:t>
      </w:r>
      <w:bookmarkEnd w:id="59"/>
      <w:bookmarkEnd w:id="60"/>
      <w:bookmarkEnd w:id="61"/>
      <w:bookmarkEnd w:id="62"/>
      <w:bookmarkEnd w:id="63"/>
      <w:bookmarkEnd w:id="64"/>
      <w:bookmarkEnd w:id="65"/>
      <w:bookmarkEnd w:id="66"/>
      <w:bookmarkEnd w:id="67"/>
      <w:bookmarkEnd w:id="68"/>
      <w:bookmarkEnd w:id="69"/>
      <w:bookmarkEnd w:id="70"/>
      <w:bookmarkEnd w:id="72"/>
      <w:bookmarkEnd w:id="73"/>
      <w:bookmarkEnd w:id="74"/>
    </w:p>
    <w:p>
      <w:pPr>
        <w:pStyle w:val="25"/>
        <w:adjustRightInd w:val="0"/>
        <w:snapToGrid w:val="0"/>
        <w:rPr>
          <w:rFonts w:hint="eastAsia"/>
        </w:rPr>
      </w:pPr>
      <w:bookmarkStart w:id="75" w:name="_Toc427262248"/>
      <w:bookmarkEnd w:id="75"/>
      <w:bookmarkStart w:id="76" w:name="_Toc427262072"/>
      <w:bookmarkEnd w:id="76"/>
      <w:bookmarkStart w:id="77" w:name="_Toc427262038"/>
      <w:bookmarkEnd w:id="77"/>
      <w:bookmarkStart w:id="78" w:name="_Toc427663082"/>
      <w:bookmarkEnd w:id="78"/>
      <w:bookmarkStart w:id="79" w:name="_Toc427262235"/>
      <w:bookmarkEnd w:id="79"/>
      <w:bookmarkStart w:id="80" w:name="_Toc427573995"/>
      <w:bookmarkEnd w:id="80"/>
      <w:bookmarkStart w:id="81" w:name="_Toc427266777"/>
      <w:bookmarkEnd w:id="81"/>
      <w:bookmarkStart w:id="82" w:name="_Toc427262213"/>
      <w:bookmarkEnd w:id="82"/>
      <w:bookmarkStart w:id="83" w:name="_Toc427262017"/>
      <w:bookmarkEnd w:id="83"/>
      <w:bookmarkStart w:id="84" w:name="_Toc427262197"/>
      <w:bookmarkEnd w:id="84"/>
      <w:bookmarkStart w:id="85" w:name="_Toc427266682"/>
      <w:bookmarkEnd w:id="85"/>
      <w:bookmarkStart w:id="86" w:name="_Toc427573963"/>
      <w:bookmarkEnd w:id="86"/>
      <w:r>
        <w:rPr>
          <w:rFonts w:hint="eastAsia" w:hAnsi="宋体"/>
        </w:rPr>
        <w:t xml:space="preserve">GB/T 1408.1-2006 </w:t>
      </w:r>
      <w:r>
        <w:rPr>
          <w:rFonts w:hint="eastAsia"/>
        </w:rPr>
        <w:t>界定的以及下列术语和定义适用于本文件。</w:t>
      </w:r>
    </w:p>
    <w:p>
      <w:pPr>
        <w:pStyle w:val="59"/>
        <w:rPr>
          <w:rFonts w:hint="eastAsia"/>
        </w:rPr>
      </w:pPr>
      <w:bookmarkStart w:id="87" w:name="_Toc4470"/>
      <w:r>
        <w:rPr>
          <w:rFonts w:hint="default"/>
        </w:rPr>
        <w:t>局部放电（局放） partial discharge(PD)</w:t>
      </w:r>
      <w:r>
        <w:rPr>
          <w:rFonts w:hint="eastAsia"/>
          <w:lang w:val="en-US" w:eastAsia="zh-CN"/>
        </w:rPr>
        <w:t>[GB/T 7354-2003]</w:t>
      </w:r>
      <w:bookmarkEnd w:id="87"/>
    </w:p>
    <w:p>
      <w:pPr>
        <w:ind w:firstLine="420" w:firstLineChars="200"/>
        <w:rPr>
          <w:rFonts w:hint="default" w:ascii="Times New Roman" w:hAnsi="Times New Roman" w:eastAsia="宋体" w:cs="Times New Roman"/>
          <w:kern w:val="2"/>
          <w:szCs w:val="20"/>
        </w:rPr>
      </w:pPr>
      <w:r>
        <w:rPr>
          <w:rFonts w:hint="eastAsia" w:ascii="Times New Roman" w:hAnsi="Times New Roman" w:eastAsia="宋体" w:cs="Times New Roman"/>
          <w:kern w:val="2"/>
          <w:szCs w:val="20"/>
        </w:rPr>
        <w:t>导体间绝缘仅被部分桥接的电气放电。这种放电可以再导体附近发生也可以不在导体附近发生。</w:t>
      </w:r>
    </w:p>
    <w:p>
      <w:pPr>
        <w:pStyle w:val="59"/>
        <w:ind w:firstLine="0" w:firstLineChars="0"/>
      </w:pPr>
      <w:bookmarkStart w:id="88" w:name="_Toc6469"/>
      <w:r>
        <w:rPr>
          <w:rFonts w:hint="default" w:ascii="黑体" w:eastAsia="黑体"/>
          <w:szCs w:val="20"/>
        </w:rPr>
        <w:t>局部放电脉冲（局放脉冲） partial discharge pulse(PD Pulse)</w:t>
      </w:r>
      <w:bookmarkEnd w:id="88"/>
      <w:r>
        <w:rPr>
          <w:rFonts w:hint="eastAsia"/>
          <w:lang w:val="en-US" w:eastAsia="zh-CN"/>
        </w:rPr>
        <w:t>[GB/T 7354-2003]</w:t>
      </w:r>
    </w:p>
    <w:p>
      <w:pPr>
        <w:ind w:firstLine="420" w:firstLineChars="200"/>
      </w:pPr>
      <w:r>
        <w:rPr>
          <w:rFonts w:hint="default" w:ascii="Times New Roman" w:hAnsi="Times New Roman" w:eastAsia="宋体" w:cs="Times New Roman"/>
          <w:kern w:val="2"/>
          <w:szCs w:val="20"/>
        </w:rPr>
        <w:t>当试品中发生局放时，用接在试验回路中适当的检测回路测得的电压或电流脉冲。“电流”或“电压”术语可以和“局放”放在一起用，表示检测量的类型</w:t>
      </w:r>
      <w:r>
        <w:rPr>
          <w:rFonts w:hint="default"/>
        </w:rPr>
        <w:t>。</w:t>
      </w:r>
    </w:p>
    <w:p>
      <w:pPr>
        <w:pStyle w:val="59"/>
      </w:pPr>
      <w:bookmarkStart w:id="89" w:name="_Toc18576"/>
      <w:r>
        <w:rPr>
          <w:rFonts w:hint="eastAsia"/>
        </w:rPr>
        <w:t>视在电荷q  apparent charge q</w:t>
      </w:r>
      <w:bookmarkEnd w:id="89"/>
      <w:r>
        <w:rPr>
          <w:rFonts w:hint="eastAsia"/>
          <w:lang w:val="en-US" w:eastAsia="zh-CN"/>
        </w:rPr>
        <w:t>[GB/T 7354-2003]</w:t>
      </w:r>
    </w:p>
    <w:p>
      <w:pPr>
        <w:ind w:firstLine="420" w:firstLineChars="200"/>
      </w:pPr>
      <w:r>
        <w:rPr>
          <w:rFonts w:hint="eastAsia"/>
        </w:rPr>
        <w:t>局放的视在电荷等于在规定的试验回路中，如果在非常短的时间内对试品两端注入使测量仪器上所得的度数与局放电流脉冲本身相同的电荷。视在电荷通常用皮库（pC）表示。</w:t>
      </w:r>
    </w:p>
    <w:p>
      <w:pPr>
        <w:pStyle w:val="59"/>
      </w:pPr>
      <w:bookmarkStart w:id="90" w:name="_Toc6009"/>
      <w:r>
        <w:rPr>
          <w:rFonts w:hint="eastAsia"/>
        </w:rPr>
        <w:t>规定的局部放电值 specified partial discharge magnitude</w:t>
      </w:r>
      <w:bookmarkEnd w:id="90"/>
      <w:r>
        <w:rPr>
          <w:rFonts w:hint="eastAsia"/>
          <w:lang w:val="en-US" w:eastAsia="zh-CN"/>
        </w:rPr>
        <w:t>[GB/T 7354-2003]</w:t>
      </w:r>
    </w:p>
    <w:p>
      <w:pPr>
        <w:ind w:firstLine="420" w:firstLineChars="200"/>
      </w:pPr>
      <w:r>
        <w:rPr>
          <w:rFonts w:hint="eastAsia"/>
        </w:rPr>
        <w:t>在规定条件和试验程序下试品在规定的电压下允许的局放有关参量中的最大值。对于交流电压试验，视在电荷q的规定值是重复出现的最大局放值。</w:t>
      </w:r>
    </w:p>
    <w:p>
      <w:pPr>
        <w:pStyle w:val="59"/>
      </w:pPr>
      <w:bookmarkStart w:id="91" w:name="_Toc16784"/>
      <w:r>
        <w:rPr>
          <w:rFonts w:hint="eastAsia"/>
        </w:rPr>
        <w:t>背景噪声水平 background noise</w:t>
      </w:r>
      <w:bookmarkEnd w:id="91"/>
      <w:r>
        <w:rPr>
          <w:rFonts w:hint="eastAsia"/>
          <w:lang w:val="en-US" w:eastAsia="zh-CN"/>
        </w:rPr>
        <w:t>[GB/T 7354-2003]</w:t>
      </w:r>
    </w:p>
    <w:p>
      <w:pPr>
        <w:ind w:firstLine="420" w:firstLineChars="200"/>
        <w:rPr>
          <w:rFonts w:hint="eastAsia"/>
          <w:szCs w:val="22"/>
        </w:rPr>
      </w:pPr>
      <w:r>
        <w:rPr>
          <w:rFonts w:hint="eastAsia"/>
          <w:szCs w:val="22"/>
        </w:rPr>
        <w:t>是在局放试验中检测到的不是由试品产生的信号。</w:t>
      </w:r>
    </w:p>
    <w:p>
      <w:pPr>
        <w:pStyle w:val="59"/>
      </w:pPr>
      <w:bookmarkStart w:id="92" w:name="_Toc14146"/>
      <w:r>
        <w:rPr>
          <w:rFonts w:hint="eastAsia"/>
        </w:rPr>
        <w:t>局部放电起始电压 Ui  partial discharge inception voltage Ui</w:t>
      </w:r>
      <w:bookmarkEnd w:id="92"/>
      <w:r>
        <w:rPr>
          <w:rFonts w:hint="eastAsia"/>
          <w:lang w:val="en-US" w:eastAsia="zh-CN"/>
        </w:rPr>
        <w:t>[GB/T 7354-2003]</w:t>
      </w:r>
    </w:p>
    <w:p>
      <w:pPr>
        <w:ind w:firstLine="420" w:firstLineChars="200"/>
      </w:pPr>
      <w:r>
        <w:rPr>
          <w:rFonts w:hint="eastAsia"/>
        </w:rPr>
        <w:t>当施加于试品的电压从某一观察不到的局放的较低值开始逐渐增加到初次观察到试品中产生重复性局放时的电压。</w:t>
      </w:r>
    </w:p>
    <w:p>
      <w:pPr>
        <w:ind w:firstLine="420" w:firstLineChars="200"/>
      </w:pPr>
      <w:r>
        <w:rPr>
          <w:rFonts w:hint="eastAsia"/>
        </w:rPr>
        <w:t>实际上，起始电压Ui是局放脉冲参量幅值等于或超过某一规定的低值时的最低施加电压。</w:t>
      </w:r>
    </w:p>
    <w:p>
      <w:pPr>
        <w:pStyle w:val="59"/>
      </w:pPr>
      <w:bookmarkStart w:id="93" w:name="_Toc4347"/>
      <w:r>
        <w:rPr>
          <w:rFonts w:hint="eastAsia"/>
        </w:rPr>
        <w:t>局部放电熄灭电压Ue partial discharge extinction voltage Ue</w:t>
      </w:r>
      <w:bookmarkEnd w:id="93"/>
      <w:r>
        <w:rPr>
          <w:rFonts w:hint="eastAsia"/>
          <w:lang w:val="en-US" w:eastAsia="zh-CN"/>
        </w:rPr>
        <w:t>[GB/T 7354-2003]</w:t>
      </w:r>
    </w:p>
    <w:p>
      <w:pPr>
        <w:ind w:firstLine="420" w:firstLineChars="200"/>
      </w:pPr>
      <w:r>
        <w:rPr>
          <w:rFonts w:hint="eastAsia"/>
        </w:rPr>
        <w:t>当施加于试品的试验电压从某一观察到局放脉冲参量的较高值逐渐减小直到试品中停止出现重复性局放的电压。</w:t>
      </w:r>
    </w:p>
    <w:p>
      <w:pPr>
        <w:ind w:firstLine="420" w:firstLineChars="200"/>
      </w:pPr>
      <w:r>
        <w:rPr>
          <w:rFonts w:hint="eastAsia"/>
        </w:rPr>
        <w:t>实际上，熄灭电压Ue是当所选的局放脉冲参量幅值等于或小于某一规定的低值时的最低施加电压。</w:t>
      </w:r>
    </w:p>
    <w:p>
      <w:pPr>
        <w:pStyle w:val="59"/>
      </w:pPr>
      <w:bookmarkStart w:id="94" w:name="_Toc20308"/>
      <w:r>
        <w:rPr>
          <w:rFonts w:hint="eastAsia"/>
        </w:rPr>
        <w:t>局部放电试验电压 partial discharge test voltage</w:t>
      </w:r>
      <w:bookmarkEnd w:id="94"/>
      <w:r>
        <w:rPr>
          <w:rFonts w:hint="eastAsia"/>
          <w:lang w:val="en-US" w:eastAsia="zh-CN"/>
        </w:rPr>
        <w:t>[GB/T 7354-2003]</w:t>
      </w:r>
    </w:p>
    <w:p>
      <w:pPr>
        <w:ind w:firstLine="420" w:firstLineChars="200"/>
      </w:pPr>
      <w:r>
        <w:rPr>
          <w:rFonts w:hint="eastAsia"/>
        </w:rPr>
        <w:t>按规定的局放试验程序施加的，并且在施加期间试品应不出现超过局放规定值的规定电压。</w:t>
      </w:r>
    </w:p>
    <w:p>
      <w:pPr>
        <w:pStyle w:val="59"/>
      </w:pPr>
      <w:bookmarkStart w:id="95" w:name="_Toc32235"/>
      <w:r>
        <w:rPr>
          <w:rFonts w:hint="eastAsia"/>
        </w:rPr>
        <w:t>局部放电测量系统 partial discharge measuring system</w:t>
      </w:r>
      <w:bookmarkEnd w:id="95"/>
      <w:r>
        <w:rPr>
          <w:rFonts w:hint="eastAsia"/>
          <w:lang w:val="en-US" w:eastAsia="zh-CN"/>
        </w:rPr>
        <w:t>[GB/T 7354-2003]</w:t>
      </w:r>
    </w:p>
    <w:p>
      <w:pPr>
        <w:ind w:firstLine="420" w:firstLineChars="200"/>
        <w:rPr>
          <w:rFonts w:ascii="宋体" w:hAnsiTheme="minorHAnsi" w:eastAsiaTheme="minorEastAsia" w:cstheme="minorBidi"/>
          <w:kern w:val="2"/>
          <w:szCs w:val="22"/>
        </w:rPr>
      </w:pPr>
      <w:r>
        <w:rPr>
          <w:rFonts w:hint="eastAsia"/>
        </w:rPr>
        <w:t>局放测量系统包括耦合装置、传输系统和测量仪器。</w:t>
      </w:r>
    </w:p>
    <w:p>
      <w:pPr>
        <w:pStyle w:val="59"/>
      </w:pPr>
      <w:bookmarkStart w:id="96" w:name="_Toc4277"/>
      <w:r>
        <w:rPr>
          <w:rFonts w:hint="eastAsia"/>
        </w:rPr>
        <w:t>电气击穿 electric breakdown</w:t>
      </w:r>
      <w:bookmarkEnd w:id="96"/>
      <w:r>
        <w:rPr>
          <w:rFonts w:hint="eastAsia"/>
          <w:lang w:val="en-US" w:eastAsia="zh-CN"/>
        </w:rPr>
        <w:t>[GB/T 1408.1-2016]</w:t>
      </w:r>
    </w:p>
    <w:p>
      <w:pPr>
        <w:ind w:firstLine="420" w:firstLineChars="200"/>
      </w:pPr>
      <w:r>
        <w:rPr>
          <w:rFonts w:hint="eastAsia"/>
        </w:rPr>
        <w:t>当试样承受电应力作用时，其绝缘性能严重损失，由此引起试验回路电流促使相应的回路断路器动作。</w:t>
      </w:r>
    </w:p>
    <w:p>
      <w:pPr>
        <w:pStyle w:val="59"/>
      </w:pPr>
      <w:bookmarkStart w:id="97" w:name="OLE_LINK2"/>
      <w:bookmarkStart w:id="98" w:name="OLE_LINK1"/>
      <w:bookmarkStart w:id="99" w:name="OLE_LINK3"/>
      <w:bookmarkStart w:id="100" w:name="_Toc10839"/>
      <w:r>
        <w:rPr>
          <w:rFonts w:hint="eastAsia"/>
        </w:rPr>
        <w:t>层压纸板</w:t>
      </w:r>
      <w:bookmarkEnd w:id="97"/>
      <w:bookmarkEnd w:id="98"/>
      <w:bookmarkEnd w:id="99"/>
      <w:r>
        <w:rPr>
          <w:rFonts w:hint="eastAsia"/>
          <w:lang w:val="en-US" w:eastAsia="zh-CN"/>
        </w:rPr>
        <w:t>L</w:t>
      </w:r>
      <w:r>
        <w:t>aminated pressboard</w:t>
      </w:r>
      <w:bookmarkEnd w:id="100"/>
    </w:p>
    <w:p>
      <w:pPr>
        <w:ind w:firstLine="420" w:firstLineChars="200"/>
      </w:pPr>
      <w:r>
        <w:rPr>
          <w:rFonts w:hint="eastAsia"/>
        </w:rPr>
        <w:t>由100%硫酸盐木浆制作的高密度纸板使用使用酪型粘合剂或非水性型粘合剂粘合而成的预压纸板。</w:t>
      </w:r>
    </w:p>
    <w:p>
      <w:pPr>
        <w:pStyle w:val="59"/>
      </w:pPr>
      <w:bookmarkStart w:id="101" w:name="OLE_LINK5"/>
      <w:bookmarkStart w:id="102" w:name="OLE_LINK4"/>
      <w:bookmarkStart w:id="103" w:name="_Toc7773"/>
      <w:r>
        <w:rPr>
          <w:rFonts w:hint="eastAsia"/>
        </w:rPr>
        <w:t>层压木</w:t>
      </w:r>
      <w:bookmarkEnd w:id="101"/>
      <w:bookmarkEnd w:id="102"/>
      <w:r>
        <w:rPr>
          <w:rFonts w:hint="eastAsia"/>
          <w:lang w:val="en-US" w:eastAsia="zh-CN"/>
        </w:rPr>
        <w:t>L</w:t>
      </w:r>
      <w:r>
        <w:t>aminated wood</w:t>
      </w:r>
      <w:bookmarkEnd w:id="103"/>
    </w:p>
    <w:p>
      <w:pPr>
        <w:ind w:firstLine="420" w:firstLineChars="200"/>
      </w:pPr>
      <w:r>
        <w:rPr>
          <w:rFonts w:hint="eastAsia"/>
        </w:rPr>
        <w:t>由非浸渍的榉木、桦木、枫木多层单板在温度压力受控状态下使用热固性合成树脂粘合剂粘合的板材。</w:t>
      </w:r>
    </w:p>
    <w:p>
      <w:pPr>
        <w:pStyle w:val="59"/>
      </w:pPr>
      <w:bookmarkStart w:id="104" w:name="OLE_LINK6"/>
      <w:bookmarkStart w:id="105" w:name="_Toc6836"/>
      <w:r>
        <w:rPr>
          <w:rFonts w:hint="eastAsia"/>
        </w:rPr>
        <w:t>层压木（纸板）螺杆、螺母</w:t>
      </w:r>
      <w:bookmarkEnd w:id="104"/>
      <w:r>
        <w:t xml:space="preserve">Laminated wood </w:t>
      </w:r>
      <w:r>
        <w:rPr>
          <w:rFonts w:hint="eastAsia"/>
        </w:rPr>
        <w:t>（</w:t>
      </w:r>
      <w:r>
        <w:t>paperboard</w:t>
      </w:r>
      <w:r>
        <w:rPr>
          <w:rFonts w:hint="eastAsia"/>
        </w:rPr>
        <w:t>）</w:t>
      </w:r>
      <w:r>
        <w:t xml:space="preserve"> screw/nut</w:t>
      </w:r>
      <w:bookmarkEnd w:id="105"/>
    </w:p>
    <w:p>
      <w:pPr>
        <w:ind w:firstLine="420" w:firstLineChars="200"/>
      </w:pPr>
      <w:r>
        <w:rPr>
          <w:rFonts w:hint="eastAsia"/>
        </w:rPr>
        <w:t>由层压木</w:t>
      </w:r>
      <w:r>
        <w:rPr>
          <w:rFonts w:hint="eastAsia"/>
          <w:lang w:eastAsia="zh-CN"/>
        </w:rPr>
        <w:t>（</w:t>
      </w:r>
      <w:r>
        <w:rPr>
          <w:rFonts w:hint="eastAsia"/>
          <w:lang w:val="en-US" w:eastAsia="zh-CN"/>
        </w:rPr>
        <w:t>纸板）</w:t>
      </w:r>
      <w:r>
        <w:rPr>
          <w:rFonts w:hint="eastAsia"/>
        </w:rPr>
        <w:t>经过机加工而成的螺杆、螺母。为了增加产品的机械强度，原材料可以采用浸渍工艺制造。</w:t>
      </w:r>
    </w:p>
    <w:p>
      <w:pPr>
        <w:pStyle w:val="111"/>
        <w:outlineLvl w:val="0"/>
      </w:pPr>
      <w:bookmarkStart w:id="106" w:name="_Toc427262198"/>
      <w:bookmarkEnd w:id="106"/>
      <w:bookmarkStart w:id="107" w:name="_Toc427262236"/>
      <w:bookmarkEnd w:id="107"/>
      <w:bookmarkStart w:id="108" w:name="_Toc427266683"/>
      <w:bookmarkEnd w:id="108"/>
      <w:bookmarkStart w:id="109" w:name="_Toc427266778"/>
      <w:bookmarkEnd w:id="109"/>
      <w:bookmarkStart w:id="110" w:name="_Toc427262018"/>
      <w:bookmarkEnd w:id="110"/>
      <w:bookmarkStart w:id="111" w:name="_Toc427573996"/>
      <w:bookmarkEnd w:id="111"/>
      <w:bookmarkStart w:id="112" w:name="_Toc427262214"/>
      <w:bookmarkEnd w:id="112"/>
      <w:bookmarkStart w:id="113" w:name="_Toc427262249"/>
      <w:bookmarkEnd w:id="113"/>
      <w:bookmarkStart w:id="114" w:name="_Toc427262073"/>
      <w:bookmarkEnd w:id="114"/>
      <w:bookmarkStart w:id="115" w:name="_Toc427573964"/>
      <w:bookmarkEnd w:id="115"/>
      <w:bookmarkStart w:id="116" w:name="_Toc427262039"/>
      <w:bookmarkEnd w:id="116"/>
      <w:bookmarkStart w:id="117" w:name="_Toc27529"/>
      <w:bookmarkStart w:id="118" w:name="_Toc14626"/>
      <w:bookmarkStart w:id="119" w:name="_Toc2789"/>
      <w:bookmarkStart w:id="120" w:name="_Toc427266793"/>
      <w:bookmarkStart w:id="121" w:name="_Toc427266698"/>
      <w:bookmarkStart w:id="122" w:name="_Toc427574014"/>
      <w:bookmarkStart w:id="123" w:name="_Toc427573982"/>
      <w:r>
        <w:rPr>
          <w:rFonts w:hint="eastAsia"/>
        </w:rPr>
        <w:t>一般要求</w:t>
      </w:r>
      <w:bookmarkEnd w:id="117"/>
      <w:bookmarkEnd w:id="118"/>
      <w:bookmarkEnd w:id="119"/>
    </w:p>
    <w:p>
      <w:pPr>
        <w:pStyle w:val="59"/>
        <w:rPr>
          <w:rFonts w:hint="default"/>
        </w:rPr>
      </w:pPr>
      <w:bookmarkStart w:id="124" w:name="_Toc32612"/>
      <w:r>
        <w:rPr>
          <w:rFonts w:hint="default"/>
        </w:rPr>
        <w:t>环境要求</w:t>
      </w:r>
      <w:bookmarkEnd w:id="124"/>
    </w:p>
    <w:p>
      <w:pPr>
        <w:ind w:firstLine="640"/>
        <w:rPr>
          <w:rFonts w:hint="default"/>
        </w:rPr>
      </w:pPr>
      <w:r>
        <w:rPr>
          <w:rFonts w:hint="default"/>
        </w:rPr>
        <w:t>试验时应在试验室环境温度条件下进行，环境温度应符合：</w:t>
      </w:r>
    </w:p>
    <w:p>
      <w:pPr>
        <w:ind w:firstLine="640"/>
        <w:rPr>
          <w:rFonts w:hint="eastAsia"/>
        </w:rPr>
      </w:pPr>
      <w:r>
        <w:rPr>
          <w:snapToGrid w:val="0"/>
          <w:kern w:val="0"/>
        </w:rPr>
        <w:t>——</w:t>
      </w:r>
      <w:r>
        <w:rPr>
          <w:rFonts w:hint="default"/>
        </w:rPr>
        <w:t>温度：25±5℃</w:t>
      </w:r>
      <w:r>
        <w:rPr>
          <w:rFonts w:hint="eastAsia"/>
          <w:lang w:eastAsia="zh-CN"/>
        </w:rPr>
        <w:t>；</w:t>
      </w:r>
    </w:p>
    <w:p>
      <w:pPr>
        <w:ind w:firstLine="640"/>
        <w:rPr>
          <w:rFonts w:hint="eastAsia"/>
        </w:rPr>
      </w:pPr>
      <w:r>
        <w:rPr>
          <w:snapToGrid w:val="0"/>
          <w:kern w:val="0"/>
        </w:rPr>
        <w:t>——</w:t>
      </w:r>
      <w:r>
        <w:rPr>
          <w:rFonts w:hint="default"/>
        </w:rPr>
        <w:t>相对湿度50±5%</w:t>
      </w:r>
      <w:r>
        <w:rPr>
          <w:rFonts w:hint="eastAsia"/>
          <w:lang w:eastAsia="zh-CN"/>
        </w:rPr>
        <w:t>。</w:t>
      </w:r>
    </w:p>
    <w:p>
      <w:pPr>
        <w:pStyle w:val="59"/>
        <w:rPr>
          <w:rFonts w:hint="default"/>
        </w:rPr>
      </w:pPr>
      <w:bookmarkStart w:id="125" w:name="_Toc13479"/>
      <w:r>
        <w:rPr>
          <w:rFonts w:hint="default"/>
        </w:rPr>
        <w:t>试验环境要求</w:t>
      </w:r>
      <w:bookmarkEnd w:id="125"/>
    </w:p>
    <w:p>
      <w:pPr>
        <w:pStyle w:val="25"/>
        <w:rPr>
          <w:rFonts w:hint="eastAsia"/>
          <w:snapToGrid w:val="0"/>
        </w:rPr>
      </w:pPr>
      <w:r>
        <w:rPr>
          <w:rFonts w:hint="eastAsia"/>
          <w:snapToGrid w:val="0"/>
        </w:rPr>
        <w:t>进行试验前，样品（连同样品所浸油一起）放入试验油箱1-2h，以使样品油和试验油保持相同的试验条件（温度、含水量等）。</w:t>
      </w:r>
    </w:p>
    <w:p>
      <w:pPr>
        <w:pStyle w:val="59"/>
        <w:rPr>
          <w:rFonts w:hint="default"/>
        </w:rPr>
      </w:pPr>
      <w:bookmarkStart w:id="126" w:name="_Toc30411"/>
      <w:r>
        <w:rPr>
          <w:rFonts w:hint="default"/>
        </w:rPr>
        <w:t>试验电源要求</w:t>
      </w:r>
      <w:bookmarkEnd w:id="126"/>
    </w:p>
    <w:p>
      <w:pPr>
        <w:rPr>
          <w:rFonts w:hint="eastAsia"/>
          <w:lang w:eastAsia="zh-CN"/>
        </w:rPr>
      </w:pPr>
      <w:r>
        <w:rPr>
          <w:rFonts w:hint="eastAsia"/>
          <w:lang w:eastAsia="zh-CN"/>
        </w:rPr>
        <w:t>局放测试系统的供电需与工厂设备、照明等供电严格分离并独立供电，需从工厂的10kV变电站，经安装于站内的独立降压变压器、电力电缆及低压开关柜，单独（单独敷设）向局放测试系统供电，且该电缆不得与工厂电缆沟内的其他设备供电电缆混合敷设，需单独进行敷设。</w:t>
      </w:r>
    </w:p>
    <w:p>
      <w:pPr>
        <w:pStyle w:val="59"/>
        <w:rPr>
          <w:rFonts w:hint="default"/>
        </w:rPr>
      </w:pPr>
      <w:bookmarkStart w:id="127" w:name="_Toc29971"/>
      <w:r>
        <w:rPr>
          <w:rFonts w:hint="default"/>
        </w:rPr>
        <w:t>防护设施要求</w:t>
      </w:r>
      <w:bookmarkEnd w:id="127"/>
    </w:p>
    <w:p>
      <w:pPr>
        <w:pStyle w:val="25"/>
        <w:rPr>
          <w:rFonts w:hint="eastAsia"/>
          <w:snapToGrid w:val="0"/>
        </w:rPr>
      </w:pPr>
      <w:r>
        <w:rPr>
          <w:rFonts w:hint="eastAsia"/>
          <w:snapToGrid w:val="0"/>
        </w:rPr>
        <w:t>试验现场应设置安全围栏，将试验区域与其他区域隔离开来，防止无关人员进入。围栏上应悬挂明显的警示标识，如“高压危险”“禁止靠近”等；试验现场应配置绝缘防护用品，包括绝缘手套、绝缘鞋、绝缘垫等，需符合相关安全标准，且定期进行绝缘检测，确保其绝缘性能良好。在进行高压电气试验时，操作人员必须穿戴绝缘防护用品，以防止触电事故。</w:t>
      </w:r>
    </w:p>
    <w:p>
      <w:pPr>
        <w:pStyle w:val="111"/>
        <w:outlineLvl w:val="0"/>
      </w:pPr>
      <w:bookmarkStart w:id="128" w:name="_Toc27818"/>
      <w:bookmarkStart w:id="129" w:name="_Toc25254"/>
      <w:bookmarkStart w:id="130" w:name="_Toc13651"/>
      <w:r>
        <w:t>试验</w:t>
      </w:r>
      <w:r>
        <w:rPr>
          <w:rFonts w:hint="eastAsia"/>
          <w:lang w:val="en-US" w:eastAsia="zh-CN"/>
        </w:rPr>
        <w:t>设备</w:t>
      </w:r>
      <w:bookmarkEnd w:id="128"/>
      <w:bookmarkEnd w:id="129"/>
      <w:bookmarkEnd w:id="130"/>
    </w:p>
    <w:p>
      <w:pPr>
        <w:pStyle w:val="59"/>
      </w:pPr>
      <w:bookmarkStart w:id="131" w:name="_Toc9938"/>
      <w:r>
        <w:rPr>
          <w:rFonts w:hint="eastAsia"/>
        </w:rPr>
        <w:t>试验电极</w:t>
      </w:r>
      <w:bookmarkEnd w:id="131"/>
    </w:p>
    <w:p>
      <w:pPr>
        <w:rPr>
          <w:rFonts w:hint="eastAsia"/>
          <w:lang w:eastAsia="zh-CN"/>
        </w:rPr>
      </w:pPr>
      <w:r>
        <w:rPr>
          <w:rFonts w:hint="eastAsia"/>
          <w:lang w:eastAsia="zh-CN"/>
        </w:rPr>
        <w:t>为确保试样在电极间的场强呈均匀分布状态，消除因电场不均匀或电场集中所产生的影响，层压制品以及绝缘螺杆试样应采用平板电极。平板电极的材质应为黄铜、纯铜或不锈钢，其厚度为 10mm，直径为 200mm，R 角为 15mm，表面需光滑、平整，电极形状如图 1 所示。</w:t>
      </w:r>
    </w:p>
    <w:p>
      <w:pPr>
        <w:rPr>
          <w:rFonts w:hint="eastAsia"/>
          <w:lang w:eastAsia="zh-CN"/>
        </w:rPr>
      </w:pPr>
      <w:r>
        <w:rPr>
          <w:rFonts w:hint="eastAsia"/>
          <w:lang w:eastAsia="zh-CN"/>
        </w:rPr>
        <w:t xml:space="preserve">上下电极应进行同轴放置，避免出现偏差。两平板电极必须对试样形成覆盖，且至少超出试样边缘 5mm。若使用试验工装，工装同样应被电极覆盖，电极边缘至少超出工装 5mm，工装形式详见附录 B。 </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r>
        <w:drawing>
          <wp:inline distT="0" distB="0" distL="0" distR="0">
            <wp:extent cx="3649980" cy="2153920"/>
            <wp:effectExtent l="0" t="0" r="762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3663495" cy="2153920"/>
                    </a:xfrm>
                    <a:prstGeom prst="rect">
                      <a:avLst/>
                    </a:prstGeom>
                  </pic:spPr>
                </pic:pic>
              </a:graphicData>
            </a:graphic>
          </wp:inline>
        </w:drawing>
      </w:r>
    </w:p>
    <w:p>
      <w:pPr>
        <w:ind w:firstLine="0" w:firstLineChars="0"/>
        <w:jc w:val="center"/>
        <w:rPr>
          <w:rFonts w:hint="eastAsia" w:eastAsia="宋体"/>
          <w:lang w:val="en-US" w:eastAsia="zh-CN"/>
        </w:rPr>
      </w:pPr>
      <w:r>
        <w:rPr>
          <w:rFonts w:hint="eastAsia"/>
        </w:rPr>
        <w:t>图1 平板电极</w:t>
      </w:r>
      <w:r>
        <w:rPr>
          <w:rFonts w:hint="eastAsia"/>
          <w:lang w:eastAsia="zh-CN"/>
        </w:rPr>
        <w:t>（</w:t>
      </w:r>
      <w:r>
        <w:rPr>
          <w:rFonts w:hint="eastAsia"/>
          <w:lang w:val="en-US" w:eastAsia="zh-CN"/>
        </w:rPr>
        <w:t>黑白色）</w:t>
      </w:r>
    </w:p>
    <w:p>
      <w:pPr>
        <w:pStyle w:val="59"/>
        <w:ind w:firstLine="0" w:firstLineChars="0"/>
      </w:pPr>
      <w:bookmarkStart w:id="132" w:name="_Toc31230"/>
      <w:r>
        <w:rPr>
          <w:rFonts w:hint="eastAsia"/>
        </w:rPr>
        <w:t>试验设备</w:t>
      </w:r>
      <w:bookmarkEnd w:id="132"/>
    </w:p>
    <w:p>
      <w:pPr>
        <w:pStyle w:val="58"/>
        <w:ind w:firstLine="0" w:firstLineChars="0"/>
      </w:pPr>
      <w:bookmarkStart w:id="133" w:name="_Toc3644"/>
      <w:r>
        <w:rPr>
          <w:rFonts w:hint="eastAsia"/>
        </w:rPr>
        <w:t>工频试验变压器</w:t>
      </w:r>
      <w:bookmarkEnd w:id="133"/>
    </w:p>
    <w:p>
      <w:pPr>
        <w:ind w:firstLine="420" w:firstLineChars="200"/>
        <w:rPr>
          <w:rFonts w:hint="eastAsia" w:eastAsia="宋体"/>
          <w:lang w:eastAsia="zh-CN"/>
        </w:rPr>
      </w:pPr>
      <w:r>
        <w:rPr>
          <w:rFonts w:hint="eastAsia"/>
        </w:rPr>
        <w:t>额定输出电压：≥150</w:t>
      </w:r>
      <w:r>
        <w:rPr>
          <w:rFonts w:hint="eastAsia"/>
          <w:lang w:val="en-US" w:eastAsia="zh-CN"/>
        </w:rPr>
        <w:t>k</w:t>
      </w:r>
      <w:r>
        <w:rPr>
          <w:rFonts w:hint="eastAsia"/>
        </w:rPr>
        <w:t>V</w:t>
      </w:r>
      <w:r>
        <w:rPr>
          <w:rFonts w:hint="eastAsia"/>
          <w:lang w:eastAsia="zh-CN"/>
        </w:rPr>
        <w:t>；</w:t>
      </w:r>
    </w:p>
    <w:p>
      <w:pPr>
        <w:ind w:firstLine="420" w:firstLineChars="200"/>
        <w:rPr>
          <w:rFonts w:hint="eastAsia" w:eastAsia="宋体"/>
          <w:lang w:eastAsia="zh-CN"/>
        </w:rPr>
      </w:pPr>
      <w:r>
        <w:rPr>
          <w:rFonts w:hint="eastAsia"/>
        </w:rPr>
        <w:t>频    率：50Hz</w:t>
      </w:r>
      <w:r>
        <w:rPr>
          <w:rFonts w:hint="eastAsia"/>
          <w:lang w:eastAsia="zh-CN"/>
        </w:rPr>
        <w:t>；</w:t>
      </w:r>
    </w:p>
    <w:p>
      <w:pPr>
        <w:ind w:firstLine="420" w:firstLineChars="200"/>
      </w:pPr>
      <w:r>
        <w:rPr>
          <w:rFonts w:hint="eastAsia"/>
        </w:rPr>
        <w:t>局部放电量：100%额定电压下＜5pC，80%电压下＜2pC</w:t>
      </w:r>
    </w:p>
    <w:p>
      <w:pPr>
        <w:rPr>
          <w:rFonts w:hint="eastAsia" w:eastAsia="宋体"/>
          <w:lang w:eastAsia="zh-CN"/>
        </w:rPr>
      </w:pPr>
      <w:r>
        <w:rPr>
          <w:rFonts w:hint="eastAsia"/>
        </w:rPr>
        <w:t>分压器：测量精度:1％</w:t>
      </w:r>
      <w:r>
        <w:rPr>
          <w:rFonts w:hint="eastAsia"/>
          <w:lang w:eastAsia="zh-CN"/>
        </w:rPr>
        <w:t>；</w:t>
      </w:r>
    </w:p>
    <w:p>
      <w:r>
        <w:rPr>
          <w:rFonts w:hint="eastAsia"/>
        </w:rPr>
        <w:t>局部放电量：100%额定电压＜5</w:t>
      </w:r>
      <w:r>
        <w:rPr>
          <w:rFonts w:hint="eastAsia"/>
          <w:lang w:val="en-US" w:eastAsia="zh-CN"/>
        </w:rPr>
        <w:t>p</w:t>
      </w:r>
      <w:r>
        <w:rPr>
          <w:rFonts w:hint="eastAsia"/>
        </w:rPr>
        <w:t>C，80%电压＜2</w:t>
      </w:r>
      <w:r>
        <w:rPr>
          <w:rFonts w:hint="eastAsia"/>
          <w:lang w:val="en-US" w:eastAsia="zh-CN"/>
        </w:rPr>
        <w:t>p</w:t>
      </w:r>
      <w:r>
        <w:rPr>
          <w:rFonts w:hint="eastAsia"/>
        </w:rPr>
        <w:t>C。</w:t>
      </w:r>
    </w:p>
    <w:p>
      <w:pPr>
        <w:ind w:firstLine="420" w:firstLineChars="200"/>
        <w:rPr>
          <w:rFonts w:hint="eastAsia"/>
        </w:rPr>
      </w:pPr>
      <w:r>
        <w:rPr>
          <w:rFonts w:hint="eastAsia"/>
        </w:rPr>
        <w:t>试验套管：</w:t>
      </w:r>
    </w:p>
    <w:p>
      <w:pPr>
        <w:ind w:firstLine="420" w:firstLineChars="200"/>
        <w:rPr>
          <w:rFonts w:hint="eastAsia" w:eastAsia="宋体"/>
          <w:lang w:eastAsia="zh-CN"/>
        </w:rPr>
      </w:pPr>
      <w:r>
        <w:rPr>
          <w:rFonts w:hint="eastAsia"/>
        </w:rPr>
        <w:t>设备最高电压（Um）：≥150</w:t>
      </w:r>
      <w:r>
        <w:rPr>
          <w:rFonts w:hint="eastAsia"/>
          <w:lang w:val="en-US" w:eastAsia="zh-CN"/>
        </w:rPr>
        <w:t>k</w:t>
      </w:r>
      <w:r>
        <w:rPr>
          <w:rFonts w:hint="eastAsia"/>
        </w:rPr>
        <w:t>V</w:t>
      </w:r>
      <w:r>
        <w:rPr>
          <w:rFonts w:hint="eastAsia"/>
          <w:lang w:eastAsia="zh-CN"/>
        </w:rPr>
        <w:t>；</w:t>
      </w:r>
    </w:p>
    <w:p>
      <w:pPr>
        <w:ind w:firstLine="420" w:firstLineChars="200"/>
        <w:rPr>
          <w:rFonts w:hint="eastAsia" w:eastAsia="宋体"/>
          <w:lang w:eastAsia="zh-CN"/>
        </w:rPr>
      </w:pPr>
      <w:r>
        <w:rPr>
          <w:rFonts w:hint="eastAsia"/>
        </w:rPr>
        <w:t>局部放电量：80%电压下＜2pC</w:t>
      </w:r>
      <w:r>
        <w:rPr>
          <w:rFonts w:hint="eastAsia"/>
          <w:lang w:eastAsia="zh-CN"/>
        </w:rPr>
        <w:t>。</w:t>
      </w:r>
    </w:p>
    <w:p>
      <w:pPr>
        <w:pStyle w:val="58"/>
        <w:spacing w:before="156" w:after="156"/>
        <w:ind w:firstLine="0" w:firstLineChars="0"/>
      </w:pPr>
      <w:bookmarkStart w:id="134" w:name="_Toc12334"/>
      <w:r>
        <w:rPr>
          <w:rFonts w:hint="eastAsia"/>
        </w:rPr>
        <w:t>局部放电综合分析仪</w:t>
      </w:r>
      <w:bookmarkEnd w:id="134"/>
    </w:p>
    <w:p>
      <w:pPr>
        <w:ind w:firstLine="420" w:firstLineChars="200"/>
        <w:rPr>
          <w:rFonts w:hint="eastAsia" w:eastAsia="宋体"/>
          <w:lang w:eastAsia="zh-CN"/>
        </w:rPr>
      </w:pPr>
      <w:r>
        <w:rPr>
          <w:rFonts w:hint="eastAsia"/>
        </w:rPr>
        <w:t>检验灵敏度：0.1</w:t>
      </w:r>
      <w:r>
        <w:rPr>
          <w:rFonts w:hint="eastAsia"/>
          <w:lang w:val="en-US" w:eastAsia="zh-CN"/>
        </w:rPr>
        <w:t>p</w:t>
      </w:r>
      <w:r>
        <w:rPr>
          <w:rFonts w:hint="eastAsia"/>
        </w:rPr>
        <w:t>C</w:t>
      </w:r>
      <w:r>
        <w:rPr>
          <w:rFonts w:hint="eastAsia"/>
          <w:lang w:eastAsia="zh-CN"/>
        </w:rPr>
        <w:t>；</w:t>
      </w:r>
    </w:p>
    <w:p>
      <w:pPr>
        <w:ind w:firstLine="420" w:firstLineChars="200"/>
        <w:rPr>
          <w:rFonts w:hint="eastAsia" w:eastAsia="宋体"/>
          <w:lang w:eastAsia="zh-CN"/>
        </w:rPr>
      </w:pPr>
      <w:r>
        <w:rPr>
          <w:rFonts w:hint="eastAsia"/>
        </w:rPr>
        <w:t>采样精度：128Bit</w:t>
      </w:r>
      <w:r>
        <w:rPr>
          <w:rFonts w:hint="eastAsia"/>
          <w:lang w:eastAsia="zh-CN"/>
        </w:rPr>
        <w:t>；</w:t>
      </w:r>
    </w:p>
    <w:p>
      <w:pPr>
        <w:ind w:firstLine="420" w:firstLineChars="200"/>
        <w:rPr>
          <w:rFonts w:hint="default" w:eastAsia="宋体"/>
          <w:lang w:val="en-US" w:eastAsia="zh-CN"/>
        </w:rPr>
      </w:pPr>
      <w:r>
        <w:rPr>
          <w:rFonts w:hint="eastAsia"/>
        </w:rPr>
        <w:t>测量范围：0.1</w:t>
      </w:r>
      <w:r>
        <w:rPr>
          <w:rFonts w:hint="eastAsia"/>
          <w:lang w:val="en-US" w:eastAsia="zh-CN"/>
        </w:rPr>
        <w:t>pC</w:t>
      </w:r>
      <w:r>
        <w:rPr>
          <w:rFonts w:hint="eastAsia"/>
        </w:rPr>
        <w:t>~10000n</w:t>
      </w:r>
      <w:r>
        <w:rPr>
          <w:rFonts w:hint="eastAsia"/>
          <w:lang w:val="en-US" w:eastAsia="zh-CN"/>
        </w:rPr>
        <w:t>C；</w:t>
      </w:r>
    </w:p>
    <w:p>
      <w:pPr>
        <w:ind w:firstLine="420" w:firstLineChars="200"/>
        <w:rPr>
          <w:rFonts w:hint="eastAsia" w:ascii="宋体" w:hAnsiTheme="minorHAnsi" w:eastAsiaTheme="minorEastAsia" w:cstheme="minorBidi"/>
          <w:kern w:val="2"/>
          <w:szCs w:val="22"/>
          <w:lang w:eastAsia="zh-CN"/>
        </w:rPr>
      </w:pPr>
      <w:r>
        <w:rPr>
          <w:rFonts w:hint="eastAsia"/>
        </w:rPr>
        <w:t>试验电源频率范围：50-400H</w:t>
      </w:r>
      <w:r>
        <w:rPr>
          <w:rFonts w:hint="eastAsia" w:ascii="宋体" w:hAnsiTheme="minorHAnsi" w:eastAsiaTheme="minorEastAsia" w:cstheme="minorBidi"/>
          <w:kern w:val="2"/>
          <w:szCs w:val="22"/>
        </w:rPr>
        <w:t>z</w:t>
      </w:r>
      <w:r>
        <w:rPr>
          <w:rFonts w:hint="eastAsia" w:ascii="宋体" w:hAnsiTheme="minorHAnsi" w:eastAsiaTheme="minorEastAsia" w:cstheme="minorBidi"/>
          <w:kern w:val="2"/>
          <w:szCs w:val="22"/>
          <w:lang w:eastAsia="zh-CN"/>
        </w:rPr>
        <w:t>。</w:t>
      </w:r>
    </w:p>
    <w:p>
      <w:pPr>
        <w:pStyle w:val="58"/>
      </w:pPr>
      <w:bookmarkStart w:id="135" w:name="_Toc22149"/>
      <w:r>
        <w:rPr>
          <w:rFonts w:hint="eastAsia"/>
        </w:rPr>
        <w:t>恒温鼓风干燥箱</w:t>
      </w:r>
      <w:bookmarkEnd w:id="135"/>
    </w:p>
    <w:p>
      <w:pPr>
        <w:ind w:firstLine="420" w:firstLineChars="200"/>
        <w:rPr>
          <w:rFonts w:hint="eastAsia" w:eastAsia="宋体"/>
          <w:lang w:eastAsia="zh-CN"/>
        </w:rPr>
      </w:pPr>
      <w:r>
        <w:rPr>
          <w:rFonts w:hint="eastAsia"/>
        </w:rPr>
        <w:t>温度范围：室温-200℃</w:t>
      </w:r>
      <w:r>
        <w:rPr>
          <w:rFonts w:hint="eastAsia"/>
          <w:lang w:eastAsia="zh-CN"/>
        </w:rPr>
        <w:t>；</w:t>
      </w:r>
    </w:p>
    <w:p>
      <w:pPr>
        <w:ind w:firstLine="420" w:firstLineChars="200"/>
        <w:rPr>
          <w:rFonts w:hint="eastAsia" w:eastAsia="宋体"/>
          <w:lang w:eastAsia="zh-CN"/>
        </w:rPr>
      </w:pPr>
      <w:r>
        <w:rPr>
          <w:rFonts w:hint="eastAsia"/>
        </w:rPr>
        <w:t>温度分辨率：0.1℃</w:t>
      </w:r>
      <w:r>
        <w:rPr>
          <w:rFonts w:hint="eastAsia"/>
          <w:lang w:eastAsia="zh-CN"/>
        </w:rPr>
        <w:t>；</w:t>
      </w:r>
    </w:p>
    <w:p>
      <w:pPr>
        <w:ind w:firstLine="420" w:firstLineChars="200"/>
        <w:rPr>
          <w:rFonts w:hint="eastAsia" w:eastAsia="宋体"/>
          <w:lang w:eastAsia="zh-CN"/>
        </w:rPr>
      </w:pPr>
      <w:r>
        <w:rPr>
          <w:rFonts w:hint="eastAsia"/>
        </w:rPr>
        <w:t>温度波动度：≤±1℃</w:t>
      </w:r>
      <w:r>
        <w:rPr>
          <w:rFonts w:hint="eastAsia"/>
          <w:lang w:eastAsia="zh-CN"/>
        </w:rPr>
        <w:t>。</w:t>
      </w:r>
    </w:p>
    <w:p>
      <w:pPr>
        <w:pStyle w:val="58"/>
      </w:pPr>
      <w:bookmarkStart w:id="136" w:name="_Toc1647"/>
      <w:r>
        <w:rPr>
          <w:rFonts w:hint="eastAsia"/>
        </w:rPr>
        <w:t>真空干燥箱</w:t>
      </w:r>
      <w:bookmarkEnd w:id="136"/>
    </w:p>
    <w:p>
      <w:pPr>
        <w:ind w:firstLine="420" w:firstLineChars="200"/>
        <w:rPr>
          <w:rFonts w:hint="eastAsia" w:eastAsia="宋体"/>
          <w:lang w:eastAsia="zh-CN"/>
        </w:rPr>
      </w:pPr>
      <w:r>
        <w:rPr>
          <w:rFonts w:hint="eastAsia" w:ascii="宋体" w:hAnsiTheme="minorHAnsi" w:eastAsiaTheme="minorEastAsia" w:cstheme="minorBidi"/>
          <w:kern w:val="2"/>
          <w:szCs w:val="22"/>
        </w:rPr>
        <w:t>温度范围：</w:t>
      </w:r>
      <w:r>
        <w:rPr>
          <w:rFonts w:hint="eastAsia"/>
        </w:rPr>
        <w:t>室温-200℃</w:t>
      </w:r>
      <w:r>
        <w:rPr>
          <w:rFonts w:hint="eastAsia"/>
          <w:lang w:eastAsia="zh-CN"/>
        </w:rPr>
        <w:t>；</w:t>
      </w:r>
    </w:p>
    <w:p>
      <w:pPr>
        <w:ind w:firstLine="420" w:firstLineChars="200"/>
        <w:rPr>
          <w:rFonts w:hint="eastAsia" w:eastAsia="宋体"/>
          <w:lang w:eastAsia="zh-CN"/>
        </w:rPr>
      </w:pPr>
      <w:r>
        <w:rPr>
          <w:rFonts w:hint="eastAsia"/>
        </w:rPr>
        <w:t>温度分辨率：0.1℃</w:t>
      </w:r>
      <w:r>
        <w:rPr>
          <w:rFonts w:hint="eastAsia"/>
          <w:lang w:eastAsia="zh-CN"/>
        </w:rPr>
        <w:t>；</w:t>
      </w:r>
    </w:p>
    <w:p>
      <w:pPr>
        <w:ind w:firstLine="420" w:firstLineChars="200"/>
        <w:rPr>
          <w:rFonts w:hint="eastAsia" w:eastAsia="宋体"/>
          <w:lang w:eastAsia="zh-CN"/>
        </w:rPr>
      </w:pPr>
      <w:r>
        <w:rPr>
          <w:rFonts w:hint="eastAsia"/>
        </w:rPr>
        <w:t>温度波动度：≤±0.5℃</w:t>
      </w:r>
      <w:r>
        <w:rPr>
          <w:rFonts w:hint="eastAsia"/>
          <w:lang w:eastAsia="zh-CN"/>
        </w:rPr>
        <w:t>；</w:t>
      </w:r>
    </w:p>
    <w:p>
      <w:pPr>
        <w:ind w:firstLine="420" w:firstLineChars="200"/>
        <w:rPr>
          <w:rFonts w:hint="eastAsia" w:eastAsia="宋体"/>
          <w:lang w:eastAsia="zh-CN"/>
        </w:rPr>
      </w:pPr>
      <w:r>
        <w:rPr>
          <w:rFonts w:hint="eastAsia"/>
        </w:rPr>
        <w:t>达到真空度：＜133Pa</w:t>
      </w:r>
      <w:r>
        <w:rPr>
          <w:rFonts w:hint="eastAsia"/>
          <w:lang w:eastAsia="zh-CN"/>
        </w:rPr>
        <w:t>；</w:t>
      </w:r>
    </w:p>
    <w:p>
      <w:pPr>
        <w:ind w:firstLine="420" w:firstLineChars="200"/>
        <w:rPr>
          <w:rFonts w:hint="eastAsia" w:ascii="宋体" w:eastAsia="宋体" w:hAnsiTheme="minorHAnsi" w:cstheme="minorBidi"/>
          <w:kern w:val="2"/>
          <w:szCs w:val="22"/>
          <w:lang w:eastAsia="zh-CN"/>
        </w:rPr>
      </w:pPr>
      <w:r>
        <w:rPr>
          <w:rFonts w:hint="eastAsia"/>
        </w:rPr>
        <w:t>具备真空注油能力</w:t>
      </w:r>
      <w:r>
        <w:rPr>
          <w:rFonts w:hint="eastAsia"/>
          <w:lang w:eastAsia="zh-CN"/>
        </w:rPr>
        <w:t>。</w:t>
      </w:r>
    </w:p>
    <w:p>
      <w:pPr>
        <w:pStyle w:val="58"/>
      </w:pPr>
      <w:bookmarkStart w:id="137" w:name="_Toc30611"/>
      <w:r>
        <w:rPr>
          <w:rFonts w:hint="eastAsia"/>
        </w:rPr>
        <w:t>真空滤油机</w:t>
      </w:r>
      <w:bookmarkEnd w:id="137"/>
    </w:p>
    <w:p>
      <w:pPr>
        <w:pStyle w:val="25"/>
        <w:ind w:firstLine="420" w:firstLineChars="200"/>
        <w:rPr>
          <w:sz w:val="28"/>
          <w:szCs w:val="28"/>
        </w:rPr>
      </w:pPr>
      <w:r>
        <w:rPr>
          <w:rFonts w:hint="eastAsia"/>
          <w:lang w:val="en-US" w:eastAsia="zh-CN"/>
        </w:rPr>
        <w:t>具备变压器油处理后，油中含水量≤5ppm、击穿电压≥60kV。</w:t>
      </w:r>
    </w:p>
    <w:p>
      <w:pPr>
        <w:pStyle w:val="58"/>
      </w:pPr>
      <w:bookmarkStart w:id="138" w:name="_Toc9323"/>
      <w:r>
        <w:rPr>
          <w:rFonts w:hint="eastAsia"/>
        </w:rPr>
        <w:t>试验油箱</w:t>
      </w:r>
      <w:bookmarkEnd w:id="138"/>
    </w:p>
    <w:p>
      <w:pPr>
        <w:ind w:firstLine="420" w:firstLineChars="200"/>
      </w:pPr>
      <w:r>
        <w:rPr>
          <w:rFonts w:hint="eastAsia"/>
        </w:rPr>
        <w:t>可采用金属密封结构设计，但必须确保引线与箱壁足够的安全距离，并确保不会空载放电。也可以采取高绝缘性能材料制作的小型油箱。</w:t>
      </w:r>
    </w:p>
    <w:p>
      <w:pPr>
        <w:pStyle w:val="58"/>
      </w:pPr>
      <w:bookmarkStart w:id="139" w:name="_Toc21577"/>
      <w:r>
        <w:rPr>
          <w:rFonts w:hint="eastAsia" w:ascii="黑体" w:eastAsia="黑体"/>
          <w:kern w:val="0"/>
          <w:szCs w:val="21"/>
        </w:rPr>
        <w:t>屏蔽大</w:t>
      </w:r>
      <w:r>
        <w:rPr>
          <w:rFonts w:hint="eastAsia"/>
        </w:rPr>
        <w:t>厅</w:t>
      </w:r>
      <w:bookmarkEnd w:id="139"/>
    </w:p>
    <w:p>
      <w:pPr>
        <w:ind w:firstLine="420" w:firstLineChars="200"/>
        <w:rPr>
          <w:rFonts w:hint="eastAsia" w:eastAsia="宋体"/>
          <w:lang w:eastAsia="zh-CN"/>
        </w:rPr>
      </w:pPr>
      <w:r>
        <w:rPr>
          <w:rFonts w:hint="eastAsia"/>
        </w:rPr>
        <w:t>接地电阻：&lt;0.5Ω</w:t>
      </w:r>
      <w:r>
        <w:rPr>
          <w:rFonts w:hint="eastAsia"/>
          <w:lang w:eastAsia="zh-CN"/>
        </w:rPr>
        <w:t>；</w:t>
      </w:r>
    </w:p>
    <w:p>
      <w:pPr>
        <w:ind w:firstLine="420" w:firstLineChars="200"/>
        <w:rPr>
          <w:rFonts w:hint="eastAsia" w:eastAsia="宋体"/>
          <w:lang w:eastAsia="zh-CN"/>
        </w:rPr>
      </w:pPr>
      <w:r>
        <w:rPr>
          <w:rFonts w:hint="eastAsia"/>
        </w:rPr>
        <w:t>屏蔽效能：0.1MHz-1.6MHz≧60dB</w:t>
      </w:r>
      <w:r>
        <w:rPr>
          <w:rFonts w:hint="eastAsia"/>
          <w:lang w:eastAsia="zh-CN"/>
        </w:rPr>
        <w:t>；</w:t>
      </w:r>
    </w:p>
    <w:p>
      <w:pPr>
        <w:ind w:firstLine="420" w:firstLineChars="200"/>
        <w:rPr>
          <w:rFonts w:hint="eastAsia"/>
          <w:szCs w:val="22"/>
          <w:lang w:eastAsia="zh-CN"/>
        </w:rPr>
      </w:pPr>
      <w:r>
        <w:rPr>
          <w:rFonts w:hint="eastAsia"/>
          <w:szCs w:val="22"/>
        </w:rPr>
        <w:t>背景局放：≤1</w:t>
      </w:r>
      <w:r>
        <w:rPr>
          <w:rFonts w:hint="eastAsia"/>
          <w:szCs w:val="22"/>
          <w:lang w:val="en-US" w:eastAsia="zh-CN"/>
        </w:rPr>
        <w:t>p</w:t>
      </w:r>
      <w:r>
        <w:rPr>
          <w:rFonts w:hint="eastAsia"/>
          <w:szCs w:val="22"/>
        </w:rPr>
        <w:t>C</w:t>
      </w:r>
      <w:r>
        <w:rPr>
          <w:rFonts w:hint="eastAsia"/>
          <w:szCs w:val="22"/>
          <w:lang w:eastAsia="zh-CN"/>
        </w:rPr>
        <w:t>。</w:t>
      </w:r>
    </w:p>
    <w:p>
      <w:pPr>
        <w:pStyle w:val="111"/>
        <w:outlineLvl w:val="0"/>
        <w:rPr>
          <w:szCs w:val="22"/>
        </w:rPr>
      </w:pPr>
      <w:bookmarkStart w:id="140" w:name="_Toc15346"/>
      <w:r>
        <w:rPr>
          <w:rFonts w:hint="default"/>
          <w:szCs w:val="22"/>
          <w:lang w:val="en-US" w:eastAsia="zh-CN"/>
        </w:rPr>
        <w:t>试验样品</w:t>
      </w:r>
      <w:bookmarkEnd w:id="140"/>
    </w:p>
    <w:p>
      <w:pPr>
        <w:pStyle w:val="59"/>
      </w:pPr>
      <w:bookmarkStart w:id="141" w:name="_Toc4057"/>
      <w:r>
        <w:rPr>
          <w:rFonts w:hint="eastAsia"/>
        </w:rPr>
        <w:t>试样的形状及尺寸</w:t>
      </w:r>
      <w:bookmarkEnd w:id="141"/>
    </w:p>
    <w:p>
      <w:pPr>
        <w:pStyle w:val="58"/>
      </w:pPr>
      <w:bookmarkStart w:id="142" w:name="_Toc24942"/>
      <w:r>
        <w:rPr>
          <w:rFonts w:hint="eastAsia"/>
        </w:rPr>
        <w:t>层压纸板</w:t>
      </w:r>
      <w:bookmarkEnd w:id="142"/>
    </w:p>
    <w:p>
      <w:pPr>
        <w:ind w:firstLine="420" w:firstLineChars="200"/>
      </w:pPr>
      <w:r>
        <w:rPr>
          <w:rFonts w:hint="eastAsia"/>
          <w:lang w:val="en-US" w:eastAsia="zh-CN"/>
        </w:rPr>
        <w:t>a）</w:t>
      </w:r>
      <w:r>
        <w:rPr>
          <w:rFonts w:hint="eastAsia"/>
        </w:rPr>
        <w:t>推荐使用：优选用≥50mm的毛胚料加工成T10×50×50mm和T50×10×50mm，用于测试层压纸板的垂直和平行胶层起始局放电压（见图2）。</w:t>
      </w:r>
    </w:p>
    <w:p>
      <w:pPr>
        <w:ind w:firstLine="1050" w:firstLineChars="500"/>
      </w:pPr>
      <w:r>
        <w:drawing>
          <wp:inline distT="0" distB="0" distL="0" distR="0">
            <wp:extent cx="4502150" cy="1277620"/>
            <wp:effectExtent l="0" t="0" r="635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529597" cy="1285913"/>
                    </a:xfrm>
                    <a:prstGeom prst="rect">
                      <a:avLst/>
                    </a:prstGeom>
                  </pic:spPr>
                </pic:pic>
              </a:graphicData>
            </a:graphic>
          </wp:inline>
        </w:drawing>
      </w:r>
    </w:p>
    <w:p>
      <w:pPr>
        <w:ind w:firstLine="0" w:firstLineChars="0"/>
        <w:jc w:val="center"/>
      </w:pPr>
      <w:r>
        <w:rPr>
          <w:rFonts w:hint="eastAsia"/>
        </w:rPr>
        <w:t>图2  层压纸板推荐试样</w:t>
      </w:r>
    </w:p>
    <w:p>
      <w:pPr>
        <w:ind w:firstLine="420" w:firstLineChars="200"/>
        <w:rPr>
          <w:rFonts w:hint="eastAsia"/>
        </w:rPr>
      </w:pPr>
      <w:r>
        <w:rPr>
          <w:rFonts w:hint="eastAsia"/>
          <w:lang w:val="en-US" w:eastAsia="zh-CN"/>
        </w:rPr>
        <w:t>b）</w:t>
      </w:r>
      <w:r>
        <w:rPr>
          <w:rFonts w:hint="eastAsia"/>
        </w:rPr>
        <w:t>如毛坯料长或宽尺寸不具备推荐使用尺寸，可以根据毛坯料情况自定义试样尺寸，也可借助工装进行试验（必须排除试验工装的影响），但试验过程必须记录在报告中。</w:t>
      </w:r>
    </w:p>
    <w:p>
      <w:pPr>
        <w:pStyle w:val="25"/>
      </w:pPr>
      <w:r>
        <w:rPr>
          <w:rFonts w:hint="eastAsia" w:hAnsiTheme="minorHAnsi" w:eastAsiaTheme="minorEastAsia" w:cstheme="minorBidi"/>
          <w:b/>
          <w:bCs/>
          <w:kern w:val="2"/>
          <w:sz w:val="15"/>
          <w:szCs w:val="15"/>
          <w:highlight w:val="none"/>
          <w:lang w:val="en-US" w:eastAsia="zh-CN"/>
        </w:rPr>
        <w:t xml:space="preserve"> 注：样件加工偏差为±0.2mm。</w:t>
      </w:r>
    </w:p>
    <w:p>
      <w:pPr>
        <w:pStyle w:val="58"/>
      </w:pPr>
      <w:bookmarkStart w:id="143" w:name="_Toc31495"/>
      <w:r>
        <w:rPr>
          <w:rFonts w:hint="eastAsia"/>
        </w:rPr>
        <w:t>层压木</w:t>
      </w:r>
      <w:bookmarkEnd w:id="143"/>
    </w:p>
    <w:p>
      <w:pPr>
        <w:ind w:firstLine="420" w:firstLineChars="200"/>
      </w:pPr>
      <w:r>
        <w:rPr>
          <w:rFonts w:hint="eastAsia"/>
          <w:highlight w:val="none"/>
          <w:lang w:val="en-US" w:eastAsia="zh-CN"/>
        </w:rPr>
        <w:t>a）</w:t>
      </w:r>
      <w:r>
        <w:rPr>
          <w:rFonts w:hint="eastAsia"/>
          <w:highlight w:val="none"/>
        </w:rPr>
        <w:t>推荐使用</w:t>
      </w:r>
      <w:r>
        <w:rPr>
          <w:rFonts w:hint="eastAsia"/>
        </w:rPr>
        <w:t>≥50mm的毛胚料加工成T30×50×50mm和T50×30×50mm，用于测试层压木的垂直和平行胶层起始局放电压（见图3）。</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szCs w:val="22"/>
        </w:rPr>
      </w:pPr>
      <w:r>
        <w:rPr>
          <w:szCs w:val="22"/>
        </w:rPr>
        <w:drawing>
          <wp:inline distT="0" distB="0" distL="0" distR="0">
            <wp:extent cx="2063115" cy="1800225"/>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2063115" cy="1800225"/>
                    </a:xfrm>
                    <a:prstGeom prst="rect">
                      <a:avLst/>
                    </a:prstGeom>
                  </pic:spPr>
                </pic:pic>
              </a:graphicData>
            </a:graphic>
          </wp:inline>
        </w:drawing>
      </w:r>
      <w:r>
        <w:rPr>
          <w:rFonts w:hint="eastAsia"/>
          <w:szCs w:val="22"/>
          <w:lang w:val="en-US" w:eastAsia="zh-CN"/>
        </w:rPr>
        <w:t xml:space="preserve">  </w:t>
      </w:r>
      <w:r>
        <w:rPr>
          <w:szCs w:val="22"/>
        </w:rPr>
        <w:drawing>
          <wp:inline distT="0" distB="0" distL="0" distR="0">
            <wp:extent cx="2173605" cy="1800225"/>
            <wp:effectExtent l="0" t="0" r="1079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2173605"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szCs w:val="22"/>
        </w:rPr>
      </w:pPr>
      <w:r>
        <w:rPr>
          <w:rFonts w:hint="eastAsia"/>
          <w:szCs w:val="22"/>
        </w:rPr>
        <w:t>图3  层压木推荐试样</w:t>
      </w:r>
    </w:p>
    <w:p>
      <w:pPr>
        <w:ind w:firstLine="420" w:firstLineChars="200"/>
        <w:rPr>
          <w:rFonts w:hint="eastAsia"/>
        </w:rPr>
      </w:pPr>
      <w:r>
        <w:rPr>
          <w:rFonts w:hint="eastAsia"/>
          <w:lang w:val="en-US" w:eastAsia="zh-CN"/>
        </w:rPr>
        <w:t>b）</w:t>
      </w:r>
      <w:r>
        <w:rPr>
          <w:rFonts w:hint="eastAsia"/>
        </w:rPr>
        <w:t>如毛坯料长或宽尺寸不具备推荐使用尺寸，可以根据毛坯料情况自定义试样尺寸，也可借助工装进行试验（必须排除试验工装的影响），但试验过程必须记录在报告中。</w:t>
      </w:r>
    </w:p>
    <w:p>
      <w:pPr>
        <w:pStyle w:val="25"/>
        <w:rPr>
          <w:rFonts w:hint="eastAsia" w:hAnsiTheme="minorHAnsi" w:eastAsiaTheme="minorEastAsia" w:cstheme="minorBidi"/>
          <w:b/>
          <w:bCs/>
          <w:kern w:val="2"/>
          <w:sz w:val="15"/>
          <w:szCs w:val="15"/>
          <w:highlight w:val="none"/>
          <w:lang w:val="en-US" w:eastAsia="zh-CN"/>
        </w:rPr>
      </w:pPr>
      <w:r>
        <w:rPr>
          <w:rFonts w:hint="eastAsia" w:hAnsiTheme="minorHAnsi" w:eastAsiaTheme="minorEastAsia" w:cstheme="minorBidi"/>
          <w:b/>
          <w:bCs/>
          <w:kern w:val="2"/>
          <w:sz w:val="15"/>
          <w:szCs w:val="15"/>
          <w:highlight w:val="none"/>
          <w:lang w:eastAsia="zh-CN"/>
        </w:rPr>
        <w:t>注：</w:t>
      </w:r>
      <w:r>
        <w:rPr>
          <w:rFonts w:hint="eastAsia" w:hAnsiTheme="minorHAnsi" w:eastAsiaTheme="minorEastAsia" w:cstheme="minorBidi"/>
          <w:b/>
          <w:bCs/>
          <w:kern w:val="2"/>
          <w:sz w:val="15"/>
          <w:szCs w:val="15"/>
          <w:highlight w:val="none"/>
          <w:lang w:val="en-US" w:eastAsia="zh-CN"/>
        </w:rPr>
        <w:t>1.</w:t>
      </w:r>
      <w:r>
        <w:rPr>
          <w:rFonts w:hint="eastAsia" w:hAnsiTheme="minorHAnsi" w:eastAsiaTheme="minorEastAsia" w:cstheme="minorBidi"/>
          <w:b/>
          <w:bCs/>
          <w:kern w:val="2"/>
          <w:sz w:val="15"/>
          <w:szCs w:val="15"/>
          <w:highlight w:val="none"/>
          <w:lang w:eastAsia="zh-CN"/>
        </w:rPr>
        <w:t>如有没有特殊要求</w:t>
      </w:r>
      <w:r>
        <w:rPr>
          <w:rFonts w:hint="eastAsia" w:ascii="宋体" w:hAnsiTheme="minorHAnsi" w:eastAsiaTheme="minorEastAsia" w:cstheme="minorBidi"/>
          <w:b/>
          <w:bCs/>
          <w:kern w:val="2"/>
          <w:sz w:val="15"/>
          <w:szCs w:val="15"/>
          <w:highlight w:val="none"/>
          <w:lang w:val="en-US" w:eastAsia="zh-CN"/>
        </w:rPr>
        <w:t>T也可以</w:t>
      </w:r>
      <w:r>
        <w:rPr>
          <w:rFonts w:hint="eastAsia" w:hAnsiTheme="minorHAnsi" w:eastAsiaTheme="minorEastAsia" w:cstheme="minorBidi"/>
          <w:b/>
          <w:bCs/>
          <w:kern w:val="2"/>
          <w:sz w:val="15"/>
          <w:szCs w:val="15"/>
          <w:highlight w:val="none"/>
          <w:lang w:val="en-US" w:eastAsia="zh-CN"/>
        </w:rPr>
        <w:t>加工至</w:t>
      </w:r>
      <w:r>
        <w:rPr>
          <w:rFonts w:hint="eastAsia" w:ascii="宋体" w:hAnsiTheme="minorHAnsi" w:eastAsiaTheme="minorEastAsia" w:cstheme="minorBidi"/>
          <w:b/>
          <w:bCs/>
          <w:kern w:val="2"/>
          <w:sz w:val="15"/>
          <w:szCs w:val="15"/>
          <w:highlight w:val="none"/>
          <w:lang w:val="en-US" w:eastAsia="zh-CN"/>
        </w:rPr>
        <w:t>10mm</w:t>
      </w:r>
      <w:r>
        <w:rPr>
          <w:rFonts w:hint="eastAsia" w:hAnsiTheme="minorHAnsi" w:eastAsiaTheme="minorEastAsia" w:cstheme="minorBidi"/>
          <w:b/>
          <w:bCs/>
          <w:kern w:val="2"/>
          <w:sz w:val="15"/>
          <w:szCs w:val="15"/>
          <w:highlight w:val="none"/>
          <w:lang w:val="en-US" w:eastAsia="zh-CN"/>
        </w:rPr>
        <w:t>。</w:t>
      </w:r>
    </w:p>
    <w:p>
      <w:pPr>
        <w:pStyle w:val="25"/>
        <w:rPr>
          <w:rFonts w:hint="default" w:hAnsiTheme="minorHAnsi" w:eastAsiaTheme="minorEastAsia" w:cstheme="minorBidi"/>
          <w:b/>
          <w:bCs/>
          <w:kern w:val="2"/>
          <w:sz w:val="15"/>
          <w:szCs w:val="15"/>
          <w:highlight w:val="none"/>
          <w:lang w:val="en-US" w:eastAsia="zh-CN"/>
        </w:rPr>
      </w:pPr>
      <w:r>
        <w:rPr>
          <w:rFonts w:hint="eastAsia" w:hAnsiTheme="minorHAnsi" w:eastAsiaTheme="minorEastAsia" w:cstheme="minorBidi"/>
          <w:b/>
          <w:bCs/>
          <w:kern w:val="2"/>
          <w:sz w:val="15"/>
          <w:szCs w:val="15"/>
          <w:highlight w:val="none"/>
          <w:lang w:val="en-US" w:eastAsia="zh-CN"/>
        </w:rPr>
        <w:t xml:space="preserve">    2.样件加工偏差为±0.2mm。</w:t>
      </w:r>
    </w:p>
    <w:p>
      <w:pPr>
        <w:pStyle w:val="58"/>
      </w:pPr>
      <w:bookmarkStart w:id="144" w:name="_Toc24738"/>
      <w:r>
        <w:rPr>
          <w:rFonts w:hint="eastAsia"/>
        </w:rPr>
        <w:t>层压纸板（或木）螺杆</w:t>
      </w:r>
      <w:bookmarkEnd w:id="144"/>
    </w:p>
    <w:p>
      <w:pPr>
        <w:ind w:firstLine="420" w:firstLineChars="200"/>
      </w:pPr>
      <w:r>
        <w:rPr>
          <w:rFonts w:hint="eastAsia"/>
        </w:rPr>
        <w:t>测量局部放电试验时绝缘螺杆试样高度加工成10±0.2mm，螺纹不进行破坏，直径按原螺杆直径（见图4）。如借助工装进行试验（必须排除试验工装的影响），但试验过程必须记录在报告中。</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r>
        <w:drawing>
          <wp:inline distT="0" distB="0" distL="0" distR="0">
            <wp:extent cx="2927350" cy="2834640"/>
            <wp:effectExtent l="0" t="0" r="635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927350" cy="28346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r>
        <w:rPr>
          <w:rFonts w:hint="eastAsia"/>
        </w:rPr>
        <w:t>图4</w:t>
      </w:r>
      <w:r>
        <w:rPr>
          <w:rFonts w:hint="eastAsia"/>
          <w:lang w:val="en-US" w:eastAsia="zh-CN"/>
        </w:rPr>
        <w:t xml:space="preserve"> </w:t>
      </w:r>
      <w:r>
        <w:rPr>
          <w:rFonts w:hint="eastAsia"/>
        </w:rPr>
        <w:t>螺杆推荐试样</w:t>
      </w:r>
    </w:p>
    <w:p>
      <w:pPr>
        <w:ind w:firstLine="630" w:firstLineChars="300"/>
        <w:jc w:val="center"/>
      </w:pPr>
    </w:p>
    <w:p>
      <w:pPr>
        <w:pStyle w:val="58"/>
      </w:pPr>
      <w:bookmarkStart w:id="145" w:name="_Toc16463"/>
      <w:r>
        <w:rPr>
          <w:rFonts w:hint="eastAsia"/>
        </w:rPr>
        <w:t>层压纸板（或木）螺母</w:t>
      </w:r>
      <w:bookmarkEnd w:id="145"/>
    </w:p>
    <w:p>
      <w:pPr>
        <w:ind w:firstLine="420" w:firstLineChars="200"/>
        <w:rPr>
          <w:rFonts w:hint="default" w:ascii="Times New Roman" w:hAnsi="Times New Roman" w:eastAsia="宋体" w:cs="Times New Roman"/>
          <w:kern w:val="2"/>
          <w:szCs w:val="20"/>
          <w:highlight w:val="none"/>
          <w:lang w:val="en-US" w:eastAsia="zh-CN"/>
        </w:rPr>
      </w:pPr>
      <w:r>
        <w:rPr>
          <w:rFonts w:hint="eastAsia"/>
          <w:highlight w:val="none"/>
          <w:lang w:val="en-US" w:eastAsia="zh-CN"/>
        </w:rPr>
        <w:t>a）</w:t>
      </w:r>
      <w:r>
        <w:rPr>
          <w:rFonts w:hint="default" w:ascii="Times New Roman" w:hAnsi="Times New Roman" w:eastAsia="宋体" w:cs="Times New Roman"/>
          <w:kern w:val="2"/>
          <w:szCs w:val="20"/>
          <w:highlight w:val="none"/>
        </w:rPr>
        <w:t>层压螺母</w:t>
      </w:r>
      <w:r>
        <w:rPr>
          <w:rFonts w:hint="eastAsia" w:cs="Times New Roman"/>
          <w:kern w:val="2"/>
          <w:szCs w:val="20"/>
          <w:highlight w:val="none"/>
          <w:lang w:val="en-US" w:eastAsia="zh-CN"/>
        </w:rPr>
        <w:t>不宜</w:t>
      </w:r>
      <w:r>
        <w:rPr>
          <w:rFonts w:hint="default" w:ascii="Times New Roman" w:hAnsi="Times New Roman" w:eastAsia="宋体" w:cs="Times New Roman"/>
          <w:kern w:val="2"/>
          <w:szCs w:val="20"/>
          <w:highlight w:val="none"/>
        </w:rPr>
        <w:t>进行加工,使用卧放或竖放的方式直接装夹在测试电极当中。（见图5）</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szCs w:val="22"/>
        </w:rPr>
      </w:pPr>
      <w:r>
        <w:rPr>
          <w:rFonts w:hint="eastAsia"/>
          <w:szCs w:val="22"/>
        </w:rPr>
        <w:drawing>
          <wp:inline distT="0" distB="0" distL="0" distR="0">
            <wp:extent cx="3051810" cy="2510155"/>
            <wp:effectExtent l="0" t="0" r="889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3051810" cy="2510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szCs w:val="22"/>
        </w:rPr>
      </w:pPr>
      <w:r>
        <w:rPr>
          <w:rFonts w:hint="eastAsia"/>
          <w:szCs w:val="22"/>
        </w:rPr>
        <w:t>图5</w:t>
      </w:r>
      <w:r>
        <w:rPr>
          <w:rFonts w:hint="eastAsia"/>
          <w:szCs w:val="22"/>
          <w:lang w:val="en-US" w:eastAsia="zh-CN"/>
        </w:rPr>
        <w:t xml:space="preserve"> </w:t>
      </w:r>
      <w:r>
        <w:rPr>
          <w:rFonts w:hint="eastAsia"/>
          <w:szCs w:val="22"/>
        </w:rPr>
        <w:t>螺母推荐试样</w:t>
      </w:r>
    </w:p>
    <w:p>
      <w:pPr>
        <w:ind w:firstLine="420" w:firstLineChars="200"/>
        <w:rPr>
          <w:rFonts w:hint="eastAsia"/>
        </w:rPr>
      </w:pPr>
      <w:r>
        <w:rPr>
          <w:rFonts w:hint="eastAsia"/>
          <w:highlight w:val="none"/>
          <w:lang w:val="en-US" w:eastAsia="zh-CN"/>
        </w:rPr>
        <w:t>b）</w:t>
      </w:r>
      <w:r>
        <w:rPr>
          <w:rFonts w:hint="eastAsia"/>
        </w:rPr>
        <w:t>如借助工装进行试验</w:t>
      </w:r>
      <w:r>
        <w:rPr>
          <w:rFonts w:hint="eastAsia"/>
          <w:lang w:eastAsia="zh-CN"/>
        </w:rPr>
        <w:t>，</w:t>
      </w:r>
      <w:r>
        <w:rPr>
          <w:rFonts w:hint="eastAsia"/>
          <w:lang w:val="en-US" w:eastAsia="zh-CN"/>
        </w:rPr>
        <w:t>需</w:t>
      </w:r>
      <w:r>
        <w:rPr>
          <w:rFonts w:hint="eastAsia"/>
        </w:rPr>
        <w:t>排除试验工装的影响，</w:t>
      </w:r>
      <w:r>
        <w:rPr>
          <w:rFonts w:hint="eastAsia"/>
          <w:lang w:val="en-US" w:eastAsia="zh-CN"/>
        </w:rPr>
        <w:t>并在报告中记录</w:t>
      </w:r>
      <w:r>
        <w:rPr>
          <w:rFonts w:hint="eastAsia"/>
        </w:rPr>
        <w:t>试验过程。</w:t>
      </w:r>
    </w:p>
    <w:p>
      <w:pPr>
        <w:ind w:firstLine="420" w:firstLineChars="200"/>
        <w:rPr>
          <w:rFonts w:hint="eastAsia"/>
          <w:szCs w:val="22"/>
          <w:highlight w:val="none"/>
          <w:lang w:val="en-US" w:eastAsia="zh-CN"/>
        </w:rPr>
      </w:pPr>
      <w:r>
        <w:rPr>
          <w:rFonts w:hint="eastAsia"/>
          <w:highlight w:val="none"/>
          <w:lang w:val="en-US" w:eastAsia="zh-CN"/>
        </w:rPr>
        <w:t>c）</w:t>
      </w:r>
      <w:r>
        <w:rPr>
          <w:rFonts w:hint="eastAsia"/>
          <w:szCs w:val="22"/>
          <w:highlight w:val="none"/>
          <w:lang w:val="en-US" w:eastAsia="zh-CN"/>
        </w:rPr>
        <w:t>如无特殊要求，绝缘螺母试样高度可加工成10±0.2mm，垂直层向将螺母减薄至10mm、平层层向将螺母非螺纹位置加工成10mm。</w:t>
      </w:r>
    </w:p>
    <w:p>
      <w:pPr>
        <w:pStyle w:val="59"/>
      </w:pPr>
      <w:bookmarkStart w:id="146" w:name="_Toc14526"/>
      <w:r>
        <w:rPr>
          <w:rFonts w:hint="eastAsia"/>
        </w:rPr>
        <w:t>试样的加工</w:t>
      </w:r>
      <w:bookmarkEnd w:id="146"/>
    </w:p>
    <w:p>
      <w:pPr>
        <w:rPr>
          <w:rFonts w:hint="eastAsia"/>
          <w:lang w:eastAsia="zh-CN"/>
        </w:rPr>
      </w:pPr>
      <w:r>
        <w:rPr>
          <w:rFonts w:hint="eastAsia"/>
          <w:highlight w:val="none"/>
          <w:lang w:val="en-US" w:eastAsia="zh-CN"/>
        </w:rPr>
        <w:t>a）</w:t>
      </w:r>
      <w:r>
        <w:rPr>
          <w:rFonts w:hint="eastAsia"/>
          <w:lang w:eastAsia="zh-CN"/>
        </w:rPr>
        <w:t>操作人员在加工前需对裁板锯、砂带机开展全面清洁工作，确保设备表面不存在任何可见或可吸附的金属颗粒。对于所有可接触试样的部位，应采用酒精进行擦拭处理，并利用余料进行试机操作。在进行切割或打磨试样之前，操作人员需保证手部处于清洁且干燥的状态。</w:t>
      </w:r>
    </w:p>
    <w:p>
      <w:pPr>
        <w:rPr>
          <w:rFonts w:hint="eastAsia"/>
          <w:lang w:eastAsia="zh-CN"/>
        </w:rPr>
      </w:pPr>
      <w:r>
        <w:rPr>
          <w:rFonts w:hint="eastAsia"/>
          <w:highlight w:val="none"/>
          <w:lang w:val="en-US" w:eastAsia="zh-CN"/>
        </w:rPr>
        <w:t>b）</w:t>
      </w:r>
      <w:r>
        <w:rPr>
          <w:rFonts w:hint="eastAsia"/>
          <w:lang w:eastAsia="zh-CN"/>
        </w:rPr>
        <w:t>试样切割作业完成后，若其表面存在毛刺、锯切痕迹或尺寸超出规定范围等状况，应借助砂带机进行打磨处理，以确保块状试样的六个面以及螺杆上下两个端面达到表面光滑的效果，无毛刺、无锯切痕迹，触感平滑，且所有边缘棱角不做倒角处理。</w:t>
      </w:r>
    </w:p>
    <w:p>
      <w:r>
        <w:rPr>
          <w:rFonts w:hint="eastAsia"/>
          <w:lang w:val="en-US" w:eastAsia="zh-CN"/>
        </w:rPr>
        <w:t>c</w:t>
      </w:r>
      <w:r>
        <w:rPr>
          <w:rFonts w:hint="eastAsia"/>
          <w:highlight w:val="none"/>
          <w:lang w:val="en-US" w:eastAsia="zh-CN"/>
        </w:rPr>
        <w:t>）</w:t>
      </w:r>
      <w:r>
        <w:rPr>
          <w:rFonts w:hint="eastAsia"/>
          <w:lang w:eastAsia="zh-CN"/>
        </w:rPr>
        <w:t xml:space="preserve">试样完成加工与打磨工序后，需使用经过净化处理的压缩空气进行全面吹扫，随后采用干净的塑料或白布进行包裹，再进行转运操作。 </w:t>
      </w:r>
    </w:p>
    <w:p>
      <w:pPr>
        <w:pStyle w:val="59"/>
      </w:pPr>
      <w:bookmarkStart w:id="147" w:name="_Toc28218"/>
      <w:r>
        <w:rPr>
          <w:rFonts w:hint="eastAsia"/>
        </w:rPr>
        <w:t>试样数量</w:t>
      </w:r>
      <w:bookmarkEnd w:id="147"/>
    </w:p>
    <w:p>
      <w:pPr>
        <w:pStyle w:val="58"/>
        <w:ind w:firstLine="420" w:firstLineChars="200"/>
      </w:pPr>
      <w:bookmarkStart w:id="148" w:name="_Toc474"/>
      <w:r>
        <w:rPr>
          <w:rFonts w:hint="eastAsia"/>
        </w:rPr>
        <w:t>层压纸板、层压木数量</w:t>
      </w:r>
      <w:bookmarkEnd w:id="148"/>
    </w:p>
    <w:p>
      <w:pPr>
        <w:ind w:firstLine="420" w:firstLineChars="200"/>
        <w:rPr>
          <w:rFonts w:hint="eastAsia" w:ascii="Times New Roman" w:hAnsi="Times New Roman" w:eastAsia="宋体" w:cs="Times New Roman"/>
          <w:kern w:val="2"/>
          <w:szCs w:val="20"/>
        </w:rPr>
      </w:pPr>
      <w:r>
        <w:rPr>
          <w:rFonts w:hint="default" w:ascii="Times New Roman" w:hAnsi="Times New Roman" w:eastAsia="宋体" w:cs="Times New Roman"/>
          <w:kern w:val="2"/>
          <w:szCs w:val="20"/>
        </w:rPr>
        <w:t>每次电极装夹1件，试验数量≥5件，如借助工装试验应进行5次试验。</w:t>
      </w:r>
    </w:p>
    <w:p>
      <w:pPr>
        <w:pStyle w:val="58"/>
        <w:ind w:firstLine="420" w:firstLineChars="200"/>
      </w:pPr>
      <w:bookmarkStart w:id="149" w:name="_Toc14704"/>
      <w:r>
        <w:rPr>
          <w:rFonts w:hint="eastAsia"/>
        </w:rPr>
        <w:t>层压螺杆螺母数量</w:t>
      </w:r>
      <w:bookmarkEnd w:id="149"/>
    </w:p>
    <w:p>
      <w:pPr>
        <w:ind w:firstLine="420" w:firstLineChars="200"/>
      </w:pPr>
      <w:r>
        <w:rPr>
          <w:rFonts w:hint="eastAsia"/>
        </w:rPr>
        <w:t>根据产品规格每次电极装夹≥3件（优选5件），试验数量≥15件（优选25件），如借助工装试验应进行5次试验。</w:t>
      </w:r>
    </w:p>
    <w:p>
      <w:pPr>
        <w:pStyle w:val="59"/>
      </w:pPr>
      <w:bookmarkStart w:id="150" w:name="_Toc20288"/>
      <w:r>
        <w:fldChar w:fldCharType="begin"/>
      </w:r>
      <w:r>
        <w:instrText xml:space="preserve"> HYPERLINK \l "_Toc25742" </w:instrText>
      </w:r>
      <w:r>
        <w:fldChar w:fldCharType="separate"/>
      </w:r>
      <w:r>
        <w:rPr>
          <w:rFonts w:hint="eastAsia"/>
        </w:rPr>
        <w:t>样品处理</w:t>
      </w:r>
      <w:r>
        <w:rPr>
          <w:rFonts w:hint="eastAsia"/>
        </w:rPr>
        <w:fldChar w:fldCharType="end"/>
      </w:r>
      <w:bookmarkEnd w:id="150"/>
    </w:p>
    <w:p>
      <w:pPr>
        <w:ind w:firstLine="420" w:firstLineChars="200"/>
      </w:pPr>
      <w:r>
        <w:rPr>
          <w:rFonts w:hint="eastAsia"/>
          <w:highlight w:val="none"/>
          <w:lang w:val="en-US" w:eastAsia="zh-CN"/>
        </w:rPr>
        <w:t>a）</w:t>
      </w:r>
      <w:r>
        <w:rPr>
          <w:rFonts w:hint="eastAsia"/>
        </w:rPr>
        <w:t>绝缘材料的电气性能会随温度和水分含量变化，若被试材料已有规定，则应遵循该规定。除非另有商定条件，试样应在室温环境下（23±5℃、50±10%）条件下，处理24h后进行试样尺寸测量，并一一对应编制序号和记录实际测量尺寸。</w:t>
      </w:r>
    </w:p>
    <w:p>
      <w:pPr>
        <w:ind w:firstLine="420" w:firstLineChars="200"/>
      </w:pPr>
      <w:r>
        <w:rPr>
          <w:rFonts w:hint="eastAsia"/>
          <w:highlight w:val="none"/>
          <w:lang w:val="en-US" w:eastAsia="zh-CN"/>
        </w:rPr>
        <w:t>b）</w:t>
      </w:r>
      <w:r>
        <w:rPr>
          <w:rFonts w:hint="eastAsia"/>
        </w:rPr>
        <w:t>将试样放置于循环鼓风干燥箱中，在大气压力下经过105±2℃干燥处理24h，然后将试样置于105±2℃、真空＜100Pa压力下干燥48h后，并在温度90℃、真空＜100Pa压力下浸油,浸油过程中需保持真空。浸油结束后浸渍时间＞24H。</w:t>
      </w:r>
    </w:p>
    <w:p>
      <w:pPr>
        <w:ind w:firstLine="420" w:firstLineChars="200"/>
      </w:pPr>
      <w:r>
        <w:rPr>
          <w:rFonts w:hint="eastAsia"/>
          <w:highlight w:val="none"/>
          <w:lang w:val="en-US" w:eastAsia="zh-CN"/>
        </w:rPr>
        <w:t>c）</w:t>
      </w:r>
      <w:r>
        <w:rPr>
          <w:rFonts w:hint="eastAsia"/>
        </w:rPr>
        <w:t>试样在加工、转运、干燥处理时应保持清洁。</w:t>
      </w:r>
    </w:p>
    <w:p>
      <w:pPr>
        <w:ind w:firstLine="420" w:firstLineChars="200"/>
      </w:pPr>
      <w:r>
        <w:rPr>
          <w:rFonts w:hint="eastAsia"/>
          <w:highlight w:val="none"/>
          <w:lang w:val="en-US" w:eastAsia="zh-CN"/>
        </w:rPr>
        <w:t>d）</w:t>
      </w:r>
      <w:r>
        <w:rPr>
          <w:rFonts w:hint="eastAsia"/>
        </w:rPr>
        <w:t>绝缘材料应置于25#或45#变压器油中进行试验，考虑变压器油介质吸潮或有污秽等对试验结果会造成一定的影响，试验前应对变压器油进行检测和处理，油品质量</w:t>
      </w:r>
      <w:r>
        <w:rPr>
          <w:rFonts w:hint="eastAsia"/>
          <w:lang w:val="en-US" w:eastAsia="zh-CN"/>
        </w:rPr>
        <w:t>应满足</w:t>
      </w:r>
      <w:r>
        <w:rPr>
          <w:rFonts w:hint="eastAsia"/>
        </w:rPr>
        <w:t>击穿电压不小于60kV</w:t>
      </w:r>
      <w:r>
        <w:rPr>
          <w:rFonts w:hint="eastAsia"/>
          <w:lang w:eastAsia="zh-CN"/>
        </w:rPr>
        <w:t>、</w:t>
      </w:r>
      <w:r>
        <w:rPr>
          <w:rFonts w:hint="eastAsia"/>
        </w:rPr>
        <w:t>含水量不大于10pmm。</w:t>
      </w:r>
    </w:p>
    <w:p>
      <w:pPr>
        <w:pStyle w:val="111"/>
        <w:outlineLvl w:val="0"/>
        <w:rPr>
          <w:rFonts w:hint="default"/>
          <w:szCs w:val="22"/>
          <w:lang w:val="en-US" w:eastAsia="zh-CN"/>
        </w:rPr>
      </w:pPr>
      <w:bookmarkStart w:id="151" w:name="_Toc23623"/>
      <w:r>
        <w:rPr>
          <w:rFonts w:hint="default"/>
          <w:szCs w:val="22"/>
          <w:lang w:val="en-US" w:eastAsia="zh-CN"/>
        </w:rPr>
        <w:t>测试方法</w:t>
      </w:r>
      <w:bookmarkEnd w:id="151"/>
    </w:p>
    <w:p>
      <w:pPr>
        <w:pStyle w:val="59"/>
      </w:pPr>
      <w:bookmarkStart w:id="152" w:name="_Toc32063"/>
      <w:r>
        <w:rPr>
          <w:rFonts w:hint="eastAsia"/>
        </w:rPr>
        <w:t>局部放电试验基本要求</w:t>
      </w:r>
      <w:bookmarkEnd w:id="152"/>
    </w:p>
    <w:p>
      <w:pPr>
        <w:ind w:firstLine="420" w:firstLineChars="200"/>
        <w:rPr>
          <w:rFonts w:hint="eastAsia"/>
          <w:lang w:eastAsia="zh-CN"/>
        </w:rPr>
      </w:pPr>
      <w:r>
        <w:rPr>
          <w:rFonts w:hint="eastAsia"/>
          <w:highlight w:val="none"/>
          <w:lang w:val="en-US" w:eastAsia="zh-CN"/>
        </w:rPr>
        <w:t>a）</w:t>
      </w:r>
      <w:r>
        <w:rPr>
          <w:rFonts w:hint="eastAsia"/>
          <w:lang w:val="en-US" w:eastAsia="zh-CN"/>
        </w:rPr>
        <w:t>局放</w:t>
      </w:r>
      <w:r>
        <w:rPr>
          <w:rFonts w:hint="eastAsia"/>
          <w:lang w:eastAsia="zh-CN"/>
        </w:rPr>
        <w:t>试验需严格确保试验样品、试验仪器以及试验操作流程的洁净度，以规避污染。</w:t>
      </w:r>
    </w:p>
    <w:p>
      <w:pPr>
        <w:ind w:firstLine="420" w:firstLineChars="200"/>
        <w:rPr>
          <w:rFonts w:hint="eastAsia"/>
          <w:lang w:eastAsia="zh-CN"/>
        </w:rPr>
      </w:pPr>
      <w:r>
        <w:rPr>
          <w:rFonts w:hint="eastAsia"/>
          <w:highlight w:val="none"/>
          <w:lang w:val="en-US" w:eastAsia="zh-CN"/>
        </w:rPr>
        <w:t>b）试验过程中</w:t>
      </w:r>
      <w:r>
        <w:rPr>
          <w:rFonts w:hint="eastAsia"/>
          <w:lang w:val="en-US" w:eastAsia="zh-CN"/>
        </w:rPr>
        <w:t>应</w:t>
      </w:r>
      <w:r>
        <w:rPr>
          <w:rFonts w:hint="eastAsia"/>
          <w:lang w:eastAsia="zh-CN"/>
        </w:rPr>
        <w:t>严格把控试验装置的背景局部放电、试验样品及试验用油的含水量，以及试验用油的耐压等级。</w:t>
      </w:r>
    </w:p>
    <w:p>
      <w:pPr>
        <w:ind w:firstLine="420" w:firstLineChars="200"/>
        <w:rPr>
          <w:rFonts w:hint="eastAsia"/>
          <w:lang w:eastAsia="zh-CN"/>
        </w:rPr>
      </w:pPr>
      <w:r>
        <w:rPr>
          <w:rFonts w:hint="eastAsia"/>
          <w:highlight w:val="none"/>
          <w:lang w:val="en-US" w:eastAsia="zh-CN"/>
        </w:rPr>
        <w:t>c）试验过程中</w:t>
      </w:r>
      <w:r>
        <w:rPr>
          <w:rFonts w:hint="eastAsia"/>
          <w:lang w:eastAsia="zh-CN"/>
        </w:rPr>
        <w:t>应避免引入气泡等干扰因素。</w:t>
      </w:r>
    </w:p>
    <w:p>
      <w:pPr>
        <w:ind w:firstLine="420" w:firstLineChars="200"/>
        <w:rPr>
          <w:rFonts w:hint="eastAsia"/>
          <w:lang w:eastAsia="zh-CN"/>
        </w:rPr>
      </w:pPr>
      <w:r>
        <w:rPr>
          <w:rFonts w:hint="eastAsia"/>
          <w:highlight w:val="none"/>
          <w:lang w:val="en-US" w:eastAsia="zh-CN"/>
        </w:rPr>
        <w:t>d）</w:t>
      </w:r>
      <w:r>
        <w:rPr>
          <w:rFonts w:hint="eastAsia"/>
          <w:lang w:eastAsia="zh-CN"/>
        </w:rPr>
        <w:t>试验结果为已排除外界干扰因素的局部放电电压与局部放电量。</w:t>
      </w:r>
    </w:p>
    <w:p>
      <w:pPr>
        <w:pStyle w:val="59"/>
        <w:rPr>
          <w:rFonts w:hint="eastAsia"/>
        </w:rPr>
      </w:pPr>
      <w:bookmarkStart w:id="153" w:name="_Toc26591"/>
      <w:r>
        <w:rPr>
          <w:rFonts w:hint="eastAsia"/>
        </w:rPr>
        <w:t>试验回路</w:t>
      </w:r>
      <w:bookmarkEnd w:id="153"/>
    </w:p>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测量局部放电应使用脉冲电流法，试验回路中将试样视为电容器，具体试验回路图见图6。</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eastAsia="宋体"/>
          <w:highlight w:val="none"/>
          <w:lang w:eastAsia="zh-CN"/>
        </w:rPr>
      </w:pPr>
      <w:r>
        <w:rPr>
          <w:rFonts w:hint="eastAsia" w:eastAsia="宋体"/>
          <w:highlight w:val="none"/>
          <w:lang w:eastAsia="zh-CN"/>
        </w:rPr>
        <w:drawing>
          <wp:inline distT="0" distB="0" distL="114300" distR="114300">
            <wp:extent cx="5271135" cy="2077720"/>
            <wp:effectExtent l="0" t="0" r="12065" b="5080"/>
            <wp:docPr id="11" name="图片 11" descr="2025040215532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250402155329115"/>
                    <pic:cNvPicPr>
                      <a:picLocks noChangeAspect="1"/>
                    </pic:cNvPicPr>
                  </pic:nvPicPr>
                  <pic:blipFill>
                    <a:blip r:embed="rId18"/>
                    <a:stretch>
                      <a:fillRect/>
                    </a:stretch>
                  </pic:blipFill>
                  <pic:spPr>
                    <a:xfrm>
                      <a:off x="0" y="0"/>
                      <a:ext cx="5271135" cy="20777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highlight w:val="none"/>
        </w:rPr>
      </w:pPr>
      <w:r>
        <w:rPr>
          <w:rFonts w:hint="eastAsia"/>
          <w:highlight w:val="none"/>
        </w:rPr>
        <w:t>图6试验回路</w:t>
      </w:r>
    </w:p>
    <w:p/>
    <w:p>
      <w:pPr>
        <w:pStyle w:val="59"/>
      </w:pPr>
      <w:bookmarkStart w:id="154" w:name="_Toc3672"/>
      <w:r>
        <w:fldChar w:fldCharType="begin"/>
      </w:r>
      <w:r>
        <w:instrText xml:space="preserve"> HYPERLINK \l "_Toc10503" </w:instrText>
      </w:r>
      <w:r>
        <w:fldChar w:fldCharType="separate"/>
      </w:r>
      <w:r>
        <w:rPr>
          <w:rFonts w:hint="eastAsia"/>
        </w:rPr>
        <w:t>油中局部放电起始电压测试步骤</w:t>
      </w:r>
      <w:r>
        <w:rPr>
          <w:rFonts w:hint="eastAsia"/>
        </w:rPr>
        <w:fldChar w:fldCharType="end"/>
      </w:r>
      <w:bookmarkEnd w:id="154"/>
    </w:p>
    <w:p>
      <w:pPr>
        <w:pStyle w:val="58"/>
      </w:pPr>
      <w:bookmarkStart w:id="155" w:name="_Toc15118"/>
      <w:r>
        <w:rPr>
          <w:rFonts w:hint="eastAsia"/>
        </w:rPr>
        <w:t>试验背景测试</w:t>
      </w:r>
      <w:bookmarkEnd w:id="155"/>
      <w:r>
        <w:rPr>
          <w:rFonts w:hint="eastAsia"/>
          <w:lang w:val="en-US" w:eastAsia="zh-CN"/>
        </w:rPr>
        <w:t>步骤</w:t>
      </w:r>
    </w:p>
    <w:p>
      <w:pPr>
        <w:ind w:firstLine="420" w:firstLineChars="200"/>
      </w:pPr>
      <w:r>
        <w:rPr>
          <w:rFonts w:hint="eastAsia"/>
          <w:highlight w:val="none"/>
          <w:lang w:val="en-US" w:eastAsia="zh-CN"/>
        </w:rPr>
        <w:t>a）</w:t>
      </w:r>
      <w:r>
        <w:rPr>
          <w:rFonts w:hint="eastAsia"/>
        </w:rPr>
        <w:t>将油箱中的电极隔开，隔开距离为试样厚度或中间加垫试样厚度的聚四氟乙烯材料。</w:t>
      </w:r>
    </w:p>
    <w:p>
      <w:pPr>
        <w:ind w:firstLine="420" w:firstLineChars="200"/>
      </w:pPr>
      <w:r>
        <w:rPr>
          <w:rFonts w:hint="eastAsia"/>
          <w:highlight w:val="none"/>
          <w:lang w:val="en-US" w:eastAsia="zh-CN"/>
        </w:rPr>
        <w:t>b）</w:t>
      </w:r>
      <w:r>
        <w:rPr>
          <w:rFonts w:hint="eastAsia"/>
        </w:rPr>
        <w:t>打开局放测试仪器，启动局放测试程序。</w:t>
      </w:r>
    </w:p>
    <w:p>
      <w:pPr>
        <w:ind w:firstLine="420" w:firstLineChars="200"/>
      </w:pPr>
      <w:r>
        <w:rPr>
          <w:rFonts w:hint="eastAsia"/>
          <w:highlight w:val="none"/>
          <w:lang w:val="en-US" w:eastAsia="zh-CN"/>
        </w:rPr>
        <w:t>c）</w:t>
      </w:r>
      <w:r>
        <w:rPr>
          <w:rFonts w:hint="eastAsia"/>
        </w:rPr>
        <w:t>在高压侧接入方波校准器，启动方波校准器设定标准放电值（推荐设置放电量为10-50pC）。</w:t>
      </w:r>
    </w:p>
    <w:p>
      <w:pPr>
        <w:ind w:firstLine="420" w:firstLineChars="200"/>
      </w:pPr>
      <w:r>
        <w:rPr>
          <w:rFonts w:hint="eastAsia"/>
          <w:highlight w:val="none"/>
          <w:lang w:val="en-US" w:eastAsia="zh-CN"/>
        </w:rPr>
        <w:t>d）</w:t>
      </w:r>
      <w:r>
        <w:rPr>
          <w:rFonts w:hint="eastAsia"/>
        </w:rPr>
        <w:t>在局放测试仪上进行校准，输入方波释放的标准放电值，完成校准。</w:t>
      </w:r>
    </w:p>
    <w:p>
      <w:pPr>
        <w:ind w:firstLine="420" w:firstLineChars="200"/>
      </w:pPr>
      <w:r>
        <w:rPr>
          <w:rFonts w:hint="eastAsia"/>
          <w:highlight w:val="none"/>
          <w:lang w:val="en-US" w:eastAsia="zh-CN"/>
        </w:rPr>
        <w:t>e）</w:t>
      </w:r>
      <w:r>
        <w:rPr>
          <w:rFonts w:hint="eastAsia"/>
        </w:rPr>
        <w:t>校准结束后，运行局放测试界面检查局放量是否已经恢复至≤1pC。如局放仪显示局放量过大，</w:t>
      </w:r>
      <w:r>
        <w:rPr>
          <w:rFonts w:hint="eastAsia"/>
          <w:lang w:val="en-US" w:eastAsia="zh-CN"/>
        </w:rPr>
        <w:t>应</w:t>
      </w:r>
      <w:r>
        <w:rPr>
          <w:rFonts w:hint="eastAsia"/>
        </w:rPr>
        <w:t>再次校验，直至恢复正常背景局放量。</w:t>
      </w:r>
    </w:p>
    <w:p>
      <w:pPr>
        <w:ind w:firstLine="420" w:firstLineChars="200"/>
      </w:pPr>
      <w:r>
        <w:rPr>
          <w:rFonts w:hint="eastAsia"/>
          <w:highlight w:val="none"/>
          <w:lang w:val="en-US" w:eastAsia="zh-CN"/>
        </w:rPr>
        <w:t>f）</w:t>
      </w:r>
      <w:r>
        <w:rPr>
          <w:rFonts w:hint="eastAsia"/>
        </w:rPr>
        <w:t>启动试验变压器缓慢升压（推荐升压速度为</w:t>
      </w:r>
      <w:r>
        <w:rPr>
          <w:rFonts w:hint="eastAsia"/>
          <w:lang w:val="en-US" w:eastAsia="zh-CN"/>
        </w:rPr>
        <w:t>1</w:t>
      </w:r>
      <w:r>
        <w:rPr>
          <w:rFonts w:hint="eastAsia"/>
        </w:rPr>
        <w:t>kV/s）</w:t>
      </w:r>
      <w:r>
        <w:rPr>
          <w:rFonts w:hint="eastAsia"/>
          <w:lang w:eastAsia="zh-CN"/>
        </w:rPr>
        <w:t>，</w:t>
      </w:r>
      <w:r>
        <w:rPr>
          <w:rFonts w:hint="eastAsia"/>
        </w:rPr>
        <w:t>同步观察局放仪放电量</w:t>
      </w:r>
      <w:r>
        <w:rPr>
          <w:rFonts w:hint="eastAsia"/>
          <w:lang w:eastAsia="zh-CN"/>
        </w:rPr>
        <w:t>，</w:t>
      </w:r>
      <w:r>
        <w:rPr>
          <w:rFonts w:hint="eastAsia"/>
        </w:rPr>
        <w:t>直至升至目标电压1.2倍后停止观察局放仪放电值是否超过2pc。如超出，则需要排查整个局放系统是否存在局放超标情况，消除后方可进行试验。</w:t>
      </w:r>
    </w:p>
    <w:p>
      <w:pPr>
        <w:pStyle w:val="58"/>
      </w:pPr>
      <w:bookmarkStart w:id="156" w:name="_Toc6912"/>
      <w:r>
        <w:rPr>
          <w:rFonts w:hint="eastAsia"/>
        </w:rPr>
        <w:t>试验步骤</w:t>
      </w:r>
      <w:bookmarkEnd w:id="156"/>
    </w:p>
    <w:p>
      <w:pPr>
        <w:ind w:firstLine="420" w:firstLineChars="200"/>
        <w:rPr>
          <w:rFonts w:hint="eastAsia" w:ascii="宋体" w:hAnsi="宋体" w:eastAsia="宋体" w:cs="宋体"/>
        </w:rPr>
      </w:pPr>
      <w:r>
        <w:rPr>
          <w:rFonts w:hint="eastAsia"/>
          <w:highlight w:val="none"/>
          <w:lang w:val="en-US" w:eastAsia="zh-CN"/>
        </w:rPr>
        <w:t>a）</w:t>
      </w:r>
      <w:r>
        <w:rPr>
          <w:rFonts w:hint="eastAsia" w:ascii="宋体" w:hAnsi="宋体" w:eastAsia="宋体" w:cs="宋体"/>
          <w:kern w:val="2"/>
          <w:szCs w:val="22"/>
        </w:rPr>
        <w:t>将试样装夹在平板电极中</w:t>
      </w:r>
      <w:r>
        <w:rPr>
          <w:rFonts w:hint="eastAsia" w:ascii="宋体" w:hAnsi="宋体" w:eastAsia="宋体" w:cs="宋体"/>
        </w:rPr>
        <w:t>。</w:t>
      </w:r>
    </w:p>
    <w:p>
      <w:pPr>
        <w:ind w:firstLine="420" w:firstLineChars="200"/>
      </w:pPr>
      <w:r>
        <w:rPr>
          <w:rFonts w:hint="eastAsia"/>
          <w:highlight w:val="none"/>
          <w:lang w:val="en-US" w:eastAsia="zh-CN"/>
        </w:rPr>
        <w:t>b）</w:t>
      </w:r>
      <w:r>
        <w:rPr>
          <w:rFonts w:hint="eastAsia"/>
        </w:rPr>
        <w:t>关闭锁止试验高压区域屏蔽门。</w:t>
      </w:r>
    </w:p>
    <w:p>
      <w:pPr>
        <w:ind w:firstLine="420" w:firstLineChars="200"/>
      </w:pPr>
      <w:r>
        <w:rPr>
          <w:rFonts w:hint="eastAsia"/>
          <w:highlight w:val="none"/>
          <w:lang w:val="en-US" w:eastAsia="zh-CN"/>
        </w:rPr>
        <w:t>c）</w:t>
      </w:r>
      <w:r>
        <w:rPr>
          <w:rFonts w:hint="eastAsia"/>
        </w:rPr>
        <w:t>合闸试验变压器，首次升压值为目标电压（根据用户需求确定）的50%并保持1分钟。无异常后，采用阶梯升压方式进行升压，每次升压0.5kV/mm，每个过程持续1分钟（见图7）。</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eastAsia="宋体"/>
          <w:lang w:eastAsia="zh-CN"/>
        </w:rPr>
      </w:pPr>
      <w:r>
        <w:rPr>
          <w:rFonts w:hint="eastAsia" w:eastAsia="宋体"/>
          <w:lang w:eastAsia="zh-CN"/>
        </w:rPr>
        <w:drawing>
          <wp:inline distT="0" distB="0" distL="114300" distR="114300">
            <wp:extent cx="2840990" cy="2350135"/>
            <wp:effectExtent l="0" t="0" r="3810" b="12065"/>
            <wp:docPr id="12" name="图片 12" descr="5yhpnuacvqg4kx3c0ux8na18g_870X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yhpnuacvqg4kx3c0ux8na18g_870X720"/>
                    <pic:cNvPicPr>
                      <a:picLocks noChangeAspect="1"/>
                    </pic:cNvPicPr>
                  </pic:nvPicPr>
                  <pic:blipFill>
                    <a:blip r:embed="rId19"/>
                    <a:stretch>
                      <a:fillRect/>
                    </a:stretch>
                  </pic:blipFill>
                  <pic:spPr>
                    <a:xfrm>
                      <a:off x="0" y="0"/>
                      <a:ext cx="2840990" cy="2350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r>
        <w:rPr>
          <w:rFonts w:hint="eastAsia"/>
        </w:rPr>
        <w:t>图7 阶梯升压方式</w:t>
      </w:r>
    </w:p>
    <w:p>
      <w:pPr>
        <w:ind w:firstLine="420" w:firstLineChars="200"/>
      </w:pPr>
      <w:r>
        <w:rPr>
          <w:rFonts w:hint="eastAsia"/>
          <w:highlight w:val="none"/>
          <w:lang w:val="en-US" w:eastAsia="zh-CN"/>
        </w:rPr>
        <w:t>d）</w:t>
      </w:r>
      <w:r>
        <w:rPr>
          <w:rFonts w:hint="eastAsia"/>
        </w:rPr>
        <w:t>升压过程中始终观察局放仪放电量，当放电量＞2p</w:t>
      </w:r>
      <w:r>
        <w:rPr>
          <w:rFonts w:hint="eastAsia"/>
          <w:lang w:val="en-US" w:eastAsia="zh-CN"/>
        </w:rPr>
        <w:t>C</w:t>
      </w:r>
      <w:r>
        <w:rPr>
          <w:rFonts w:hint="eastAsia"/>
        </w:rPr>
        <w:t>时停止升压，观察是否持续放电量＞2p</w:t>
      </w:r>
      <w:r>
        <w:rPr>
          <w:rFonts w:hint="eastAsia"/>
          <w:lang w:val="en-US" w:eastAsia="zh-CN"/>
        </w:rPr>
        <w:t>C</w:t>
      </w:r>
      <w:r>
        <w:rPr>
          <w:rFonts w:hint="eastAsia"/>
        </w:rPr>
        <w:t>,如是则记录当前电压，该电压值为材料的起始局放电压。如放电量快速回落至2p</w:t>
      </w:r>
      <w:r>
        <w:rPr>
          <w:rFonts w:hint="eastAsia"/>
          <w:lang w:val="en-US" w:eastAsia="zh-CN"/>
        </w:rPr>
        <w:t>C</w:t>
      </w:r>
      <w:r>
        <w:rPr>
          <w:rFonts w:hint="eastAsia"/>
        </w:rPr>
        <w:t>以下，</w:t>
      </w:r>
      <w:r>
        <w:rPr>
          <w:rFonts w:hint="eastAsia"/>
          <w:lang w:val="en-US" w:eastAsia="zh-CN"/>
        </w:rPr>
        <w:t>应排除</w:t>
      </w:r>
      <w:r>
        <w:rPr>
          <w:rFonts w:hint="eastAsia"/>
        </w:rPr>
        <w:t>调压器干扰</w:t>
      </w:r>
      <w:r>
        <w:rPr>
          <w:rFonts w:hint="eastAsia"/>
          <w:lang w:val="en-US" w:eastAsia="zh-CN"/>
        </w:rPr>
        <w:t>后</w:t>
      </w:r>
      <w:r>
        <w:rPr>
          <w:rFonts w:hint="eastAsia"/>
        </w:rPr>
        <w:t>继续升压。</w:t>
      </w:r>
    </w:p>
    <w:p>
      <w:pPr>
        <w:ind w:firstLine="420" w:firstLineChars="200"/>
        <w:rPr>
          <w:highlight w:val="none"/>
        </w:rPr>
      </w:pPr>
      <w:r>
        <w:rPr>
          <w:rFonts w:hint="eastAsia"/>
          <w:highlight w:val="none"/>
          <w:lang w:val="en-US" w:eastAsia="zh-CN"/>
        </w:rPr>
        <w:t>e）</w:t>
      </w:r>
      <w:r>
        <w:rPr>
          <w:rFonts w:hint="eastAsia"/>
          <w:highlight w:val="none"/>
        </w:rPr>
        <w:t>在试验过程中以＞2p</w:t>
      </w:r>
      <w:r>
        <w:rPr>
          <w:rFonts w:hint="eastAsia"/>
          <w:highlight w:val="none"/>
          <w:lang w:val="en-US" w:eastAsia="zh-CN"/>
        </w:rPr>
        <w:t>C</w:t>
      </w:r>
      <w:r>
        <w:rPr>
          <w:rFonts w:hint="eastAsia"/>
          <w:highlight w:val="none"/>
        </w:rPr>
        <w:t>为确定局放起始电压客观依据</w:t>
      </w:r>
      <w:r>
        <w:rPr>
          <w:rFonts w:hint="eastAsia"/>
          <w:highlight w:val="none"/>
          <w:lang w:eastAsia="zh-CN"/>
        </w:rPr>
        <w:t>，</w:t>
      </w:r>
      <w:r>
        <w:rPr>
          <w:rFonts w:hint="eastAsia"/>
          <w:highlight w:val="none"/>
          <w:lang w:val="en-US" w:eastAsia="zh-CN"/>
        </w:rPr>
        <w:t>若</w:t>
      </w:r>
      <w:r>
        <w:rPr>
          <w:rFonts w:hint="eastAsia"/>
          <w:highlight w:val="none"/>
        </w:rPr>
        <w:t>局放值≤2p</w:t>
      </w:r>
      <w:r>
        <w:rPr>
          <w:rFonts w:hint="eastAsia"/>
          <w:highlight w:val="none"/>
          <w:lang w:val="en-US" w:eastAsia="zh-CN"/>
        </w:rPr>
        <w:t>C</w:t>
      </w:r>
      <w:r>
        <w:rPr>
          <w:rFonts w:hint="eastAsia"/>
          <w:highlight w:val="none"/>
        </w:rPr>
        <w:t>且持续1分钟</w:t>
      </w:r>
      <w:r>
        <w:rPr>
          <w:rFonts w:hint="eastAsia"/>
          <w:highlight w:val="none"/>
          <w:lang w:val="en-US" w:eastAsia="zh-CN"/>
        </w:rPr>
        <w:t>未</w:t>
      </w:r>
      <w:r>
        <w:rPr>
          <w:rFonts w:hint="eastAsia"/>
          <w:highlight w:val="none"/>
        </w:rPr>
        <w:t>升高，可继续升压测试。</w:t>
      </w:r>
    </w:p>
    <w:p>
      <w:pPr>
        <w:ind w:firstLine="420" w:firstLineChars="200"/>
      </w:pPr>
      <w:r>
        <w:rPr>
          <w:rFonts w:hint="eastAsia"/>
          <w:highlight w:val="none"/>
          <w:lang w:val="en-US" w:eastAsia="zh-CN"/>
        </w:rPr>
        <w:t>f）</w:t>
      </w:r>
      <w:r>
        <w:rPr>
          <w:rFonts w:hint="eastAsia"/>
        </w:rPr>
        <w:t>当测试电压≥终止值时，</w:t>
      </w:r>
      <w:r>
        <w:rPr>
          <w:rFonts w:hint="eastAsia"/>
          <w:lang w:val="en-US" w:eastAsia="zh-CN"/>
        </w:rPr>
        <w:t>若</w:t>
      </w:r>
      <w:r>
        <w:rPr>
          <w:rFonts w:hint="eastAsia"/>
        </w:rPr>
        <w:t>局放测试仪</w:t>
      </w:r>
      <w:r>
        <w:rPr>
          <w:rFonts w:hint="eastAsia"/>
          <w:highlight w:val="none"/>
        </w:rPr>
        <w:t>≤2p</w:t>
      </w:r>
      <w:r>
        <w:rPr>
          <w:rFonts w:hint="eastAsia"/>
          <w:highlight w:val="none"/>
          <w:lang w:val="en-US" w:eastAsia="zh-CN"/>
        </w:rPr>
        <w:t>C，则</w:t>
      </w:r>
      <w:r>
        <w:rPr>
          <w:rFonts w:hint="eastAsia"/>
        </w:rPr>
        <w:t>停止升压</w:t>
      </w:r>
      <w:r>
        <w:rPr>
          <w:rFonts w:hint="eastAsia"/>
          <w:lang w:eastAsia="zh-CN"/>
        </w:rPr>
        <w:t>，</w:t>
      </w:r>
      <w:r>
        <w:rPr>
          <w:rFonts w:hint="eastAsia"/>
          <w:lang w:val="en-US" w:eastAsia="zh-CN"/>
        </w:rPr>
        <w:t>并认为</w:t>
      </w:r>
      <w:r>
        <w:rPr>
          <w:rFonts w:hint="eastAsia"/>
        </w:rPr>
        <w:t>该试样完全合格。</w:t>
      </w:r>
    </w:p>
    <w:p>
      <w:pPr>
        <w:ind w:firstLine="420" w:firstLineChars="200"/>
        <w:rPr>
          <w:rFonts w:hint="eastAsia"/>
        </w:rPr>
      </w:pPr>
      <w:r>
        <w:rPr>
          <w:rFonts w:hint="eastAsia"/>
          <w:highlight w:val="none"/>
          <w:lang w:val="en-US" w:eastAsia="zh-CN"/>
        </w:rPr>
        <w:t>g）</w:t>
      </w:r>
      <w:r>
        <w:rPr>
          <w:rFonts w:hint="eastAsia"/>
          <w:lang w:val="en-US" w:eastAsia="zh-CN"/>
        </w:rPr>
        <w:t>试验电压</w:t>
      </w:r>
      <w:r>
        <w:rPr>
          <w:rFonts w:hint="eastAsia"/>
        </w:rPr>
        <w:t>判定值</w:t>
      </w:r>
      <w:r>
        <w:rPr>
          <w:rFonts w:hint="eastAsia"/>
          <w:lang w:val="en-US" w:eastAsia="zh-CN"/>
        </w:rPr>
        <w:t>按照变压器设计值</w:t>
      </w:r>
      <w:r>
        <w:rPr>
          <w:rFonts w:hint="eastAsia"/>
        </w:rPr>
        <w:t>确认。</w:t>
      </w:r>
    </w:p>
    <w:p>
      <w:pPr>
        <w:ind w:firstLine="420" w:firstLineChars="200"/>
      </w:pPr>
      <w:r>
        <w:rPr>
          <w:rFonts w:hint="eastAsia"/>
          <w:highlight w:val="none"/>
          <w:lang w:val="en-US" w:eastAsia="zh-CN"/>
        </w:rPr>
        <w:t>h）试验</w:t>
      </w:r>
      <w:r>
        <w:rPr>
          <w:rFonts w:hint="eastAsia"/>
        </w:rPr>
        <w:t>终止值为试验机构为保护整个测试系统制定的上限值，该值由试验机构制定，但终止值必须＞标准值。</w:t>
      </w:r>
    </w:p>
    <w:p>
      <w:pPr>
        <w:ind w:firstLine="420" w:firstLineChars="200"/>
      </w:pPr>
      <w:r>
        <w:rPr>
          <w:rFonts w:hint="eastAsia"/>
          <w:highlight w:val="none"/>
          <w:lang w:val="en-US" w:eastAsia="zh-CN"/>
        </w:rPr>
        <w:t>i）</w:t>
      </w:r>
      <w:r>
        <w:rPr>
          <w:rFonts w:hint="eastAsia"/>
        </w:rPr>
        <w:t>若需记录局放产生后的熄灭电压，应在出现局放值＞2p</w:t>
      </w:r>
      <w:r>
        <w:rPr>
          <w:rFonts w:hint="eastAsia"/>
          <w:lang w:val="en-US" w:eastAsia="zh-CN"/>
        </w:rPr>
        <w:t>C</w:t>
      </w:r>
      <w:r>
        <w:rPr>
          <w:rFonts w:hint="eastAsia"/>
        </w:rPr>
        <w:t>时采用缓慢降压的方式观察恢复≤2p</w:t>
      </w:r>
      <w:r>
        <w:rPr>
          <w:rFonts w:hint="eastAsia"/>
          <w:lang w:val="en-US" w:eastAsia="zh-CN"/>
        </w:rPr>
        <w:t>C</w:t>
      </w:r>
      <w:r>
        <w:rPr>
          <w:rFonts w:hint="eastAsia"/>
        </w:rPr>
        <w:t>时的施加电压，该电压值为试样的熄灭电压。</w:t>
      </w:r>
    </w:p>
    <w:p>
      <w:pPr>
        <w:ind w:firstLine="420" w:firstLineChars="200"/>
      </w:pPr>
      <w:r>
        <w:rPr>
          <w:rFonts w:hint="eastAsia"/>
          <w:highlight w:val="none"/>
          <w:lang w:val="en-US" w:eastAsia="zh-CN"/>
        </w:rPr>
        <w:t>j）</w:t>
      </w:r>
      <w:r>
        <w:rPr>
          <w:rFonts w:hint="eastAsia"/>
        </w:rPr>
        <w:t>试样局放起始电压低于标准值时</w:t>
      </w:r>
      <w:r>
        <w:rPr>
          <w:rFonts w:hint="eastAsia"/>
          <w:lang w:eastAsia="zh-CN"/>
        </w:rPr>
        <w:t>，</w:t>
      </w:r>
      <w:r>
        <w:rPr>
          <w:rFonts w:hint="eastAsia"/>
          <w:lang w:val="en-US" w:eastAsia="zh-CN"/>
        </w:rPr>
        <w:t>应</w:t>
      </w:r>
      <w:r>
        <w:rPr>
          <w:rFonts w:hint="eastAsia"/>
        </w:rPr>
        <w:t>观察试样外观。</w:t>
      </w:r>
      <w:r>
        <w:rPr>
          <w:rFonts w:hint="eastAsia"/>
          <w:lang w:val="en-US" w:eastAsia="zh-CN"/>
        </w:rPr>
        <w:t>若</w:t>
      </w:r>
      <w:r>
        <w:rPr>
          <w:rFonts w:hint="eastAsia"/>
        </w:rPr>
        <w:t>外观有明显爬电或者放电情况，该试验结果一般不作为判定依据。</w:t>
      </w:r>
    </w:p>
    <w:p>
      <w:pPr>
        <w:pStyle w:val="58"/>
      </w:pPr>
      <w:bookmarkStart w:id="157" w:name="_Toc13727"/>
      <w:r>
        <w:rPr>
          <w:rFonts w:hint="eastAsia"/>
        </w:rPr>
        <w:t>试验结果的判定</w:t>
      </w:r>
      <w:bookmarkEnd w:id="157"/>
    </w:p>
    <w:p>
      <w:pPr>
        <w:ind w:firstLine="420" w:firstLineChars="200"/>
      </w:pPr>
      <w:r>
        <w:rPr>
          <w:rFonts w:hint="eastAsia"/>
        </w:rPr>
        <w:t>一般试样数量不少于5组，任意一个试样测试数据低于标准值均代表该批次试样不合格。</w:t>
      </w:r>
    </w:p>
    <w:p>
      <w:pPr>
        <w:pStyle w:val="111"/>
        <w:outlineLvl w:val="0"/>
        <w:rPr>
          <w:rFonts w:hint="default"/>
          <w:szCs w:val="22"/>
          <w:lang w:val="en-US" w:eastAsia="zh-CN"/>
        </w:rPr>
      </w:pPr>
      <w:bookmarkStart w:id="158" w:name="_Toc12369"/>
      <w:r>
        <w:rPr>
          <w:rFonts w:hint="eastAsia"/>
          <w:szCs w:val="22"/>
          <w:lang w:val="en-US" w:eastAsia="zh-CN"/>
        </w:rPr>
        <w:t>试验记录</w:t>
      </w:r>
      <w:bookmarkEnd w:id="158"/>
    </w:p>
    <w:p>
      <w:pPr>
        <w:spacing w:line="240" w:lineRule="auto"/>
      </w:pPr>
      <w:r>
        <w:rPr>
          <w:rFonts w:hint="eastAsia"/>
        </w:rPr>
        <w:t>试验记录中要包含且不限于以下内容：</w:t>
      </w:r>
    </w:p>
    <w:p>
      <w:pPr>
        <w:ind w:firstLine="420" w:firstLineChars="200"/>
        <w:rPr>
          <w:rFonts w:hint="eastAsia"/>
          <w:szCs w:val="22"/>
          <w:highlight w:val="none"/>
          <w:lang w:val="en-US" w:eastAsia="zh-CN"/>
        </w:rPr>
      </w:pPr>
      <w:r>
        <w:rPr>
          <w:rFonts w:hint="eastAsia"/>
          <w:highlight w:val="none"/>
          <w:lang w:val="en-US" w:eastAsia="zh-CN"/>
        </w:rPr>
        <w:t>a）</w:t>
      </w:r>
      <w:r>
        <w:rPr>
          <w:rFonts w:hint="eastAsia"/>
          <w:szCs w:val="22"/>
          <w:highlight w:val="none"/>
          <w:lang w:val="en-US" w:eastAsia="zh-CN"/>
        </w:rPr>
        <w:t>材料来源或委托单位；</w:t>
      </w:r>
    </w:p>
    <w:p>
      <w:pPr>
        <w:ind w:firstLine="420" w:firstLineChars="200"/>
        <w:rPr>
          <w:rFonts w:hint="eastAsia"/>
          <w:szCs w:val="22"/>
          <w:highlight w:val="none"/>
          <w:lang w:val="en-US" w:eastAsia="zh-CN"/>
        </w:rPr>
      </w:pPr>
      <w:r>
        <w:rPr>
          <w:rFonts w:hint="eastAsia"/>
          <w:highlight w:val="none"/>
          <w:lang w:val="en-US" w:eastAsia="zh-CN"/>
        </w:rPr>
        <w:t>b）</w:t>
      </w:r>
      <w:r>
        <w:rPr>
          <w:rFonts w:hint="eastAsia"/>
          <w:szCs w:val="22"/>
          <w:highlight w:val="none"/>
          <w:lang w:val="en-US" w:eastAsia="zh-CN"/>
        </w:rPr>
        <w:t>材料名称、规格型号；</w:t>
      </w:r>
    </w:p>
    <w:p>
      <w:pPr>
        <w:ind w:firstLine="420" w:firstLineChars="200"/>
        <w:rPr>
          <w:rFonts w:hint="eastAsia"/>
          <w:szCs w:val="22"/>
          <w:highlight w:val="none"/>
          <w:lang w:val="en-US" w:eastAsia="zh-CN"/>
        </w:rPr>
      </w:pPr>
      <w:r>
        <w:rPr>
          <w:rFonts w:hint="eastAsia"/>
          <w:highlight w:val="none"/>
          <w:lang w:val="en-US" w:eastAsia="zh-CN"/>
        </w:rPr>
        <w:t>c）</w:t>
      </w:r>
      <w:r>
        <w:rPr>
          <w:rFonts w:hint="eastAsia"/>
          <w:szCs w:val="22"/>
          <w:highlight w:val="none"/>
          <w:lang w:val="en-US" w:eastAsia="zh-CN"/>
        </w:rPr>
        <w:t>被测试样的形状、尺寸和数量；</w:t>
      </w:r>
    </w:p>
    <w:p>
      <w:pPr>
        <w:ind w:firstLine="420" w:firstLineChars="200"/>
        <w:rPr>
          <w:rFonts w:hint="eastAsia"/>
          <w:szCs w:val="22"/>
          <w:highlight w:val="none"/>
          <w:lang w:val="en-US" w:eastAsia="zh-CN"/>
        </w:rPr>
      </w:pPr>
      <w:r>
        <w:rPr>
          <w:rFonts w:hint="eastAsia"/>
          <w:highlight w:val="none"/>
          <w:lang w:val="en-US" w:eastAsia="zh-CN"/>
        </w:rPr>
        <w:t>d）</w:t>
      </w:r>
      <w:r>
        <w:rPr>
          <w:rFonts w:hint="eastAsia"/>
          <w:szCs w:val="22"/>
          <w:highlight w:val="none"/>
          <w:lang w:val="en-US" w:eastAsia="zh-CN"/>
        </w:rPr>
        <w:t>电极形状和尺寸；</w:t>
      </w:r>
    </w:p>
    <w:p>
      <w:pPr>
        <w:ind w:firstLine="420" w:firstLineChars="200"/>
        <w:rPr>
          <w:rFonts w:hint="eastAsia"/>
          <w:szCs w:val="22"/>
          <w:highlight w:val="none"/>
          <w:lang w:val="en-US" w:eastAsia="zh-CN"/>
        </w:rPr>
      </w:pPr>
      <w:r>
        <w:rPr>
          <w:rFonts w:hint="eastAsia"/>
          <w:highlight w:val="none"/>
          <w:lang w:val="en-US" w:eastAsia="zh-CN"/>
        </w:rPr>
        <w:t>e）</w:t>
      </w:r>
      <w:r>
        <w:rPr>
          <w:rFonts w:hint="eastAsia"/>
          <w:szCs w:val="22"/>
          <w:highlight w:val="none"/>
          <w:lang w:val="en-US" w:eastAsia="zh-CN"/>
        </w:rPr>
        <w:t>被测试样的处理条件：各干燥过程温度、时间以及真空度、浸油温度和时间、浸渍油的技术指标等；</w:t>
      </w:r>
    </w:p>
    <w:p>
      <w:pPr>
        <w:ind w:firstLine="420" w:firstLineChars="200"/>
        <w:rPr>
          <w:rFonts w:hint="eastAsia"/>
          <w:szCs w:val="22"/>
          <w:highlight w:val="none"/>
          <w:lang w:val="en-US" w:eastAsia="zh-CN"/>
        </w:rPr>
      </w:pPr>
      <w:r>
        <w:rPr>
          <w:rFonts w:hint="eastAsia"/>
          <w:highlight w:val="none"/>
          <w:lang w:val="en-US" w:eastAsia="zh-CN"/>
        </w:rPr>
        <w:t>f）</w:t>
      </w:r>
      <w:r>
        <w:rPr>
          <w:rFonts w:hint="eastAsia"/>
          <w:szCs w:val="22"/>
          <w:highlight w:val="none"/>
          <w:lang w:val="en-US" w:eastAsia="zh-CN"/>
        </w:rPr>
        <w:t>测试类别：平行胶层或垂直胶层；</w:t>
      </w:r>
    </w:p>
    <w:p>
      <w:pPr>
        <w:ind w:firstLine="420" w:firstLineChars="200"/>
        <w:rPr>
          <w:rFonts w:hint="eastAsia"/>
          <w:szCs w:val="22"/>
          <w:highlight w:val="none"/>
          <w:lang w:val="en-US" w:eastAsia="zh-CN"/>
        </w:rPr>
      </w:pPr>
      <w:r>
        <w:rPr>
          <w:rFonts w:hint="eastAsia"/>
          <w:highlight w:val="none"/>
          <w:lang w:val="en-US" w:eastAsia="zh-CN"/>
        </w:rPr>
        <w:t>g）</w:t>
      </w:r>
      <w:r>
        <w:rPr>
          <w:rFonts w:hint="eastAsia"/>
          <w:szCs w:val="22"/>
          <w:highlight w:val="none"/>
          <w:lang w:val="en-US" w:eastAsia="zh-CN"/>
        </w:rPr>
        <w:t>试验环境温度、湿度等条件；</w:t>
      </w:r>
    </w:p>
    <w:p>
      <w:pPr>
        <w:ind w:firstLine="420" w:firstLineChars="200"/>
        <w:rPr>
          <w:rFonts w:hint="eastAsia"/>
          <w:szCs w:val="22"/>
          <w:highlight w:val="none"/>
          <w:lang w:val="en-US" w:eastAsia="zh-CN"/>
        </w:rPr>
      </w:pPr>
      <w:r>
        <w:rPr>
          <w:rFonts w:hint="eastAsia"/>
          <w:highlight w:val="none"/>
          <w:lang w:val="en-US" w:eastAsia="zh-CN"/>
        </w:rPr>
        <w:t>h）</w:t>
      </w:r>
      <w:r>
        <w:rPr>
          <w:rFonts w:hint="eastAsia"/>
          <w:szCs w:val="22"/>
          <w:highlight w:val="none"/>
          <w:lang w:val="en-US" w:eastAsia="zh-CN"/>
        </w:rPr>
        <w:t>测试用介质油技术指标；</w:t>
      </w:r>
    </w:p>
    <w:p>
      <w:pPr>
        <w:ind w:firstLine="420" w:firstLineChars="200"/>
        <w:rPr>
          <w:rFonts w:hint="eastAsia"/>
          <w:szCs w:val="22"/>
          <w:highlight w:val="none"/>
          <w:lang w:val="en-US" w:eastAsia="zh-CN"/>
        </w:rPr>
      </w:pPr>
      <w:r>
        <w:rPr>
          <w:rFonts w:hint="eastAsia"/>
          <w:highlight w:val="none"/>
          <w:lang w:val="en-US" w:eastAsia="zh-CN"/>
        </w:rPr>
        <w:t>i）</w:t>
      </w:r>
      <w:r>
        <w:rPr>
          <w:rFonts w:hint="eastAsia"/>
          <w:szCs w:val="22"/>
          <w:highlight w:val="none"/>
          <w:lang w:val="en-US" w:eastAsia="zh-CN"/>
        </w:rPr>
        <w:t>背景噪声水平测量值；</w:t>
      </w:r>
    </w:p>
    <w:p>
      <w:pPr>
        <w:ind w:firstLine="420" w:firstLineChars="200"/>
        <w:rPr>
          <w:rFonts w:hint="eastAsia"/>
          <w:szCs w:val="22"/>
          <w:highlight w:val="none"/>
          <w:lang w:val="en-US" w:eastAsia="zh-CN"/>
        </w:rPr>
      </w:pPr>
      <w:r>
        <w:rPr>
          <w:rFonts w:hint="eastAsia"/>
          <w:highlight w:val="none"/>
          <w:lang w:val="en-US" w:eastAsia="zh-CN"/>
        </w:rPr>
        <w:t>j）</w:t>
      </w:r>
      <w:r>
        <w:rPr>
          <w:rFonts w:hint="eastAsia"/>
          <w:szCs w:val="22"/>
          <w:highlight w:val="none"/>
          <w:lang w:val="en-US" w:eastAsia="zh-CN"/>
        </w:rPr>
        <w:t>升压过程；</w:t>
      </w:r>
    </w:p>
    <w:p>
      <w:pPr>
        <w:ind w:firstLine="420" w:firstLineChars="200"/>
        <w:rPr>
          <w:rFonts w:hint="eastAsia"/>
          <w:szCs w:val="22"/>
          <w:highlight w:val="none"/>
          <w:lang w:val="en-US" w:eastAsia="zh-CN"/>
        </w:rPr>
      </w:pPr>
      <w:r>
        <w:rPr>
          <w:rFonts w:hint="eastAsia"/>
          <w:highlight w:val="none"/>
          <w:lang w:val="en-US" w:eastAsia="zh-CN"/>
        </w:rPr>
        <w:t>k）</w:t>
      </w:r>
      <w:r>
        <w:rPr>
          <w:rFonts w:hint="eastAsia"/>
          <w:szCs w:val="22"/>
          <w:highlight w:val="none"/>
          <w:lang w:val="en-US" w:eastAsia="zh-CN"/>
        </w:rPr>
        <w:t>每个样件测试结果、最终结果和结论判定（包括起始放电电压、局放量、熄灭电压）；</w:t>
      </w:r>
    </w:p>
    <w:p>
      <w:pPr>
        <w:ind w:firstLine="420" w:firstLineChars="200"/>
        <w:rPr>
          <w:rFonts w:hint="eastAsia"/>
          <w:szCs w:val="22"/>
          <w:highlight w:val="none"/>
          <w:lang w:val="en-US" w:eastAsia="zh-CN"/>
        </w:rPr>
      </w:pPr>
      <w:r>
        <w:rPr>
          <w:rFonts w:hint="eastAsia"/>
          <w:highlight w:val="none"/>
          <w:lang w:val="en-US" w:eastAsia="zh-CN"/>
        </w:rPr>
        <w:t>l）</w:t>
      </w:r>
      <w:r>
        <w:rPr>
          <w:rFonts w:hint="eastAsia"/>
          <w:szCs w:val="22"/>
          <w:highlight w:val="none"/>
          <w:lang w:val="en-US" w:eastAsia="zh-CN"/>
        </w:rPr>
        <w:t>测试和判定依据标准；</w:t>
      </w:r>
    </w:p>
    <w:p>
      <w:pPr>
        <w:ind w:firstLine="420" w:firstLineChars="200"/>
        <w:rPr>
          <w:rFonts w:hint="eastAsia"/>
          <w:szCs w:val="22"/>
          <w:highlight w:val="none"/>
          <w:lang w:val="en-US" w:eastAsia="zh-CN"/>
        </w:rPr>
      </w:pPr>
      <w:r>
        <w:rPr>
          <w:rFonts w:hint="eastAsia"/>
          <w:highlight w:val="none"/>
          <w:lang w:val="en-US" w:eastAsia="zh-CN"/>
        </w:rPr>
        <w:t>m）</w:t>
      </w:r>
      <w:r>
        <w:rPr>
          <w:rFonts w:hint="eastAsia"/>
          <w:szCs w:val="22"/>
          <w:highlight w:val="none"/>
          <w:lang w:val="en-US" w:eastAsia="zh-CN"/>
        </w:rPr>
        <w:t>试样处理和测试用仪器设备的相关信息，包括仪器设备名称、检定日期等；</w:t>
      </w:r>
    </w:p>
    <w:p>
      <w:pPr>
        <w:ind w:firstLine="420" w:firstLineChars="200"/>
        <w:rPr>
          <w:rFonts w:hint="eastAsia"/>
          <w:szCs w:val="22"/>
          <w:highlight w:val="none"/>
          <w:lang w:val="en-US" w:eastAsia="zh-CN"/>
        </w:rPr>
      </w:pPr>
      <w:r>
        <w:rPr>
          <w:rFonts w:hint="eastAsia"/>
          <w:highlight w:val="none"/>
          <w:lang w:val="en-US" w:eastAsia="zh-CN"/>
        </w:rPr>
        <w:t>n）</w:t>
      </w:r>
      <w:r>
        <w:rPr>
          <w:rFonts w:hint="eastAsia"/>
          <w:szCs w:val="22"/>
          <w:highlight w:val="none"/>
          <w:lang w:val="en-US" w:eastAsia="zh-CN"/>
        </w:rPr>
        <w:t>局部放电的位置和局部放电的影像；</w:t>
      </w:r>
    </w:p>
    <w:p>
      <w:pPr>
        <w:ind w:firstLine="420" w:firstLineChars="200"/>
        <w:rPr>
          <w:rFonts w:hint="eastAsia"/>
          <w:szCs w:val="22"/>
          <w:highlight w:val="none"/>
          <w:lang w:val="en-US" w:eastAsia="zh-CN"/>
        </w:rPr>
      </w:pPr>
      <w:r>
        <w:rPr>
          <w:rFonts w:hint="eastAsia"/>
          <w:highlight w:val="none"/>
          <w:lang w:val="en-US" w:eastAsia="zh-CN"/>
        </w:rPr>
        <w:t>o）</w:t>
      </w:r>
      <w:r>
        <w:rPr>
          <w:rFonts w:hint="eastAsia"/>
          <w:szCs w:val="22"/>
          <w:highlight w:val="none"/>
          <w:lang w:val="en-US" w:eastAsia="zh-CN"/>
        </w:rPr>
        <w:t>如使用工装，记录工装材质和尺寸；</w:t>
      </w:r>
    </w:p>
    <w:p>
      <w:pPr>
        <w:ind w:firstLine="420" w:firstLineChars="200"/>
        <w:rPr>
          <w:rFonts w:hint="eastAsia"/>
          <w:szCs w:val="22"/>
          <w:highlight w:val="none"/>
          <w:lang w:val="en-US" w:eastAsia="zh-CN"/>
        </w:rPr>
      </w:pPr>
      <w:r>
        <w:rPr>
          <w:rFonts w:hint="eastAsia"/>
          <w:highlight w:val="none"/>
          <w:lang w:val="en-US" w:eastAsia="zh-CN"/>
        </w:rPr>
        <w:t>p）</w:t>
      </w:r>
      <w:r>
        <w:rPr>
          <w:rFonts w:hint="eastAsia"/>
          <w:szCs w:val="22"/>
          <w:highlight w:val="none"/>
          <w:lang w:val="en-US" w:eastAsia="zh-CN"/>
        </w:rPr>
        <w:t>其他需要记录的内容；</w:t>
      </w:r>
    </w:p>
    <w:p>
      <w:pPr>
        <w:ind w:firstLine="420" w:firstLineChars="200"/>
        <w:rPr>
          <w:rFonts w:hint="eastAsia"/>
          <w:szCs w:val="22"/>
          <w:highlight w:val="none"/>
          <w:lang w:val="en-US" w:eastAsia="zh-CN"/>
        </w:rPr>
      </w:pPr>
      <w:r>
        <w:rPr>
          <w:rFonts w:hint="eastAsia"/>
          <w:highlight w:val="none"/>
          <w:lang w:val="en-US" w:eastAsia="zh-CN"/>
        </w:rPr>
        <w:t>q）</w:t>
      </w:r>
      <w:r>
        <w:rPr>
          <w:rFonts w:hint="eastAsia"/>
          <w:szCs w:val="22"/>
          <w:highlight w:val="none"/>
          <w:lang w:val="en-US" w:eastAsia="zh-CN"/>
        </w:rPr>
        <w:t>测试日期和测试人员签字。</w:t>
      </w:r>
    </w:p>
    <w:p>
      <w:pPr>
        <w:numPr>
          <w:ilvl w:val="0"/>
          <w:numId w:val="17"/>
        </w:numPr>
        <w:ind w:left="425" w:hanging="425" w:firstLineChars="0"/>
        <w:rPr>
          <w:rFonts w:ascii="宋体" w:hAnsi="宋体" w:cs="宋体"/>
          <w:sz w:val="28"/>
          <w:szCs w:val="28"/>
        </w:rPr>
      </w:pPr>
      <w:r>
        <w:rPr>
          <w:rFonts w:hint="eastAsia"/>
          <w:b/>
          <w:bCs/>
          <w:szCs w:val="21"/>
        </w:rPr>
        <w:br w:type="page"/>
      </w:r>
    </w:p>
    <w:p>
      <w:pPr>
        <w:pStyle w:val="111"/>
        <w:numPr>
          <w:ilvl w:val="0"/>
          <w:numId w:val="0"/>
        </w:numPr>
        <w:ind w:leftChars="0"/>
        <w:jc w:val="center"/>
        <w:outlineLvl w:val="0"/>
        <w:rPr>
          <w:rFonts w:hint="eastAsia"/>
          <w:szCs w:val="22"/>
          <w:lang w:val="en-US" w:eastAsia="zh-CN"/>
        </w:rPr>
      </w:pPr>
      <w:bookmarkStart w:id="159" w:name="_Toc12990"/>
      <w:r>
        <w:rPr>
          <w:rFonts w:hint="eastAsia"/>
          <w:szCs w:val="22"/>
          <w:lang w:val="en-US" w:eastAsia="zh-CN"/>
        </w:rPr>
        <w:t>附 录A（试验记录）</w:t>
      </w:r>
      <w:bookmarkEnd w:id="159"/>
    </w:p>
    <w:p>
      <w:pPr>
        <w:jc w:val="center"/>
        <w:rPr>
          <w:szCs w:val="21"/>
        </w:rPr>
      </w:pPr>
      <w:r>
        <w:rPr>
          <w:rFonts w:hint="eastAsia"/>
          <w:szCs w:val="21"/>
        </w:rPr>
        <w:t>层压类绝缘材料局部放电试验记录</w:t>
      </w:r>
    </w:p>
    <w:p>
      <w:pPr>
        <w:jc w:val="center"/>
        <w:rPr>
          <w:szCs w:val="21"/>
        </w:rPr>
      </w:pPr>
      <w:r>
        <w:rPr>
          <w:rFonts w:hint="eastAsia"/>
          <w:szCs w:val="21"/>
        </w:rPr>
        <w:t xml:space="preserve">                                                   编号：</w:t>
      </w:r>
    </w:p>
    <w:tbl>
      <w:tblPr>
        <w:tblStyle w:val="42"/>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5"/>
        <w:gridCol w:w="142"/>
        <w:gridCol w:w="283"/>
        <w:gridCol w:w="793"/>
        <w:gridCol w:w="65"/>
        <w:gridCol w:w="1141"/>
        <w:gridCol w:w="308"/>
        <w:gridCol w:w="246"/>
        <w:gridCol w:w="589"/>
        <w:gridCol w:w="828"/>
        <w:gridCol w:w="313"/>
        <w:gridCol w:w="154"/>
        <w:gridCol w:w="987"/>
        <w:gridCol w:w="11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743" w:type="dxa"/>
            <w:gridSpan w:val="4"/>
            <w:tcBorders>
              <w:top w:val="single" w:color="auto" w:sz="4" w:space="0"/>
              <w:right w:val="single" w:color="auto" w:sz="4" w:space="0"/>
            </w:tcBorders>
          </w:tcPr>
          <w:p>
            <w:pPr>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材料来源/委托单位</w:t>
            </w:r>
          </w:p>
        </w:tc>
        <w:tc>
          <w:tcPr>
            <w:tcW w:w="5779" w:type="dxa"/>
            <w:gridSpan w:val="10"/>
            <w:tcBorders>
              <w:top w:val="single" w:color="auto" w:sz="4" w:space="0"/>
              <w:left w:val="single" w:color="auto" w:sz="4" w:space="0"/>
            </w:tcBorders>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50" w:type="dxa"/>
            <w:gridSpan w:val="3"/>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材料名称</w:t>
            </w:r>
          </w:p>
        </w:tc>
        <w:tc>
          <w:tcPr>
            <w:tcW w:w="2307" w:type="dxa"/>
            <w:gridSpan w:val="4"/>
          </w:tcPr>
          <w:p>
            <w:pPr>
              <w:ind w:firstLine="0" w:firstLineChars="0"/>
              <w:jc w:val="left"/>
              <w:rPr>
                <w:rFonts w:hint="eastAsia" w:asciiTheme="minorEastAsia" w:hAnsiTheme="minorEastAsia" w:eastAsiaTheme="minorEastAsia"/>
                <w:szCs w:val="21"/>
              </w:rPr>
            </w:pPr>
          </w:p>
        </w:tc>
        <w:tc>
          <w:tcPr>
            <w:tcW w:w="2130" w:type="dxa"/>
            <w:gridSpan w:val="5"/>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材料规格</w:t>
            </w:r>
          </w:p>
        </w:tc>
        <w:tc>
          <w:tcPr>
            <w:tcW w:w="2135" w:type="dxa"/>
            <w:gridSpan w:val="2"/>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50" w:type="dxa"/>
            <w:gridSpan w:val="3"/>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样品尺寸</w:t>
            </w:r>
          </w:p>
        </w:tc>
        <w:tc>
          <w:tcPr>
            <w:tcW w:w="2307" w:type="dxa"/>
            <w:gridSpan w:val="4"/>
          </w:tcPr>
          <w:p>
            <w:pPr>
              <w:ind w:firstLine="0" w:firstLineChars="0"/>
              <w:jc w:val="left"/>
              <w:rPr>
                <w:rFonts w:hint="eastAsia" w:asciiTheme="minorEastAsia" w:hAnsiTheme="minorEastAsia" w:eastAsiaTheme="minorEastAsia"/>
                <w:szCs w:val="21"/>
              </w:rPr>
            </w:pPr>
          </w:p>
        </w:tc>
        <w:tc>
          <w:tcPr>
            <w:tcW w:w="2130" w:type="dxa"/>
            <w:gridSpan w:val="5"/>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样品数量</w:t>
            </w:r>
          </w:p>
        </w:tc>
        <w:tc>
          <w:tcPr>
            <w:tcW w:w="2135" w:type="dxa"/>
            <w:gridSpan w:val="2"/>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val="0"/>
                <w:szCs w:val="21"/>
              </w:rPr>
              <w:t>样品处理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1）干燥过程</w:t>
            </w:r>
          </w:p>
        </w:tc>
        <w:tc>
          <w:tcPr>
            <w:tcW w:w="6855" w:type="dxa"/>
            <w:gridSpan w:val="1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a..鼓风干燥：温度：         时间：</w:t>
            </w:r>
          </w:p>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b..真空干燥：真空度：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温度：     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vMerge w:val="restart"/>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2）浸渍过程</w:t>
            </w:r>
          </w:p>
        </w:tc>
        <w:tc>
          <w:tcPr>
            <w:tcW w:w="2590" w:type="dxa"/>
            <w:gridSpan w:val="5"/>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变压器油技术指标</w:t>
            </w:r>
          </w:p>
        </w:tc>
        <w:tc>
          <w:tcPr>
            <w:tcW w:w="4265" w:type="dxa"/>
            <w:gridSpan w:val="7"/>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vMerge w:val="continue"/>
          </w:tcPr>
          <w:p>
            <w:pPr>
              <w:ind w:firstLine="0" w:firstLineChars="0"/>
              <w:jc w:val="left"/>
              <w:rPr>
                <w:rFonts w:hint="eastAsia" w:asciiTheme="minorEastAsia" w:hAnsiTheme="minorEastAsia" w:eastAsiaTheme="minorEastAsia"/>
                <w:szCs w:val="21"/>
              </w:rPr>
            </w:pPr>
          </w:p>
        </w:tc>
        <w:tc>
          <w:tcPr>
            <w:tcW w:w="6855" w:type="dxa"/>
            <w:gridSpan w:val="1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浸油温度：           浸油时间;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3）鼓风干燥箱：型号：      编号：       检定有效期：</w:t>
            </w:r>
          </w:p>
          <w:p>
            <w:pPr>
              <w:ind w:firstLine="420"/>
              <w:jc w:val="left"/>
              <w:rPr>
                <w:rFonts w:hint="eastAsia" w:asciiTheme="minorEastAsia" w:hAnsiTheme="minorEastAsia" w:eastAsiaTheme="minorEastAsia"/>
                <w:szCs w:val="21"/>
              </w:rPr>
            </w:pPr>
            <w:r>
              <w:rPr>
                <w:rFonts w:hint="eastAsia" w:asciiTheme="minorEastAsia" w:hAnsiTheme="minorEastAsia" w:eastAsiaTheme="minorEastAsia"/>
                <w:szCs w:val="21"/>
              </w:rPr>
              <w:t>真空干燥箱：型号：     编号：       检定有效期：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 w:val="0"/>
                <w:szCs w:val="21"/>
              </w:rPr>
              <w:t>.测试电极</w:t>
            </w:r>
            <w:r>
              <w:rPr>
                <w:rFonts w:hint="eastAsia" w:asciiTheme="minorEastAsia" w:hAnsiTheme="minorEastAsia" w:eastAsiaTheme="minorEastAsia"/>
                <w:szCs w:val="21"/>
              </w:rPr>
              <w:t>：材质：                尺寸：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b w:val="0"/>
                <w:szCs w:val="21"/>
              </w:rPr>
              <w:t>3.工装</w:t>
            </w:r>
            <w:r>
              <w:rPr>
                <w:rFonts w:hint="eastAsia" w:asciiTheme="minorEastAsia" w:hAnsiTheme="minorEastAsia" w:eastAsiaTheme="minorEastAsia"/>
                <w:szCs w:val="21"/>
              </w:rPr>
              <w:t>（如有）：材质：              尺寸：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b w:val="0"/>
                <w:szCs w:val="21"/>
              </w:rPr>
              <w:t>试验环境</w:t>
            </w:r>
            <w:r>
              <w:rPr>
                <w:rFonts w:hint="eastAsia" w:asciiTheme="minorEastAsia" w:hAnsiTheme="minorEastAsia" w:eastAsiaTheme="minorEastAsia"/>
                <w:szCs w:val="21"/>
              </w:rPr>
              <w:t xml:space="preserve">：温度：       湿度：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vMerge w:val="restart"/>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b w:val="0"/>
                <w:szCs w:val="21"/>
              </w:rPr>
              <w:t>测试系统校验</w:t>
            </w:r>
          </w:p>
        </w:tc>
        <w:tc>
          <w:tcPr>
            <w:tcW w:w="2590" w:type="dxa"/>
            <w:gridSpan w:val="5"/>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油介质指标</w:t>
            </w:r>
          </w:p>
        </w:tc>
        <w:tc>
          <w:tcPr>
            <w:tcW w:w="4265" w:type="dxa"/>
            <w:gridSpan w:val="7"/>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vMerge w:val="continue"/>
          </w:tcPr>
          <w:p>
            <w:pPr>
              <w:ind w:firstLine="0" w:firstLineChars="0"/>
              <w:jc w:val="left"/>
              <w:rPr>
                <w:rFonts w:hint="eastAsia" w:asciiTheme="minorEastAsia" w:hAnsiTheme="minorEastAsia" w:eastAsiaTheme="minorEastAsia"/>
                <w:szCs w:val="21"/>
              </w:rPr>
            </w:pPr>
          </w:p>
        </w:tc>
        <w:tc>
          <w:tcPr>
            <w:tcW w:w="2590" w:type="dxa"/>
            <w:gridSpan w:val="5"/>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背景噪声水平</w:t>
            </w:r>
          </w:p>
        </w:tc>
        <w:tc>
          <w:tcPr>
            <w:tcW w:w="4265" w:type="dxa"/>
            <w:gridSpan w:val="7"/>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b w:val="0"/>
                <w:szCs w:val="21"/>
              </w:rPr>
              <w:t>试验结果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1）升压过程描述：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2）平行胶层测试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测试项目</w:t>
            </w:r>
          </w:p>
        </w:tc>
        <w:tc>
          <w:tcPr>
            <w:tcW w:w="1141" w:type="dxa"/>
            <w:gridSpan w:val="3"/>
            <w:tcBorders>
              <w:righ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样1</w:t>
            </w:r>
          </w:p>
        </w:tc>
        <w:tc>
          <w:tcPr>
            <w:tcW w:w="1141" w:type="dxa"/>
            <w:tcBorders>
              <w:lef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样2</w:t>
            </w:r>
          </w:p>
        </w:tc>
        <w:tc>
          <w:tcPr>
            <w:tcW w:w="1143" w:type="dxa"/>
            <w:gridSpan w:val="3"/>
            <w:tcBorders>
              <w:righ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样3</w:t>
            </w:r>
          </w:p>
        </w:tc>
        <w:tc>
          <w:tcPr>
            <w:tcW w:w="1141" w:type="dxa"/>
            <w:gridSpan w:val="2"/>
            <w:tcBorders>
              <w:lef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样4</w:t>
            </w:r>
          </w:p>
        </w:tc>
        <w:tc>
          <w:tcPr>
            <w:tcW w:w="1141" w:type="dxa"/>
            <w:gridSpan w:val="2"/>
            <w:tcBorders>
              <w:righ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样5</w:t>
            </w:r>
          </w:p>
        </w:tc>
        <w:tc>
          <w:tcPr>
            <w:tcW w:w="1148" w:type="dxa"/>
            <w:tcBorders>
              <w:lef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试样尺寸</w:t>
            </w:r>
          </w:p>
        </w:tc>
        <w:tc>
          <w:tcPr>
            <w:tcW w:w="1141"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tcBorders>
              <w:left w:val="single" w:color="auto" w:sz="4" w:space="0"/>
            </w:tcBorders>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局放量</w:t>
            </w:r>
          </w:p>
        </w:tc>
        <w:tc>
          <w:tcPr>
            <w:tcW w:w="1141"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tcBorders>
              <w:left w:val="single" w:color="auto" w:sz="4" w:space="0"/>
            </w:tcBorders>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起始放电电压</w:t>
            </w:r>
          </w:p>
        </w:tc>
        <w:tc>
          <w:tcPr>
            <w:tcW w:w="1141"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tcBorders>
              <w:left w:val="single" w:color="auto" w:sz="4" w:space="0"/>
            </w:tcBorders>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熄灭电压</w:t>
            </w:r>
          </w:p>
        </w:tc>
        <w:tc>
          <w:tcPr>
            <w:tcW w:w="1141"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tcBorders>
              <w:left w:val="single" w:color="auto" w:sz="4" w:space="0"/>
            </w:tcBorders>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局部放电位置和影像</w:t>
            </w:r>
          </w:p>
        </w:tc>
        <w:tc>
          <w:tcPr>
            <w:tcW w:w="1141"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tcBorders>
              <w:left w:val="single" w:color="auto" w:sz="4" w:space="0"/>
            </w:tcBorders>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3）垂直胶层测试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测试项目</w:t>
            </w:r>
          </w:p>
        </w:tc>
        <w:tc>
          <w:tcPr>
            <w:tcW w:w="1141" w:type="dxa"/>
            <w:gridSpan w:val="3"/>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样1</w:t>
            </w:r>
          </w:p>
        </w:tc>
        <w:tc>
          <w:tcPr>
            <w:tcW w:w="1141" w:type="dxa"/>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样2</w:t>
            </w:r>
          </w:p>
        </w:tc>
        <w:tc>
          <w:tcPr>
            <w:tcW w:w="1143" w:type="dxa"/>
            <w:gridSpan w:val="3"/>
            <w:tcBorders>
              <w:righ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样3</w:t>
            </w:r>
          </w:p>
        </w:tc>
        <w:tc>
          <w:tcPr>
            <w:tcW w:w="1141" w:type="dxa"/>
            <w:gridSpan w:val="2"/>
            <w:tcBorders>
              <w:left w:val="single" w:color="auto" w:sz="4" w:space="0"/>
              <w:righ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样4</w:t>
            </w:r>
          </w:p>
        </w:tc>
        <w:tc>
          <w:tcPr>
            <w:tcW w:w="1141" w:type="dxa"/>
            <w:gridSpan w:val="2"/>
            <w:tcBorders>
              <w:left w:val="single" w:color="auto" w:sz="4" w:space="0"/>
              <w:righ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样5</w:t>
            </w:r>
          </w:p>
        </w:tc>
        <w:tc>
          <w:tcPr>
            <w:tcW w:w="1148" w:type="dxa"/>
            <w:tcBorders>
              <w:left w:val="single" w:color="auto" w:sz="4" w:space="0"/>
            </w:tcBorders>
          </w:tcPr>
          <w:p>
            <w:pPr>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试样尺寸</w:t>
            </w:r>
          </w:p>
        </w:tc>
        <w:tc>
          <w:tcPr>
            <w:tcW w:w="1141" w:type="dxa"/>
            <w:gridSpan w:val="3"/>
          </w:tcPr>
          <w:p>
            <w:pPr>
              <w:ind w:firstLine="0" w:firstLineChars="0"/>
              <w:jc w:val="left"/>
              <w:rPr>
                <w:rFonts w:hint="eastAsia" w:asciiTheme="minorEastAsia" w:hAnsiTheme="minorEastAsia" w:eastAsiaTheme="minorEastAsia"/>
                <w:szCs w:val="21"/>
              </w:rPr>
            </w:pPr>
          </w:p>
        </w:tc>
        <w:tc>
          <w:tcPr>
            <w:tcW w:w="1141" w:type="dxa"/>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局放量</w:t>
            </w:r>
          </w:p>
        </w:tc>
        <w:tc>
          <w:tcPr>
            <w:tcW w:w="1141" w:type="dxa"/>
            <w:gridSpan w:val="3"/>
          </w:tcPr>
          <w:p>
            <w:pPr>
              <w:ind w:firstLine="0" w:firstLineChars="0"/>
              <w:jc w:val="left"/>
              <w:rPr>
                <w:rFonts w:hint="eastAsia" w:asciiTheme="minorEastAsia" w:hAnsiTheme="minorEastAsia" w:eastAsiaTheme="minorEastAsia"/>
                <w:szCs w:val="21"/>
              </w:rPr>
            </w:pPr>
          </w:p>
        </w:tc>
        <w:tc>
          <w:tcPr>
            <w:tcW w:w="1141" w:type="dxa"/>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起始放电电压</w:t>
            </w:r>
          </w:p>
        </w:tc>
        <w:tc>
          <w:tcPr>
            <w:tcW w:w="1141" w:type="dxa"/>
            <w:gridSpan w:val="3"/>
          </w:tcPr>
          <w:p>
            <w:pPr>
              <w:ind w:firstLine="0" w:firstLineChars="0"/>
              <w:jc w:val="left"/>
              <w:rPr>
                <w:rFonts w:hint="eastAsia" w:asciiTheme="minorEastAsia" w:hAnsiTheme="minorEastAsia" w:eastAsiaTheme="minorEastAsia"/>
                <w:szCs w:val="21"/>
              </w:rPr>
            </w:pPr>
          </w:p>
        </w:tc>
        <w:tc>
          <w:tcPr>
            <w:tcW w:w="1141" w:type="dxa"/>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熄灭电压</w:t>
            </w:r>
          </w:p>
        </w:tc>
        <w:tc>
          <w:tcPr>
            <w:tcW w:w="1141" w:type="dxa"/>
            <w:gridSpan w:val="3"/>
          </w:tcPr>
          <w:p>
            <w:pPr>
              <w:ind w:firstLine="0" w:firstLineChars="0"/>
              <w:jc w:val="left"/>
              <w:rPr>
                <w:rFonts w:hint="eastAsia" w:asciiTheme="minorEastAsia" w:hAnsiTheme="minorEastAsia" w:eastAsiaTheme="minorEastAsia"/>
                <w:szCs w:val="21"/>
              </w:rPr>
            </w:pPr>
          </w:p>
        </w:tc>
        <w:tc>
          <w:tcPr>
            <w:tcW w:w="1141" w:type="dxa"/>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67" w:type="dxa"/>
            <w:gridSpan w:val="2"/>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局部放电位置和影像</w:t>
            </w:r>
          </w:p>
        </w:tc>
        <w:tc>
          <w:tcPr>
            <w:tcW w:w="1141" w:type="dxa"/>
            <w:gridSpan w:val="3"/>
          </w:tcPr>
          <w:p>
            <w:pPr>
              <w:ind w:firstLine="0" w:firstLineChars="0"/>
              <w:jc w:val="left"/>
              <w:rPr>
                <w:rFonts w:hint="eastAsia" w:asciiTheme="minorEastAsia" w:hAnsiTheme="minorEastAsia" w:eastAsiaTheme="minorEastAsia"/>
                <w:szCs w:val="21"/>
              </w:rPr>
            </w:pPr>
          </w:p>
        </w:tc>
        <w:tc>
          <w:tcPr>
            <w:tcW w:w="1141" w:type="dxa"/>
          </w:tcPr>
          <w:p>
            <w:pPr>
              <w:ind w:firstLine="0" w:firstLineChars="0"/>
              <w:jc w:val="left"/>
              <w:rPr>
                <w:rFonts w:hint="eastAsia" w:asciiTheme="minorEastAsia" w:hAnsiTheme="minorEastAsia" w:eastAsiaTheme="minorEastAsia"/>
                <w:szCs w:val="21"/>
              </w:rPr>
            </w:pPr>
          </w:p>
        </w:tc>
        <w:tc>
          <w:tcPr>
            <w:tcW w:w="1143" w:type="dxa"/>
            <w:gridSpan w:val="3"/>
            <w:tcBorders>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1" w:type="dxa"/>
            <w:gridSpan w:val="2"/>
            <w:tcBorders>
              <w:left w:val="single" w:color="auto" w:sz="4" w:space="0"/>
              <w:right w:val="single" w:color="auto" w:sz="4" w:space="0"/>
            </w:tcBorders>
          </w:tcPr>
          <w:p>
            <w:pPr>
              <w:ind w:firstLine="0" w:firstLineChars="0"/>
              <w:jc w:val="left"/>
              <w:rPr>
                <w:rFonts w:hint="eastAsia" w:asciiTheme="minorEastAsia" w:hAnsiTheme="minorEastAsia" w:eastAsiaTheme="minorEastAsia"/>
                <w:szCs w:val="21"/>
              </w:rPr>
            </w:pPr>
          </w:p>
        </w:tc>
        <w:tc>
          <w:tcPr>
            <w:tcW w:w="1148" w:type="dxa"/>
            <w:tcBorders>
              <w:left w:val="single" w:color="auto" w:sz="4" w:space="0"/>
            </w:tcBorders>
          </w:tcPr>
          <w:p>
            <w:pPr>
              <w:ind w:firstLine="0" w:firstLineChars="0"/>
              <w:jc w:val="left"/>
              <w:rPr>
                <w:rFonts w:hint="eastAsia"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4）局部放电测量系统：型号：       编号：       检定有效期：</w:t>
            </w:r>
          </w:p>
          <w:p>
            <w:pPr>
              <w:ind w:firstLine="1050" w:firstLineChars="500"/>
              <w:jc w:val="left"/>
              <w:rPr>
                <w:rFonts w:hint="eastAsia" w:asciiTheme="minorEastAsia" w:hAnsiTheme="minorEastAsia" w:eastAsiaTheme="minorEastAsia"/>
                <w:szCs w:val="21"/>
              </w:rPr>
            </w:pPr>
            <w:r>
              <w:rPr>
                <w:rFonts w:hint="eastAsia" w:asciiTheme="minorEastAsia" w:hAnsiTheme="minorEastAsia" w:eastAsiaTheme="minorEastAsia"/>
                <w:szCs w:val="21"/>
              </w:rPr>
              <w:t>局放测量仪：型号：      编号：        检定有效期：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b w:val="0"/>
                <w:szCs w:val="21"/>
              </w:rPr>
              <w:t>测试依据和结论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8" w:hRule="atLeast"/>
          <w:jc w:val="center"/>
        </w:trPr>
        <w:tc>
          <w:tcPr>
            <w:tcW w:w="8522" w:type="dxa"/>
            <w:gridSpan w:val="14"/>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8.其他内容：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5" w:type="dxa"/>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试验人员</w:t>
            </w:r>
          </w:p>
        </w:tc>
        <w:tc>
          <w:tcPr>
            <w:tcW w:w="2978" w:type="dxa"/>
            <w:gridSpan w:val="7"/>
          </w:tcPr>
          <w:p>
            <w:pPr>
              <w:ind w:firstLine="0" w:firstLineChars="0"/>
              <w:jc w:val="left"/>
              <w:rPr>
                <w:rFonts w:hint="eastAsia" w:asciiTheme="minorEastAsia" w:hAnsiTheme="minorEastAsia" w:eastAsiaTheme="minorEastAsia"/>
                <w:szCs w:val="21"/>
              </w:rPr>
            </w:pPr>
          </w:p>
        </w:tc>
        <w:tc>
          <w:tcPr>
            <w:tcW w:w="1417" w:type="dxa"/>
            <w:gridSpan w:val="2"/>
            <w:tcBorders>
              <w:right w:val="single" w:color="auto" w:sz="4" w:space="0"/>
            </w:tcBorders>
          </w:tcPr>
          <w:p>
            <w:pPr>
              <w:ind w:firstLine="0"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试验时间</w:t>
            </w:r>
          </w:p>
        </w:tc>
        <w:tc>
          <w:tcPr>
            <w:tcW w:w="2602" w:type="dxa"/>
            <w:gridSpan w:val="4"/>
            <w:tcBorders>
              <w:left w:val="single" w:color="auto" w:sz="4" w:space="0"/>
            </w:tcBorders>
          </w:tcPr>
          <w:p>
            <w:pPr>
              <w:ind w:firstLine="0" w:firstLineChars="0"/>
              <w:jc w:val="left"/>
              <w:rPr>
                <w:rFonts w:hint="eastAsia" w:asciiTheme="minorEastAsia" w:hAnsiTheme="minorEastAsia" w:eastAsiaTheme="minorEastAsia"/>
                <w:szCs w:val="21"/>
              </w:rPr>
            </w:pPr>
          </w:p>
        </w:tc>
      </w:tr>
    </w:tbl>
    <w:p>
      <w:pPr>
        <w:ind w:firstLine="0" w:firstLineChars="0"/>
        <w:jc w:val="left"/>
        <w:rPr>
          <w:rFonts w:hint="eastAsia" w:asciiTheme="minorEastAsia" w:hAnsiTheme="minorEastAsia" w:eastAsiaTheme="minorEastAsia"/>
          <w:szCs w:val="21"/>
        </w:rPr>
      </w:pPr>
    </w:p>
    <w:p>
      <w:pPr>
        <w:ind w:firstLine="0" w:firstLineChars="0"/>
        <w:jc w:val="left"/>
        <w:rPr>
          <w:rFonts w:hint="eastAsia" w:asciiTheme="minorEastAsia" w:hAnsiTheme="minorEastAsia" w:eastAsiaTheme="minorEastAsia"/>
          <w:szCs w:val="21"/>
        </w:rPr>
      </w:pPr>
    </w:p>
    <w:p>
      <w:pPr>
        <w:numPr>
          <w:ilvl w:val="0"/>
          <w:numId w:val="0"/>
        </w:numPr>
        <w:ind w:firstLine="1054" w:firstLineChars="500"/>
        <w:rPr>
          <w:rFonts w:hint="eastAsia"/>
          <w:b/>
          <w:bCs/>
          <w:szCs w:val="21"/>
        </w:rPr>
      </w:pPr>
    </w:p>
    <w:p>
      <w:pPr>
        <w:pStyle w:val="111"/>
        <w:numPr>
          <w:ilvl w:val="0"/>
          <w:numId w:val="0"/>
        </w:numPr>
        <w:ind w:leftChars="0"/>
        <w:jc w:val="center"/>
        <w:outlineLvl w:val="0"/>
        <w:rPr>
          <w:rFonts w:hint="eastAsia"/>
          <w:szCs w:val="22"/>
          <w:lang w:val="en-US" w:eastAsia="zh-CN"/>
        </w:rPr>
      </w:pPr>
      <w:bookmarkStart w:id="160" w:name="_Toc7516"/>
      <w:r>
        <w:rPr>
          <w:rFonts w:hint="eastAsia"/>
          <w:szCs w:val="22"/>
          <w:lang w:val="en-US" w:eastAsia="zh-CN"/>
        </w:rPr>
        <w:t>附 录 B（规范性附录）</w:t>
      </w:r>
      <w:bookmarkEnd w:id="160"/>
    </w:p>
    <w:p>
      <w:pPr>
        <w:ind w:left="0" w:leftChars="0" w:firstLine="0" w:firstLineChars="0"/>
        <w:jc w:val="center"/>
        <w:rPr>
          <w:rFonts w:ascii="宋体" w:hAnsiTheme="minorHAnsi" w:eastAsiaTheme="minorEastAsia" w:cstheme="minorBidi"/>
          <w:b/>
          <w:bCs/>
          <w:szCs w:val="22"/>
        </w:rPr>
      </w:pPr>
      <w:r>
        <w:rPr>
          <w:rFonts w:hint="eastAsia" w:ascii="宋体" w:hAnsiTheme="minorHAnsi" w:eastAsiaTheme="minorEastAsia" w:cstheme="minorBidi"/>
          <w:b/>
          <w:bCs/>
          <w:szCs w:val="22"/>
        </w:rPr>
        <w:t>局部放电测量平板电极用试验工装</w:t>
      </w:r>
    </w:p>
    <w:p>
      <w:pPr>
        <w:ind w:firstLine="420" w:firstLineChars="200"/>
      </w:pPr>
      <w:r>
        <w:rPr>
          <w:rFonts w:hint="eastAsia"/>
        </w:rPr>
        <w:t>试验工装应使用无局放材料制成，推荐工装使用聚四氟乙烯材质，工装所有边缘、表面应进行倒角和光滑处理。</w:t>
      </w:r>
    </w:p>
    <w:p>
      <w:pPr>
        <w:ind w:firstLine="420" w:firstLineChars="200"/>
      </w:pPr>
      <w:r>
        <w:rPr>
          <w:rFonts w:hint="eastAsia"/>
        </w:rPr>
        <w:t>试验用工装使用前应置于试验电极间进行验证，验证电压不低于被试样品的1.5倍电压，局放量不高于背景局放2倍。</w:t>
      </w:r>
    </w:p>
    <w:p>
      <w:pPr>
        <w:ind w:firstLine="420" w:firstLineChars="200"/>
      </w:pPr>
      <w:r>
        <w:rPr>
          <w:rFonts w:hint="eastAsia"/>
        </w:rPr>
        <w:t xml:space="preserve">借助工装试验的样品应置于工装内，并处于自由状态，禁止与工装紧密贴合，同时试样在工装内应处于直立状态不能出现倾斜或倾倒，如出现上述情况应增加适合不同样品尺寸的工装。 </w:t>
      </w:r>
    </w:p>
    <w:p>
      <w:pPr>
        <w:ind w:firstLine="420" w:firstLineChars="200"/>
      </w:pPr>
      <w:r>
        <w:rPr>
          <w:rFonts w:hint="eastAsia"/>
        </w:rPr>
        <w:t>层压类板材厚度小于20mm时、螺母推荐使用工装（见图B.1）。</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ascii="宋体" w:hAnsi="宋体" w:cs="宋体"/>
          <w:sz w:val="28"/>
          <w:szCs w:val="28"/>
        </w:rPr>
      </w:pPr>
      <w:r>
        <w:rPr>
          <w:rFonts w:ascii="宋体" w:hAnsi="宋体" w:cs="宋体"/>
          <w:sz w:val="28"/>
          <w:szCs w:val="28"/>
        </w:rPr>
        <w:drawing>
          <wp:inline distT="0" distB="0" distL="114300" distR="114300">
            <wp:extent cx="4371340" cy="3128645"/>
            <wp:effectExtent l="0" t="0" r="10160" b="8255"/>
            <wp:docPr id="15" name="图片 15" descr="2025030616181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250306161817745"/>
                    <pic:cNvPicPr>
                      <a:picLocks noChangeAspect="1"/>
                    </pic:cNvPicPr>
                  </pic:nvPicPr>
                  <pic:blipFill>
                    <a:blip r:embed="rId20"/>
                    <a:stretch>
                      <a:fillRect/>
                    </a:stretch>
                  </pic:blipFill>
                  <pic:spPr>
                    <a:xfrm>
                      <a:off x="0" y="0"/>
                      <a:ext cx="4371340" cy="31286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ascii="宋体"/>
          <w:sz w:val="24"/>
          <w:szCs w:val="24"/>
        </w:rPr>
      </w:pPr>
      <w:r>
        <w:rPr>
          <w:rFonts w:hint="eastAsia" w:ascii="宋体" w:hAnsiTheme="minorHAnsi" w:eastAsiaTheme="minorEastAsia" w:cstheme="minorBidi"/>
          <w:szCs w:val="22"/>
        </w:rPr>
        <w:t>图B.1层压类板材、螺母试验工装</w:t>
      </w:r>
    </w:p>
    <w:p>
      <w:pPr>
        <w:ind w:firstLine="480" w:firstLineChars="200"/>
        <w:jc w:val="center"/>
        <w:rPr>
          <w:rFonts w:ascii="宋体"/>
          <w:sz w:val="24"/>
          <w:szCs w:val="24"/>
        </w:rPr>
      </w:pPr>
    </w:p>
    <w:p>
      <w:pPr>
        <w:ind w:firstLine="420" w:firstLineChars="200"/>
      </w:pPr>
      <w:r>
        <w:rPr>
          <w:rFonts w:hint="eastAsia"/>
        </w:rPr>
        <w:t>螺杆类产品推荐使用工装（见图B.2）。</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宋体" w:hAnsiTheme="minorHAnsi" w:eastAsiaTheme="minorEastAsia" w:cstheme="minorBidi"/>
          <w:szCs w:val="22"/>
        </w:rPr>
      </w:pPr>
      <w:r>
        <w:rPr>
          <w:rFonts w:hint="eastAsia" w:ascii="宋体" w:hAnsiTheme="minorHAnsi" w:eastAsiaTheme="minorEastAsia" w:cstheme="minorBidi"/>
          <w:szCs w:val="22"/>
        </w:rPr>
        <w:drawing>
          <wp:inline distT="0" distB="0" distL="114300" distR="114300">
            <wp:extent cx="3907790" cy="2762885"/>
            <wp:effectExtent l="0" t="0" r="3810" b="5715"/>
            <wp:docPr id="14" name="图片 14" descr="2025030616390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250306163904045"/>
                    <pic:cNvPicPr>
                      <a:picLocks noChangeAspect="1"/>
                    </pic:cNvPicPr>
                  </pic:nvPicPr>
                  <pic:blipFill>
                    <a:blip r:embed="rId21"/>
                    <a:stretch>
                      <a:fillRect/>
                    </a:stretch>
                  </pic:blipFill>
                  <pic:spPr>
                    <a:xfrm>
                      <a:off x="0" y="0"/>
                      <a:ext cx="3907790" cy="27628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宋体" w:hAnsiTheme="minorHAnsi" w:eastAsiaTheme="minorEastAsia" w:cstheme="minorBidi"/>
          <w:szCs w:val="22"/>
        </w:rPr>
      </w:pPr>
      <w:r>
        <w:rPr>
          <w:rFonts w:hint="eastAsia" w:ascii="宋体" w:hAnsiTheme="minorHAnsi" w:eastAsiaTheme="minorEastAsia" w:cstheme="minorBidi"/>
          <w:szCs w:val="22"/>
        </w:rPr>
        <w:t>图B.2螺杆类试验工装</w:t>
      </w:r>
      <w:bookmarkEnd w:id="120"/>
      <w:bookmarkEnd w:id="121"/>
      <w:bookmarkEnd w:id="122"/>
      <w:bookmarkEnd w:id="123"/>
    </w:p>
    <w:sectPr>
      <w:headerReference r:id="rId9" w:type="default"/>
      <w:footerReference r:id="rId10"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tabs>
        <w:tab w:val="center" w:pos="4153"/>
        <w:tab w:val="right" w:pos="8306"/>
      </w:tabs>
      <w:ind w:right="210"/>
      <w:rPr>
        <w:rStyle w:val="36"/>
      </w:rPr>
    </w:pPr>
    <w:r>
      <w:rPr>
        <w:rStyle w:val="36"/>
      </w:rPr>
      <w:fldChar w:fldCharType="begin"/>
    </w:r>
    <w:r>
      <w:rPr>
        <w:rStyle w:val="36"/>
      </w:rPr>
      <w:instrText xml:space="preserve"> PAGE </w:instrText>
    </w:r>
    <w:r>
      <w:rPr>
        <w:rStyle w:val="36"/>
      </w:rPr>
      <w:fldChar w:fldCharType="separate"/>
    </w:r>
    <w:r>
      <w:rPr>
        <w:rStyle w:val="36"/>
      </w:rPr>
      <w:t>1</w:t>
    </w:r>
    <w:r>
      <w:rPr>
        <w:rStyle w:val="36"/>
      </w:rPr>
      <w:fldChar w:fldCharType="end"/>
    </w:r>
  </w:p>
  <w:p>
    <w:pPr>
      <w:pStyle w:val="85"/>
      <w:ind w:right="360" w:firstLine="360"/>
      <w:rPr>
        <w:rStyle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tabs>
        <w:tab w:val="center" w:pos="4153"/>
        <w:tab w:val="right" w:pos="8306"/>
      </w:tabs>
      <w:ind w:right="210"/>
      <w:rPr>
        <w:rStyle w:val="36"/>
      </w:rPr>
    </w:pPr>
    <w:r>
      <w:rPr>
        <w:rStyle w:val="36"/>
      </w:rPr>
      <w:fldChar w:fldCharType="begin"/>
    </w:r>
    <w:r>
      <w:rPr>
        <w:rStyle w:val="36"/>
      </w:rPr>
      <w:instrText xml:space="preserve"> PAGE </w:instrText>
    </w:r>
    <w:r>
      <w:rPr>
        <w:rStyle w:val="36"/>
      </w:rPr>
      <w:fldChar w:fldCharType="separate"/>
    </w:r>
    <w:r>
      <w:rPr>
        <w:rStyle w:val="36"/>
      </w:rPr>
      <w:t>16</w:t>
    </w:r>
    <w:r>
      <w:rPr>
        <w:rStyle w:val="36"/>
      </w:rPr>
      <w:fldChar w:fldCharType="end"/>
    </w:r>
  </w:p>
  <w:p>
    <w:pPr>
      <w:pStyle w:val="73"/>
      <w:ind w:right="360" w:firstLine="360"/>
      <w:rPr>
        <w:rStyle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ind w:right="21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8"/>
      <w:jc w:val="left"/>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8"/>
      <w:rPr>
        <w:rFonts w:hint="eastAsia" w:eastAsia="黑体"/>
        <w:lang w:eastAsia="zh-CN"/>
      </w:rPr>
    </w:pPr>
    <w:r>
      <w:t>T/CSEE</w:t>
    </w:r>
    <w:r>
      <w:rPr>
        <w:rFonts w:hint="eastAsia"/>
      </w:rPr>
      <w:t>####—</w:t>
    </w:r>
    <w:r>
      <w:rPr>
        <w:rFonts w:hint="eastAsia"/>
        <w:highlight w:val="yellow"/>
      </w:rPr>
      <w:t>202</w:t>
    </w:r>
    <w:r>
      <w:rPr>
        <w:rFonts w:hint="eastAsia"/>
        <w:highlight w:val="yellow"/>
        <w:lang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upperLetter"/>
      <w:pStyle w:val="107"/>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00000006"/>
    <w:multiLevelType w:val="multilevel"/>
    <w:tmpl w:val="00000006"/>
    <w:lvl w:ilvl="0" w:tentative="0">
      <w:start w:val="1"/>
      <w:numFmt w:val="none"/>
      <w:pStyle w:val="10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0000009"/>
    <w:multiLevelType w:val="multilevel"/>
    <w:tmpl w:val="00000009"/>
    <w:lvl w:ilvl="0" w:tentative="0">
      <w:start w:val="1"/>
      <w:numFmt w:val="lowerLetter"/>
      <w:pStyle w:val="112"/>
      <w:lvlText w:val="%1)"/>
      <w:lvlJc w:val="left"/>
      <w:pPr>
        <w:tabs>
          <w:tab w:val="left" w:pos="840"/>
        </w:tabs>
        <w:ind w:left="839" w:hanging="419"/>
      </w:pPr>
      <w:rPr>
        <w:rFonts w:hint="eastAsia" w:ascii="宋体" w:eastAsia="宋体"/>
        <w:b w:val="0"/>
        <w:i w:val="0"/>
        <w:sz w:val="21"/>
      </w:rPr>
    </w:lvl>
    <w:lvl w:ilvl="1" w:tentative="0">
      <w:start w:val="1"/>
      <w:numFmt w:val="decimal"/>
      <w:pStyle w:val="8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13"/>
    <w:multiLevelType w:val="multilevel"/>
    <w:tmpl w:val="00000013"/>
    <w:lvl w:ilvl="0" w:tentative="0">
      <w:start w:val="1"/>
      <w:numFmt w:val="decimal"/>
      <w:pStyle w:val="111"/>
      <w:suff w:val="nothing"/>
      <w:lvlText w:val="%1　"/>
      <w:lvlJc w:val="left"/>
      <w:pPr>
        <w:ind w:left="0" w:firstLine="0"/>
      </w:pPr>
      <w:rPr>
        <w:rFonts w:hint="eastAsia" w:ascii="黑体" w:hAnsi="Times New Roman" w:eastAsia="黑体"/>
        <w:b w:val="0"/>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caps w:val="0"/>
        <w:strike w:val="0"/>
        <w:dstrike w:val="0"/>
        <w:vanish w:val="0"/>
        <w:color w:val="000000"/>
        <w:spacing w:val="0"/>
        <w:kern w:val="0"/>
        <w:position w:val="0"/>
        <w:sz w:val="21"/>
        <w:u w:val="none"/>
        <w:vertAlign w:val="baseline"/>
        <w14:shadow w14:blurRad="0" w14:dist="0" w14:dir="0" w14:sx="0" w14:sy="0" w14:kx="0" w14:ky="0" w14:algn="none">
          <w14:srgbClr w14:val="000000"/>
        </w14:shadow>
      </w:rPr>
    </w:lvl>
    <w:lvl w:ilvl="2" w:tentative="0">
      <w:start w:val="1"/>
      <w:numFmt w:val="decimal"/>
      <w:pStyle w:val="58"/>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11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16"/>
    <w:multiLevelType w:val="multilevel"/>
    <w:tmpl w:val="00000016"/>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17"/>
    <w:multiLevelType w:val="multilevel"/>
    <w:tmpl w:val="00000017"/>
    <w:lvl w:ilvl="0" w:tentative="0">
      <w:start w:val="1"/>
      <w:numFmt w:val="none"/>
      <w:pStyle w:val="140"/>
      <w:suff w:val="nothing"/>
      <w:lvlText w:val="%1——"/>
      <w:lvlJc w:val="left"/>
      <w:pPr>
        <w:ind w:left="833" w:hanging="408"/>
      </w:pPr>
      <w:rPr>
        <w:rFonts w:hint="eastAsia"/>
      </w:rPr>
    </w:lvl>
    <w:lvl w:ilvl="1" w:tentative="0">
      <w:start w:val="1"/>
      <w:numFmt w:val="bullet"/>
      <w:pStyle w:val="116"/>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00000018"/>
    <w:multiLevelType w:val="multilevel"/>
    <w:tmpl w:val="00000018"/>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A"/>
    <w:multiLevelType w:val="multilevel"/>
    <w:tmpl w:val="0000001A"/>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0000001B"/>
    <w:multiLevelType w:val="multilevel"/>
    <w:tmpl w:val="0000001B"/>
    <w:lvl w:ilvl="0" w:tentative="0">
      <w:start w:val="1"/>
      <w:numFmt w:val="decimal"/>
      <w:pStyle w:val="79"/>
      <w:suff w:val="nothing"/>
      <w:lvlText w:val="注%1："/>
      <w:lvlJc w:val="left"/>
      <w:pPr>
        <w:ind w:left="811" w:hanging="448"/>
      </w:pPr>
      <w:rPr>
        <w:rFonts w:hint="eastAsia" w:ascii="黑体" w:eastAsia="黑体"/>
        <w:b w:val="0"/>
        <w:i w:val="0"/>
        <w:sz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0000001E"/>
    <w:multiLevelType w:val="multilevel"/>
    <w:tmpl w:val="0000001E"/>
    <w:lvl w:ilvl="0" w:tentative="0">
      <w:start w:val="1"/>
      <w:numFmt w:val="decimal"/>
      <w:pStyle w:val="110"/>
      <w:suff w:val="nothing"/>
      <w:lvlText w:val="示例%1："/>
      <w:lvlJc w:val="left"/>
      <w:pPr>
        <w:ind w:left="0" w:firstLine="363"/>
      </w:pPr>
      <w:rPr>
        <w:rFonts w:hint="eastAsia" w:ascii="黑体" w:hAnsi="Times New Roman" w:eastAsia="黑体"/>
        <w:b w:val="0"/>
        <w:i w:val="0"/>
        <w:sz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00000023"/>
    <w:multiLevelType w:val="multilevel"/>
    <w:tmpl w:val="00000023"/>
    <w:lvl w:ilvl="0" w:tentative="0">
      <w:start w:val="1"/>
      <w:numFmt w:val="none"/>
      <w:pStyle w:val="11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0000024"/>
    <w:multiLevelType w:val="multilevel"/>
    <w:tmpl w:val="00000024"/>
    <w:lvl w:ilvl="0" w:tentative="0">
      <w:start w:val="1"/>
      <w:numFmt w:val="none"/>
      <w:pStyle w:val="10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00000025"/>
    <w:multiLevelType w:val="multilevel"/>
    <w:tmpl w:val="00000025"/>
    <w:lvl w:ilvl="0" w:tentative="0">
      <w:start w:val="1"/>
      <w:numFmt w:val="upperLetter"/>
      <w:pStyle w:val="97"/>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00000026"/>
    <w:multiLevelType w:val="multilevel"/>
    <w:tmpl w:val="00000026"/>
    <w:lvl w:ilvl="0" w:tentative="0">
      <w:start w:val="1"/>
      <w:numFmt w:val="lowerLetter"/>
      <w:pStyle w:val="70"/>
      <w:lvlText w:val="%1)"/>
      <w:lvlJc w:val="left"/>
      <w:pPr>
        <w:tabs>
          <w:tab w:val="left" w:pos="839"/>
        </w:tabs>
        <w:ind w:left="839" w:hanging="419"/>
      </w:pPr>
      <w:rPr>
        <w:rFonts w:hint="eastAsia" w:ascii="宋体" w:eastAsia="宋体"/>
        <w:b w:val="0"/>
        <w:i w:val="0"/>
        <w:sz w:val="21"/>
      </w:rPr>
    </w:lvl>
    <w:lvl w:ilvl="1" w:tentative="0">
      <w:start w:val="1"/>
      <w:numFmt w:val="decimal"/>
      <w:pStyle w:val="12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4">
    <w:nsid w:val="00000029"/>
    <w:multiLevelType w:val="multilevel"/>
    <w:tmpl w:val="00000029"/>
    <w:lvl w:ilvl="0" w:tentative="0">
      <w:start w:val="1"/>
      <w:numFmt w:val="upperLetter"/>
      <w:pStyle w:val="6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2E"/>
    <w:multiLevelType w:val="multilevel"/>
    <w:tmpl w:val="0000002E"/>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69DE2571"/>
    <w:multiLevelType w:val="singleLevel"/>
    <w:tmpl w:val="69DE2571"/>
    <w:lvl w:ilvl="0" w:tentative="0">
      <w:start w:val="1"/>
      <w:numFmt w:val="decimal"/>
      <w:lvlText w:val="%1)"/>
      <w:lvlJc w:val="left"/>
      <w:pPr>
        <w:ind w:left="425" w:hanging="425"/>
      </w:pPr>
      <w:rPr>
        <w:rFonts w:hint="default"/>
      </w:rPr>
    </w:lvl>
  </w:abstractNum>
  <w:num w:numId="1">
    <w:abstractNumId w:val="7"/>
  </w:num>
  <w:num w:numId="2">
    <w:abstractNumId w:val="14"/>
  </w:num>
  <w:num w:numId="3">
    <w:abstractNumId w:val="3"/>
  </w:num>
  <w:num w:numId="4">
    <w:abstractNumId w:val="13"/>
  </w:num>
  <w:num w:numId="5">
    <w:abstractNumId w:val="8"/>
  </w:num>
  <w:num w:numId="6">
    <w:abstractNumId w:val="5"/>
  </w:num>
  <w:num w:numId="7">
    <w:abstractNumId w:val="2"/>
  </w:num>
  <w:num w:numId="8">
    <w:abstractNumId w:val="12"/>
  </w:num>
  <w:num w:numId="9">
    <w:abstractNumId w:val="0"/>
  </w:num>
  <w:num w:numId="10">
    <w:abstractNumId w:val="11"/>
  </w:num>
  <w:num w:numId="11">
    <w:abstractNumId w:val="1"/>
  </w:num>
  <w:num w:numId="12">
    <w:abstractNumId w:val="9"/>
  </w:num>
  <w:num w:numId="13">
    <w:abstractNumId w:val="15"/>
  </w:num>
  <w:num w:numId="14">
    <w:abstractNumId w:val="10"/>
  </w:num>
  <w:num w:numId="15">
    <w:abstractNumId w:val="4"/>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Y2Q0ZTcyNjliMzg2ODhmZGYxMWM4ZTE0ZDZmODcifQ=="/>
  </w:docVars>
  <w:rsids>
    <w:rsidRoot w:val="00172A27"/>
    <w:rsid w:val="00023D3F"/>
    <w:rsid w:val="00024FB4"/>
    <w:rsid w:val="000A781A"/>
    <w:rsid w:val="000E1540"/>
    <w:rsid w:val="00105365"/>
    <w:rsid w:val="00107821"/>
    <w:rsid w:val="001626F2"/>
    <w:rsid w:val="00172A27"/>
    <w:rsid w:val="00192106"/>
    <w:rsid w:val="00273A63"/>
    <w:rsid w:val="0028591E"/>
    <w:rsid w:val="002A46EB"/>
    <w:rsid w:val="002B39F8"/>
    <w:rsid w:val="002B5C4C"/>
    <w:rsid w:val="002F1399"/>
    <w:rsid w:val="00322C43"/>
    <w:rsid w:val="003925DF"/>
    <w:rsid w:val="003D5915"/>
    <w:rsid w:val="003D7D1B"/>
    <w:rsid w:val="003E2731"/>
    <w:rsid w:val="004757D0"/>
    <w:rsid w:val="00485BE7"/>
    <w:rsid w:val="00487413"/>
    <w:rsid w:val="00497990"/>
    <w:rsid w:val="004A6ACA"/>
    <w:rsid w:val="004C5231"/>
    <w:rsid w:val="00512CFE"/>
    <w:rsid w:val="00512E77"/>
    <w:rsid w:val="00534918"/>
    <w:rsid w:val="00537936"/>
    <w:rsid w:val="00556EE1"/>
    <w:rsid w:val="005929E9"/>
    <w:rsid w:val="005D51C8"/>
    <w:rsid w:val="006260AD"/>
    <w:rsid w:val="00635459"/>
    <w:rsid w:val="006C2211"/>
    <w:rsid w:val="006C2820"/>
    <w:rsid w:val="006E44F7"/>
    <w:rsid w:val="0070092A"/>
    <w:rsid w:val="00746402"/>
    <w:rsid w:val="00747E77"/>
    <w:rsid w:val="007529DD"/>
    <w:rsid w:val="007538CD"/>
    <w:rsid w:val="00781D75"/>
    <w:rsid w:val="007B5500"/>
    <w:rsid w:val="007C06AC"/>
    <w:rsid w:val="007F10D0"/>
    <w:rsid w:val="007F1CA6"/>
    <w:rsid w:val="0080034A"/>
    <w:rsid w:val="008049D2"/>
    <w:rsid w:val="0088504C"/>
    <w:rsid w:val="008C078B"/>
    <w:rsid w:val="008D6972"/>
    <w:rsid w:val="0090657C"/>
    <w:rsid w:val="00916EEF"/>
    <w:rsid w:val="00953DD1"/>
    <w:rsid w:val="00982E96"/>
    <w:rsid w:val="009D46A4"/>
    <w:rsid w:val="009F58D8"/>
    <w:rsid w:val="00A85DED"/>
    <w:rsid w:val="00AE794B"/>
    <w:rsid w:val="00B148B2"/>
    <w:rsid w:val="00B2740C"/>
    <w:rsid w:val="00B74B7C"/>
    <w:rsid w:val="00BC2068"/>
    <w:rsid w:val="00BE6B0E"/>
    <w:rsid w:val="00C53800"/>
    <w:rsid w:val="00C653F1"/>
    <w:rsid w:val="00C80908"/>
    <w:rsid w:val="00C80CDF"/>
    <w:rsid w:val="00C94049"/>
    <w:rsid w:val="00CC4E1D"/>
    <w:rsid w:val="00CE4F8C"/>
    <w:rsid w:val="00D03CE9"/>
    <w:rsid w:val="00D447BA"/>
    <w:rsid w:val="00D46CFD"/>
    <w:rsid w:val="00D82316"/>
    <w:rsid w:val="00D90B85"/>
    <w:rsid w:val="00DA1A7D"/>
    <w:rsid w:val="00DE6CD2"/>
    <w:rsid w:val="00E033E3"/>
    <w:rsid w:val="00E524F2"/>
    <w:rsid w:val="00E84C9B"/>
    <w:rsid w:val="00E874D2"/>
    <w:rsid w:val="00EB2DA4"/>
    <w:rsid w:val="00EC2A64"/>
    <w:rsid w:val="00EC3801"/>
    <w:rsid w:val="00EC4602"/>
    <w:rsid w:val="00EE2D53"/>
    <w:rsid w:val="00F03B9B"/>
    <w:rsid w:val="00F067C1"/>
    <w:rsid w:val="00F31843"/>
    <w:rsid w:val="00F375ED"/>
    <w:rsid w:val="00FA085B"/>
    <w:rsid w:val="00FB752E"/>
    <w:rsid w:val="00FE74B2"/>
    <w:rsid w:val="01627A17"/>
    <w:rsid w:val="0296004B"/>
    <w:rsid w:val="034D0795"/>
    <w:rsid w:val="03983B6D"/>
    <w:rsid w:val="044F7DA2"/>
    <w:rsid w:val="0513599F"/>
    <w:rsid w:val="051546FC"/>
    <w:rsid w:val="05475D4A"/>
    <w:rsid w:val="06606CC0"/>
    <w:rsid w:val="067030D1"/>
    <w:rsid w:val="06CA0B54"/>
    <w:rsid w:val="072C539C"/>
    <w:rsid w:val="07500C99"/>
    <w:rsid w:val="07F74A78"/>
    <w:rsid w:val="08B3632B"/>
    <w:rsid w:val="0A2B234B"/>
    <w:rsid w:val="0A3855EB"/>
    <w:rsid w:val="0AFC280C"/>
    <w:rsid w:val="0B6A6421"/>
    <w:rsid w:val="0C8A1237"/>
    <w:rsid w:val="0CD52FCA"/>
    <w:rsid w:val="0EBE1FB7"/>
    <w:rsid w:val="0F0A510B"/>
    <w:rsid w:val="0F0E3AD3"/>
    <w:rsid w:val="10153E46"/>
    <w:rsid w:val="10AF7013"/>
    <w:rsid w:val="1167095A"/>
    <w:rsid w:val="117A7490"/>
    <w:rsid w:val="118C6625"/>
    <w:rsid w:val="12204107"/>
    <w:rsid w:val="129F2D82"/>
    <w:rsid w:val="132E7A37"/>
    <w:rsid w:val="14D41380"/>
    <w:rsid w:val="14F83CB0"/>
    <w:rsid w:val="15E51C95"/>
    <w:rsid w:val="169F2B54"/>
    <w:rsid w:val="16D1102A"/>
    <w:rsid w:val="17A27AC5"/>
    <w:rsid w:val="182C6B1A"/>
    <w:rsid w:val="184A7218"/>
    <w:rsid w:val="186F12F9"/>
    <w:rsid w:val="18F845CE"/>
    <w:rsid w:val="193C6ACF"/>
    <w:rsid w:val="193F4139"/>
    <w:rsid w:val="19426DCB"/>
    <w:rsid w:val="19852D1A"/>
    <w:rsid w:val="19CA6D19"/>
    <w:rsid w:val="1B241005"/>
    <w:rsid w:val="1B8032E8"/>
    <w:rsid w:val="1BE75DA0"/>
    <w:rsid w:val="1C2F564A"/>
    <w:rsid w:val="1D1229E0"/>
    <w:rsid w:val="1D51666D"/>
    <w:rsid w:val="1D6375EB"/>
    <w:rsid w:val="1D897AA7"/>
    <w:rsid w:val="1DB95C02"/>
    <w:rsid w:val="1DFA3242"/>
    <w:rsid w:val="1E055561"/>
    <w:rsid w:val="1EDB3268"/>
    <w:rsid w:val="1F782A2C"/>
    <w:rsid w:val="1F927761"/>
    <w:rsid w:val="1FDD2E2D"/>
    <w:rsid w:val="2038645A"/>
    <w:rsid w:val="20907FF3"/>
    <w:rsid w:val="20EF31C6"/>
    <w:rsid w:val="21837C00"/>
    <w:rsid w:val="219E4190"/>
    <w:rsid w:val="21C00724"/>
    <w:rsid w:val="2228139C"/>
    <w:rsid w:val="22A50D3E"/>
    <w:rsid w:val="22D36C7A"/>
    <w:rsid w:val="236428CB"/>
    <w:rsid w:val="252E508B"/>
    <w:rsid w:val="26943A2F"/>
    <w:rsid w:val="26D62A17"/>
    <w:rsid w:val="26F05F26"/>
    <w:rsid w:val="27097418"/>
    <w:rsid w:val="27F4317C"/>
    <w:rsid w:val="2801390B"/>
    <w:rsid w:val="28691D29"/>
    <w:rsid w:val="28EF278A"/>
    <w:rsid w:val="29046C6C"/>
    <w:rsid w:val="29835525"/>
    <w:rsid w:val="2ADB1089"/>
    <w:rsid w:val="2B2475A3"/>
    <w:rsid w:val="2BA76C39"/>
    <w:rsid w:val="2C405F92"/>
    <w:rsid w:val="2D340315"/>
    <w:rsid w:val="2D8D4577"/>
    <w:rsid w:val="2E075A2A"/>
    <w:rsid w:val="2E4770D3"/>
    <w:rsid w:val="2F726E12"/>
    <w:rsid w:val="2FDC09F2"/>
    <w:rsid w:val="2FF26075"/>
    <w:rsid w:val="303A350D"/>
    <w:rsid w:val="30721B73"/>
    <w:rsid w:val="30CE1D50"/>
    <w:rsid w:val="31237DE4"/>
    <w:rsid w:val="31706A41"/>
    <w:rsid w:val="32242096"/>
    <w:rsid w:val="32866ECA"/>
    <w:rsid w:val="32A56D1E"/>
    <w:rsid w:val="32F92A4B"/>
    <w:rsid w:val="333F7B9F"/>
    <w:rsid w:val="34024622"/>
    <w:rsid w:val="34174EBA"/>
    <w:rsid w:val="3469377F"/>
    <w:rsid w:val="350A3B0B"/>
    <w:rsid w:val="355062D8"/>
    <w:rsid w:val="35EC2363"/>
    <w:rsid w:val="365913C9"/>
    <w:rsid w:val="36B55CF6"/>
    <w:rsid w:val="36F03872"/>
    <w:rsid w:val="37516DBA"/>
    <w:rsid w:val="37877A30"/>
    <w:rsid w:val="38392712"/>
    <w:rsid w:val="387F1B24"/>
    <w:rsid w:val="38E21652"/>
    <w:rsid w:val="395533DD"/>
    <w:rsid w:val="3ACA7503"/>
    <w:rsid w:val="3C79477F"/>
    <w:rsid w:val="3D356C89"/>
    <w:rsid w:val="3D726F63"/>
    <w:rsid w:val="3D8E2B18"/>
    <w:rsid w:val="3D9B5381"/>
    <w:rsid w:val="3DE44619"/>
    <w:rsid w:val="3E6B46F6"/>
    <w:rsid w:val="3ECD678C"/>
    <w:rsid w:val="3EEE6789"/>
    <w:rsid w:val="40AD06B3"/>
    <w:rsid w:val="40F167F2"/>
    <w:rsid w:val="41FB71FC"/>
    <w:rsid w:val="42025391"/>
    <w:rsid w:val="42B751F5"/>
    <w:rsid w:val="439C13A0"/>
    <w:rsid w:val="43CA434D"/>
    <w:rsid w:val="44957E7A"/>
    <w:rsid w:val="45F60A0A"/>
    <w:rsid w:val="46A26CD8"/>
    <w:rsid w:val="46CC1E0C"/>
    <w:rsid w:val="47106746"/>
    <w:rsid w:val="47250971"/>
    <w:rsid w:val="48015257"/>
    <w:rsid w:val="48315655"/>
    <w:rsid w:val="48D3447C"/>
    <w:rsid w:val="499B564E"/>
    <w:rsid w:val="4A520AB3"/>
    <w:rsid w:val="4A6B0D6C"/>
    <w:rsid w:val="4B600268"/>
    <w:rsid w:val="4BA805F5"/>
    <w:rsid w:val="4BF624EA"/>
    <w:rsid w:val="4C382252"/>
    <w:rsid w:val="4C542FC3"/>
    <w:rsid w:val="4C69537A"/>
    <w:rsid w:val="4C8E247B"/>
    <w:rsid w:val="4CA86013"/>
    <w:rsid w:val="4CD40F19"/>
    <w:rsid w:val="4DBA4991"/>
    <w:rsid w:val="4DD9434D"/>
    <w:rsid w:val="4E4073B8"/>
    <w:rsid w:val="4F144411"/>
    <w:rsid w:val="50175B85"/>
    <w:rsid w:val="50324E0A"/>
    <w:rsid w:val="507765E7"/>
    <w:rsid w:val="51342164"/>
    <w:rsid w:val="513537C0"/>
    <w:rsid w:val="51371E03"/>
    <w:rsid w:val="51FB240E"/>
    <w:rsid w:val="54940EC1"/>
    <w:rsid w:val="54A04367"/>
    <w:rsid w:val="55043C18"/>
    <w:rsid w:val="55F85391"/>
    <w:rsid w:val="571656B8"/>
    <w:rsid w:val="58122FA1"/>
    <w:rsid w:val="58533827"/>
    <w:rsid w:val="59080F0F"/>
    <w:rsid w:val="59484FC2"/>
    <w:rsid w:val="59556270"/>
    <w:rsid w:val="596C0CB3"/>
    <w:rsid w:val="59EF3185"/>
    <w:rsid w:val="5A541D73"/>
    <w:rsid w:val="5A8B43BC"/>
    <w:rsid w:val="5CDC2A8F"/>
    <w:rsid w:val="5D5E55F4"/>
    <w:rsid w:val="5FB411B5"/>
    <w:rsid w:val="602441B1"/>
    <w:rsid w:val="60C67E18"/>
    <w:rsid w:val="60E41F0E"/>
    <w:rsid w:val="62437BD8"/>
    <w:rsid w:val="63254DD9"/>
    <w:rsid w:val="636C6BB3"/>
    <w:rsid w:val="63A17BF0"/>
    <w:rsid w:val="64490B3E"/>
    <w:rsid w:val="65076604"/>
    <w:rsid w:val="65FE527F"/>
    <w:rsid w:val="66D16DE1"/>
    <w:rsid w:val="670F0A88"/>
    <w:rsid w:val="67FF62FC"/>
    <w:rsid w:val="683735EC"/>
    <w:rsid w:val="68695CFC"/>
    <w:rsid w:val="68EF6654"/>
    <w:rsid w:val="6A775FD2"/>
    <w:rsid w:val="6AA74AA0"/>
    <w:rsid w:val="6AED0666"/>
    <w:rsid w:val="6B2D2884"/>
    <w:rsid w:val="6BB03052"/>
    <w:rsid w:val="6C5D5EAE"/>
    <w:rsid w:val="6C9205D9"/>
    <w:rsid w:val="6CA20AE7"/>
    <w:rsid w:val="6CDB001D"/>
    <w:rsid w:val="6D18127F"/>
    <w:rsid w:val="6D1E7097"/>
    <w:rsid w:val="6D8C59B7"/>
    <w:rsid w:val="6E365AA4"/>
    <w:rsid w:val="6EF50610"/>
    <w:rsid w:val="6F332B98"/>
    <w:rsid w:val="702E37D2"/>
    <w:rsid w:val="71DD7838"/>
    <w:rsid w:val="723E2B2E"/>
    <w:rsid w:val="729F1571"/>
    <w:rsid w:val="72EA7E21"/>
    <w:rsid w:val="733D1E1A"/>
    <w:rsid w:val="735B4299"/>
    <w:rsid w:val="7393492F"/>
    <w:rsid w:val="73A534AB"/>
    <w:rsid w:val="74877C41"/>
    <w:rsid w:val="74B66BB8"/>
    <w:rsid w:val="75505729"/>
    <w:rsid w:val="756F1E6E"/>
    <w:rsid w:val="76534F12"/>
    <w:rsid w:val="76937428"/>
    <w:rsid w:val="76D93AE2"/>
    <w:rsid w:val="774F3697"/>
    <w:rsid w:val="77562951"/>
    <w:rsid w:val="78511133"/>
    <w:rsid w:val="79835D1A"/>
    <w:rsid w:val="798E0049"/>
    <w:rsid w:val="79EC5BB7"/>
    <w:rsid w:val="7A442FAB"/>
    <w:rsid w:val="7AFB074E"/>
    <w:rsid w:val="7C154ACF"/>
    <w:rsid w:val="7C574F6D"/>
    <w:rsid w:val="7EC3057E"/>
    <w:rsid w:val="7F0A31FF"/>
    <w:rsid w:val="7F0A696A"/>
    <w:rsid w:val="7F6531CB"/>
    <w:rsid w:val="7F9A6644"/>
    <w:rsid w:val="7FC010DD"/>
    <w:rsid w:val="7FFE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ind w:firstLine="640" w:firstLineChars="20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kern w:val="44"/>
      <w:sz w:val="44"/>
    </w:rPr>
  </w:style>
  <w:style w:type="character" w:default="1" w:styleId="34">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toc 7"/>
    <w:basedOn w:val="1"/>
    <w:next w:val="1"/>
    <w:qFormat/>
    <w:uiPriority w:val="39"/>
    <w:pPr>
      <w:tabs>
        <w:tab w:val="right" w:leader="dot" w:pos="9241"/>
      </w:tabs>
      <w:ind w:firstLine="505" w:firstLineChars="500"/>
    </w:pPr>
    <w:rPr>
      <w:rFonts w:ascii="宋体"/>
    </w:rPr>
  </w:style>
  <w:style w:type="paragraph" w:styleId="5">
    <w:name w:val="index 8"/>
    <w:basedOn w:val="1"/>
    <w:next w:val="1"/>
    <w:qFormat/>
    <w:uiPriority w:val="0"/>
    <w:pPr>
      <w:ind w:left="1680" w:hanging="210"/>
    </w:pPr>
    <w:rPr>
      <w:rFonts w:ascii="Calibri" w:hAnsi="Calibri"/>
      <w:sz w:val="20"/>
    </w:rPr>
  </w:style>
  <w:style w:type="paragraph" w:styleId="6">
    <w:name w:val="Normal Indent"/>
    <w:basedOn w:val="1"/>
    <w:qFormat/>
    <w:uiPriority w:val="0"/>
    <w:pPr>
      <w:adjustRightInd w:val="0"/>
      <w:spacing w:line="360" w:lineRule="atLeast"/>
      <w:ind w:firstLine="420"/>
      <w:jc w:val="left"/>
      <w:textAlignment w:val="baseline"/>
    </w:pPr>
    <w:rPr>
      <w:kern w:val="0"/>
      <w:sz w:val="24"/>
    </w:rPr>
  </w:style>
  <w:style w:type="paragraph" w:styleId="7">
    <w:name w:val="caption"/>
    <w:basedOn w:val="1"/>
    <w:next w:val="1"/>
    <w:qFormat/>
    <w:uiPriority w:val="0"/>
    <w:pPr>
      <w:spacing w:before="152" w:after="160"/>
    </w:pPr>
    <w:rPr>
      <w:rFonts w:ascii="Arial" w:hAnsi="Arial" w:eastAsia="黑体"/>
      <w:sz w:val="20"/>
    </w:rPr>
  </w:style>
  <w:style w:type="paragraph" w:styleId="8">
    <w:name w:val="index 5"/>
    <w:basedOn w:val="1"/>
    <w:next w:val="1"/>
    <w:qFormat/>
    <w:uiPriority w:val="0"/>
    <w:pPr>
      <w:ind w:left="1050" w:hanging="210"/>
    </w:pPr>
    <w:rPr>
      <w:rFonts w:ascii="Calibri" w:hAnsi="Calibri"/>
      <w:sz w:val="20"/>
    </w:rPr>
  </w:style>
  <w:style w:type="paragraph" w:styleId="9">
    <w:name w:val="Document Map"/>
    <w:basedOn w:val="1"/>
    <w:qFormat/>
    <w:uiPriority w:val="0"/>
    <w:pPr>
      <w:shd w:val="clear" w:color="auto" w:fill="000080"/>
    </w:pPr>
  </w:style>
  <w:style w:type="paragraph" w:styleId="10">
    <w:name w:val="annotation text"/>
    <w:basedOn w:val="1"/>
    <w:link w:val="150"/>
    <w:unhideWhenUsed/>
    <w:qFormat/>
    <w:uiPriority w:val="99"/>
    <w:pPr>
      <w:jc w:val="left"/>
    </w:pPr>
  </w:style>
  <w:style w:type="paragraph" w:styleId="11">
    <w:name w:val="index 6"/>
    <w:basedOn w:val="1"/>
    <w:next w:val="1"/>
    <w:qFormat/>
    <w:uiPriority w:val="0"/>
    <w:pPr>
      <w:ind w:left="1260" w:hanging="210"/>
    </w:pPr>
    <w:rPr>
      <w:rFonts w:ascii="Calibri" w:hAnsi="Calibri"/>
      <w:sz w:val="20"/>
    </w:rPr>
  </w:style>
  <w:style w:type="paragraph" w:styleId="12">
    <w:name w:val="index 4"/>
    <w:basedOn w:val="1"/>
    <w:next w:val="1"/>
    <w:qFormat/>
    <w:uiPriority w:val="0"/>
    <w:pPr>
      <w:ind w:left="840" w:hanging="210"/>
    </w:pPr>
    <w:rPr>
      <w:rFonts w:ascii="Calibri" w:hAnsi="Calibri"/>
      <w:sz w:val="20"/>
    </w:rPr>
  </w:style>
  <w:style w:type="paragraph" w:styleId="13">
    <w:name w:val="toc 5"/>
    <w:basedOn w:val="1"/>
    <w:next w:val="1"/>
    <w:qFormat/>
    <w:uiPriority w:val="39"/>
    <w:pPr>
      <w:tabs>
        <w:tab w:val="right" w:leader="dot" w:pos="9241"/>
      </w:tabs>
      <w:ind w:firstLine="300" w:firstLineChars="300"/>
    </w:pPr>
    <w:rPr>
      <w:rFonts w:ascii="宋体"/>
    </w:rPr>
  </w:style>
  <w:style w:type="paragraph" w:styleId="14">
    <w:name w:val="toc 3"/>
    <w:basedOn w:val="1"/>
    <w:next w:val="1"/>
    <w:qFormat/>
    <w:uiPriority w:val="39"/>
    <w:pPr>
      <w:tabs>
        <w:tab w:val="right" w:leader="dot" w:pos="9241"/>
      </w:tabs>
      <w:ind w:firstLine="102" w:firstLineChars="100"/>
    </w:pPr>
    <w:rPr>
      <w:rFonts w:ascii="宋体"/>
    </w:rPr>
  </w:style>
  <w:style w:type="paragraph" w:styleId="15">
    <w:name w:val="toc 8"/>
    <w:basedOn w:val="1"/>
    <w:next w:val="1"/>
    <w:qFormat/>
    <w:uiPriority w:val="39"/>
    <w:pPr>
      <w:tabs>
        <w:tab w:val="right" w:leader="dot" w:pos="9241"/>
      </w:tabs>
      <w:ind w:firstLine="607" w:firstLineChars="600"/>
    </w:pPr>
    <w:rPr>
      <w:rFonts w:ascii="宋体"/>
    </w:rPr>
  </w:style>
  <w:style w:type="paragraph" w:styleId="16">
    <w:name w:val="index 3"/>
    <w:basedOn w:val="1"/>
    <w:next w:val="1"/>
    <w:qFormat/>
    <w:uiPriority w:val="0"/>
    <w:pPr>
      <w:ind w:left="630" w:hanging="210"/>
    </w:pPr>
    <w:rPr>
      <w:rFonts w:ascii="Calibri" w:hAnsi="Calibri"/>
      <w:sz w:val="20"/>
    </w:rPr>
  </w:style>
  <w:style w:type="paragraph" w:styleId="17">
    <w:name w:val="endnote text"/>
    <w:basedOn w:val="1"/>
    <w:qFormat/>
    <w:uiPriority w:val="0"/>
    <w:pPr>
      <w:snapToGrid w:val="0"/>
    </w:pPr>
  </w:style>
  <w:style w:type="paragraph" w:styleId="18">
    <w:name w:val="Balloon Text"/>
    <w:basedOn w:val="1"/>
    <w:link w:val="149"/>
    <w:semiHidden/>
    <w:unhideWhenUsed/>
    <w:qFormat/>
    <w:uiPriority w:val="99"/>
    <w:rPr>
      <w:sz w:val="18"/>
      <w:szCs w:val="18"/>
    </w:rPr>
  </w:style>
  <w:style w:type="paragraph" w:styleId="19">
    <w:name w:val="footer"/>
    <w:basedOn w:val="1"/>
    <w:qFormat/>
    <w:uiPriority w:val="0"/>
    <w:pPr>
      <w:snapToGrid w:val="0"/>
      <w:ind w:right="100" w:rightChars="100"/>
    </w:pPr>
    <w:rPr>
      <w:sz w:val="18"/>
    </w:rPr>
  </w:style>
  <w:style w:type="paragraph" w:styleId="20">
    <w:name w:val="header"/>
    <w:basedOn w:val="1"/>
    <w:qFormat/>
    <w:uiPriority w:val="0"/>
    <w:pPr>
      <w:snapToGrid w:val="0"/>
    </w:pPr>
    <w:rPr>
      <w:sz w:val="18"/>
    </w:rPr>
  </w:style>
  <w:style w:type="paragraph" w:styleId="21">
    <w:name w:val="toc 1"/>
    <w:basedOn w:val="1"/>
    <w:next w:val="1"/>
    <w:qFormat/>
    <w:uiPriority w:val="39"/>
    <w:pPr>
      <w:tabs>
        <w:tab w:val="right" w:leader="dot" w:pos="9241"/>
      </w:tabs>
      <w:spacing w:before="78" w:beforeLines="25" w:after="78" w:afterLines="25"/>
    </w:pPr>
    <w:rPr>
      <w:rFonts w:ascii="宋体"/>
    </w:rPr>
  </w:style>
  <w:style w:type="paragraph" w:styleId="22">
    <w:name w:val="toc 4"/>
    <w:basedOn w:val="1"/>
    <w:next w:val="1"/>
    <w:qFormat/>
    <w:uiPriority w:val="39"/>
    <w:pPr>
      <w:tabs>
        <w:tab w:val="right" w:leader="dot" w:pos="9241"/>
      </w:tabs>
      <w:ind w:firstLine="198" w:firstLineChars="200"/>
    </w:pPr>
    <w:rPr>
      <w:rFonts w:ascii="宋体"/>
    </w:rPr>
  </w:style>
  <w:style w:type="paragraph" w:styleId="23">
    <w:name w:val="index heading"/>
    <w:basedOn w:val="1"/>
    <w:next w:val="24"/>
    <w:qFormat/>
    <w:uiPriority w:val="0"/>
    <w:pPr>
      <w:spacing w:before="120" w:after="120"/>
    </w:pPr>
    <w:rPr>
      <w:rFonts w:ascii="Calibri" w:hAnsi="Calibri"/>
      <w:b/>
    </w:rPr>
  </w:style>
  <w:style w:type="paragraph" w:styleId="24">
    <w:name w:val="index 1"/>
    <w:basedOn w:val="1"/>
    <w:next w:val="25"/>
    <w:qFormat/>
    <w:uiPriority w:val="0"/>
    <w:pPr>
      <w:tabs>
        <w:tab w:val="right" w:leader="dot" w:pos="9299"/>
      </w:tabs>
    </w:pPr>
    <w:rPr>
      <w:rFonts w:ascii="宋体"/>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pPr>
    <w:rPr>
      <w:rFonts w:ascii="宋体"/>
      <w:sz w:val="18"/>
    </w:rPr>
  </w:style>
  <w:style w:type="paragraph" w:styleId="27">
    <w:name w:val="toc 6"/>
    <w:basedOn w:val="1"/>
    <w:next w:val="1"/>
    <w:qFormat/>
    <w:uiPriority w:val="39"/>
    <w:pPr>
      <w:tabs>
        <w:tab w:val="right" w:leader="dot" w:pos="9241"/>
      </w:tabs>
      <w:ind w:firstLine="403" w:firstLineChars="400"/>
    </w:pPr>
    <w:rPr>
      <w:rFonts w:ascii="宋体"/>
    </w:rPr>
  </w:style>
  <w:style w:type="paragraph" w:styleId="28">
    <w:name w:val="index 7"/>
    <w:basedOn w:val="1"/>
    <w:next w:val="1"/>
    <w:qFormat/>
    <w:uiPriority w:val="0"/>
    <w:pPr>
      <w:ind w:left="1470" w:hanging="210"/>
    </w:pPr>
    <w:rPr>
      <w:rFonts w:ascii="Calibri" w:hAnsi="Calibri"/>
      <w:sz w:val="20"/>
    </w:rPr>
  </w:style>
  <w:style w:type="paragraph" w:styleId="29">
    <w:name w:val="index 9"/>
    <w:basedOn w:val="1"/>
    <w:next w:val="1"/>
    <w:qFormat/>
    <w:uiPriority w:val="0"/>
    <w:pPr>
      <w:ind w:left="1890" w:hanging="210"/>
    </w:pPr>
    <w:rPr>
      <w:rFonts w:ascii="Calibri" w:hAnsi="Calibri"/>
      <w:sz w:val="20"/>
    </w:rPr>
  </w:style>
  <w:style w:type="paragraph" w:styleId="30">
    <w:name w:val="toc 2"/>
    <w:basedOn w:val="1"/>
    <w:next w:val="1"/>
    <w:qFormat/>
    <w:uiPriority w:val="39"/>
    <w:pPr>
      <w:tabs>
        <w:tab w:val="right" w:leader="dot" w:pos="9241"/>
      </w:tabs>
    </w:pPr>
    <w:rPr>
      <w:rFonts w:ascii="宋体"/>
    </w:rPr>
  </w:style>
  <w:style w:type="paragraph" w:styleId="31">
    <w:name w:val="toc 9"/>
    <w:basedOn w:val="1"/>
    <w:next w:val="1"/>
    <w:qFormat/>
    <w:uiPriority w:val="39"/>
    <w:pPr>
      <w:ind w:left="1470"/>
    </w:pPr>
    <w:rPr>
      <w:sz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2"/>
    <w:basedOn w:val="1"/>
    <w:next w:val="1"/>
    <w:qFormat/>
    <w:uiPriority w:val="0"/>
    <w:pPr>
      <w:ind w:left="420" w:hanging="210"/>
    </w:pPr>
    <w:rPr>
      <w:rFonts w:ascii="Calibri" w:hAnsi="Calibri"/>
      <w:sz w:val="20"/>
    </w:rPr>
  </w:style>
  <w:style w:type="character" w:styleId="35">
    <w:name w:val="endnote reference"/>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u w:val="single"/>
    </w:rPr>
  </w:style>
  <w:style w:type="character" w:styleId="39">
    <w:name w:val="annotation reference"/>
    <w:basedOn w:val="34"/>
    <w:semiHidden/>
    <w:unhideWhenUsed/>
    <w:qFormat/>
    <w:uiPriority w:val="99"/>
    <w:rPr>
      <w:sz w:val="21"/>
      <w:szCs w:val="21"/>
    </w:rPr>
  </w:style>
  <w:style w:type="character" w:styleId="40">
    <w:name w:val="footnote reference"/>
    <w:qFormat/>
    <w:uiPriority w:val="0"/>
    <w:rPr>
      <w:vertAlign w:val="superscript"/>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字符"/>
    <w:link w:val="3"/>
    <w:qFormat/>
    <w:uiPriority w:val="0"/>
    <w:rPr>
      <w:b/>
      <w:kern w:val="44"/>
      <w:sz w:val="44"/>
    </w:rPr>
  </w:style>
  <w:style w:type="character" w:customStyle="1" w:styleId="44">
    <w:name w:val="段 Char"/>
    <w:link w:val="25"/>
    <w:qFormat/>
    <w:uiPriority w:val="0"/>
    <w:rPr>
      <w:rFonts w:ascii="宋体"/>
      <w:sz w:val="21"/>
      <w:lang w:val="en-US" w:eastAsia="zh-CN"/>
    </w:rPr>
  </w:style>
  <w:style w:type="character" w:customStyle="1" w:styleId="45">
    <w:name w:val="日期 Char"/>
    <w:link w:val="46"/>
    <w:qFormat/>
    <w:uiPriority w:val="0"/>
    <w:rPr>
      <w:kern w:val="2"/>
      <w:sz w:val="21"/>
    </w:rPr>
  </w:style>
  <w:style w:type="paragraph" w:customStyle="1" w:styleId="46">
    <w:name w:val="日期1"/>
    <w:basedOn w:val="1"/>
    <w:next w:val="1"/>
    <w:link w:val="45"/>
    <w:qFormat/>
    <w:uiPriority w:val="0"/>
    <w:pPr>
      <w:ind w:left="100" w:leftChars="2500"/>
    </w:pPr>
  </w:style>
  <w:style w:type="character" w:customStyle="1" w:styleId="47">
    <w:name w:val="附录公式 Char"/>
    <w:link w:val="48"/>
    <w:qFormat/>
    <w:uiPriority w:val="0"/>
    <w:rPr>
      <w:lang w:val="en-US" w:eastAsia="zh-CN"/>
    </w:rPr>
  </w:style>
  <w:style w:type="paragraph" w:customStyle="1" w:styleId="48">
    <w:name w:val="附录公式"/>
    <w:basedOn w:val="25"/>
    <w:next w:val="25"/>
    <w:link w:val="47"/>
    <w:qFormat/>
    <w:uiPriority w:val="0"/>
  </w:style>
  <w:style w:type="character" w:customStyle="1" w:styleId="49">
    <w:name w:val="首示例 Char"/>
    <w:link w:val="50"/>
    <w:qFormat/>
    <w:uiPriority w:val="0"/>
    <w:rPr>
      <w:rFonts w:ascii="宋体" w:hAnsi="宋体"/>
      <w:kern w:val="2"/>
      <w:sz w:val="18"/>
      <w:lang w:val="en-US" w:eastAsia="zh-CN"/>
    </w:rPr>
  </w:style>
  <w:style w:type="paragraph" w:customStyle="1" w:styleId="50">
    <w:name w:val="首示例"/>
    <w:next w:val="25"/>
    <w:link w:val="49"/>
    <w:qFormat/>
    <w:uiPriority w:val="0"/>
    <w:pPr>
      <w:tabs>
        <w:tab w:val="left" w:pos="360"/>
      </w:tabs>
    </w:pPr>
    <w:rPr>
      <w:rFonts w:ascii="宋体" w:hAnsi="宋体" w:eastAsia="宋体" w:cs="Times New Roman"/>
      <w:kern w:val="2"/>
      <w:sz w:val="18"/>
      <w:lang w:val="en-US" w:eastAsia="zh-CN" w:bidi="ar-SA"/>
    </w:rPr>
  </w:style>
  <w:style w:type="character" w:customStyle="1" w:styleId="51">
    <w:name w:val="发布"/>
    <w:qFormat/>
    <w:uiPriority w:val="0"/>
    <w:rPr>
      <w:rFonts w:ascii="黑体" w:eastAsia="黑体"/>
      <w:spacing w:val="85"/>
      <w:w w:val="100"/>
      <w:position w:val="3"/>
      <w:sz w:val="28"/>
    </w:rPr>
  </w:style>
  <w:style w:type="paragraph" w:customStyle="1" w:styleId="52">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3">
    <w:name w:val="图表脚注说明"/>
    <w:basedOn w:val="1"/>
    <w:qFormat/>
    <w:uiPriority w:val="0"/>
    <w:pPr>
      <w:ind w:left="544" w:hanging="181"/>
    </w:pPr>
    <w:rPr>
      <w:rFonts w:ascii="宋体"/>
      <w:sz w:val="18"/>
    </w:rPr>
  </w:style>
  <w:style w:type="paragraph" w:customStyle="1" w:styleId="54">
    <w:name w:val="附录二级条标题"/>
    <w:basedOn w:val="1"/>
    <w:next w:val="25"/>
    <w:qFormat/>
    <w:uiPriority w:val="0"/>
    <w:pPr>
      <w:widowControl/>
      <w:numPr>
        <w:ilvl w:val="3"/>
        <w:numId w:val="2"/>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rPr>
  </w:style>
  <w:style w:type="paragraph" w:customStyle="1" w:styleId="55">
    <w:name w:val="四级无"/>
    <w:basedOn w:val="56"/>
    <w:qFormat/>
    <w:uiPriority w:val="0"/>
    <w:rPr>
      <w:rFonts w:ascii="宋体" w:eastAsia="宋体"/>
    </w:rPr>
  </w:style>
  <w:style w:type="paragraph" w:customStyle="1" w:styleId="56">
    <w:name w:val="四级条标题"/>
    <w:basedOn w:val="57"/>
    <w:next w:val="25"/>
    <w:qFormat/>
    <w:uiPriority w:val="0"/>
    <w:pPr>
      <w:numPr>
        <w:ilvl w:val="4"/>
        <w:numId w:val="3"/>
      </w:numPr>
      <w:outlineLvl w:val="5"/>
    </w:pPr>
  </w:style>
  <w:style w:type="paragraph" w:customStyle="1" w:styleId="57">
    <w:name w:val="三级条标题"/>
    <w:basedOn w:val="58"/>
    <w:next w:val="25"/>
    <w:qFormat/>
    <w:uiPriority w:val="0"/>
    <w:pPr>
      <w:numPr>
        <w:ilvl w:val="0"/>
        <w:numId w:val="0"/>
      </w:numPr>
      <w:outlineLvl w:val="4"/>
    </w:pPr>
  </w:style>
  <w:style w:type="paragraph" w:customStyle="1" w:styleId="58">
    <w:name w:val="二级条标题"/>
    <w:basedOn w:val="59"/>
    <w:next w:val="25"/>
    <w:link w:val="151"/>
    <w:qFormat/>
    <w:uiPriority w:val="0"/>
    <w:pPr>
      <w:numPr>
        <w:ilvl w:val="2"/>
      </w:numPr>
      <w:spacing w:before="156" w:beforeLines="0" w:after="156" w:afterLines="0"/>
      <w:outlineLvl w:val="3"/>
    </w:pPr>
    <w:rPr>
      <w:rFonts w:hAnsi="黑体"/>
    </w:rPr>
  </w:style>
  <w:style w:type="paragraph" w:customStyle="1" w:styleId="59">
    <w:name w:val="一级条标题"/>
    <w:next w:val="25"/>
    <w:qFormat/>
    <w:uiPriority w:val="0"/>
    <w:pPr>
      <w:numPr>
        <w:ilvl w:val="1"/>
        <w:numId w:val="3"/>
      </w:numPr>
      <w:spacing w:before="156" w:beforeLines="50" w:after="156" w:afterLines="50"/>
      <w:outlineLvl w:val="2"/>
    </w:pPr>
    <w:rPr>
      <w:rFonts w:ascii="黑体" w:hAnsi="Times New Roman" w:eastAsia="黑体" w:cs="Times New Roman"/>
      <w:sz w:val="21"/>
      <w:lang w:val="en-US" w:eastAsia="zh-CN" w:bidi="ar-SA"/>
    </w:rPr>
  </w:style>
  <w:style w:type="paragraph" w:customStyle="1" w:styleId="60">
    <w:name w:val="附录标识"/>
    <w:basedOn w:val="1"/>
    <w:next w:val="25"/>
    <w:qFormat/>
    <w:uiPriority w:val="0"/>
    <w:pPr>
      <w:keepNext/>
      <w:widowControl/>
      <w:numPr>
        <w:ilvl w:val="0"/>
        <w:numId w:val="2"/>
      </w:numPr>
      <w:shd w:val="clear" w:color="FFFFFF" w:fill="FFFFFF"/>
      <w:tabs>
        <w:tab w:val="left" w:pos="360"/>
        <w:tab w:val="left" w:pos="6405"/>
      </w:tabs>
      <w:spacing w:before="640" w:after="280"/>
      <w:outlineLvl w:val="0"/>
    </w:pPr>
    <w:rPr>
      <w:rFonts w:ascii="黑体" w:eastAsia="黑体"/>
      <w:kern w:val="0"/>
    </w:rPr>
  </w:style>
  <w:style w:type="paragraph" w:customStyle="1" w:styleId="61">
    <w:name w:val="实施日期"/>
    <w:basedOn w:val="62"/>
    <w:qFormat/>
    <w:uiPriority w:val="0"/>
  </w:style>
  <w:style w:type="paragraph" w:customStyle="1" w:styleId="62">
    <w:name w:val="发布日期"/>
    <w:qFormat/>
    <w:uiPriority w:val="0"/>
    <w:rPr>
      <w:rFonts w:ascii="Times New Roman" w:hAnsi="Times New Roman" w:eastAsia="黑体" w:cs="Times New Roman"/>
      <w:sz w:val="28"/>
      <w:lang w:val="en-US" w:eastAsia="zh-CN" w:bidi="ar-SA"/>
    </w:rPr>
  </w:style>
  <w:style w:type="paragraph" w:customStyle="1" w:styleId="63">
    <w:name w:val="封面标准文稿类别"/>
    <w:basedOn w:val="64"/>
    <w:qFormat/>
    <w:uiPriority w:val="0"/>
    <w:pPr>
      <w:spacing w:after="160" w:line="240" w:lineRule="auto"/>
    </w:pPr>
    <w:rPr>
      <w:sz w:val="24"/>
    </w:rPr>
  </w:style>
  <w:style w:type="paragraph" w:customStyle="1" w:styleId="64">
    <w:name w:val="封面一致性程度标识"/>
    <w:basedOn w:val="65"/>
    <w:qFormat/>
    <w:uiPriority w:val="0"/>
    <w:pPr>
      <w:spacing w:before="440"/>
    </w:pPr>
    <w:rPr>
      <w:rFonts w:ascii="宋体" w:eastAsia="宋体"/>
    </w:rPr>
  </w:style>
  <w:style w:type="paragraph" w:customStyle="1" w:styleId="65">
    <w:name w:val="封面标准英文名称"/>
    <w:basedOn w:val="66"/>
    <w:qFormat/>
    <w:uiPriority w:val="0"/>
    <w:pPr>
      <w:spacing w:before="370" w:line="400" w:lineRule="exact"/>
    </w:pPr>
    <w:rPr>
      <w:rFonts w:ascii="Times New Roman"/>
      <w:sz w:val="28"/>
    </w:rPr>
  </w:style>
  <w:style w:type="paragraph" w:customStyle="1" w:styleId="6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其他发布部门"/>
    <w:basedOn w:val="68"/>
    <w:qFormat/>
    <w:uiPriority w:val="0"/>
    <w:pPr>
      <w:spacing w:line="0" w:lineRule="atLeast"/>
    </w:pPr>
    <w:rPr>
      <w:rFonts w:ascii="黑体" w:eastAsia="黑体"/>
      <w:b w:val="0"/>
    </w:rPr>
  </w:style>
  <w:style w:type="paragraph" w:customStyle="1" w:styleId="68">
    <w:name w:val="发布部门"/>
    <w:next w:val="25"/>
    <w:qFormat/>
    <w:uiPriority w:val="0"/>
    <w:pPr>
      <w:jc w:val="center"/>
    </w:pPr>
    <w:rPr>
      <w:rFonts w:ascii="宋体" w:hAnsi="Times New Roman" w:eastAsia="宋体" w:cs="Times New Roman"/>
      <w:b/>
      <w:spacing w:val="20"/>
      <w:w w:val="135"/>
      <w:sz w:val="28"/>
      <w:lang w:val="en-US" w:eastAsia="zh-CN" w:bidi="ar-SA"/>
    </w:rPr>
  </w:style>
  <w:style w:type="paragraph" w:customStyle="1" w:styleId="6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0">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71">
    <w:name w:val="参考文献"/>
    <w:basedOn w:val="1"/>
    <w:next w:val="25"/>
    <w:qFormat/>
    <w:uiPriority w:val="0"/>
    <w:pPr>
      <w:keepNext/>
      <w:pageBreakBefore/>
      <w:widowControl/>
      <w:shd w:val="clear" w:color="FFFFFF" w:fill="FFFFFF"/>
      <w:spacing w:before="640" w:after="200"/>
      <w:outlineLvl w:val="0"/>
    </w:pPr>
    <w:rPr>
      <w:rFonts w:ascii="黑体" w:eastAsia="黑体"/>
      <w:kern w:val="0"/>
    </w:rPr>
  </w:style>
  <w:style w:type="paragraph" w:customStyle="1" w:styleId="72">
    <w:name w:val="附录章标题"/>
    <w:next w:val="25"/>
    <w:qFormat/>
    <w:uiPriority w:val="0"/>
    <w:pPr>
      <w:numPr>
        <w:ilvl w:val="1"/>
        <w:numId w:val="2"/>
      </w:numPr>
      <w:tabs>
        <w:tab w:val="left" w:pos="360"/>
      </w:tabs>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lang w:val="en-US" w:eastAsia="zh-CN" w:bidi="ar-SA"/>
    </w:rPr>
  </w:style>
  <w:style w:type="paragraph" w:customStyle="1" w:styleId="74">
    <w:name w:val="附录五级条标题"/>
    <w:basedOn w:val="75"/>
    <w:next w:val="25"/>
    <w:qFormat/>
    <w:uiPriority w:val="0"/>
    <w:pPr>
      <w:tabs>
        <w:tab w:val="left" w:pos="360"/>
      </w:tabs>
      <w:outlineLvl w:val="6"/>
    </w:pPr>
  </w:style>
  <w:style w:type="paragraph" w:customStyle="1" w:styleId="75">
    <w:name w:val="附录四级条标题"/>
    <w:basedOn w:val="76"/>
    <w:next w:val="25"/>
    <w:qFormat/>
    <w:uiPriority w:val="0"/>
    <w:pPr>
      <w:tabs>
        <w:tab w:val="left" w:pos="360"/>
      </w:tabs>
      <w:outlineLvl w:val="5"/>
    </w:pPr>
  </w:style>
  <w:style w:type="paragraph" w:customStyle="1" w:styleId="76">
    <w:name w:val="附录三级条标题"/>
    <w:basedOn w:val="54"/>
    <w:next w:val="25"/>
    <w:qFormat/>
    <w:uiPriority w:val="0"/>
    <w:pPr>
      <w:numPr>
        <w:ilvl w:val="4"/>
      </w:numPr>
      <w:outlineLvl w:val="4"/>
    </w:pPr>
  </w:style>
  <w:style w:type="paragraph" w:customStyle="1" w:styleId="77">
    <w:name w:val="标准标志"/>
    <w:next w:val="1"/>
    <w:qFormat/>
    <w:uiPriority w:val="0"/>
    <w:pPr>
      <w:shd w:val="solid" w:color="FFFFFF" w:fill="FFFFFF"/>
      <w:spacing w:line="0" w:lineRule="atLeast"/>
      <w:jc w:val="right"/>
    </w:pPr>
    <w:rPr>
      <w:rFonts w:ascii="Times New Roman" w:hAnsi="Times New Roman" w:eastAsia="宋体" w:cs="Times New Roman"/>
      <w:b/>
      <w:w w:val="170"/>
      <w:sz w:val="96"/>
      <w:lang w:val="en-US" w:eastAsia="zh-CN" w:bidi="ar-SA"/>
    </w:rPr>
  </w:style>
  <w:style w:type="paragraph" w:customStyle="1" w:styleId="78">
    <w:name w:val="附录五级无"/>
    <w:basedOn w:val="74"/>
    <w:qFormat/>
    <w:uiPriority w:val="0"/>
    <w:rPr>
      <w:rFonts w:ascii="宋体" w:eastAsia="宋体"/>
    </w:rPr>
  </w:style>
  <w:style w:type="paragraph" w:customStyle="1" w:styleId="79">
    <w:name w:val="注×：（正文）"/>
    <w:qFormat/>
    <w:uiPriority w:val="0"/>
    <w:pPr>
      <w:numPr>
        <w:ilvl w:val="0"/>
        <w:numId w:val="5"/>
      </w:numPr>
      <w:jc w:val="both"/>
    </w:pPr>
    <w:rPr>
      <w:rFonts w:ascii="宋体" w:hAnsi="Times New Roman" w:eastAsia="宋体" w:cs="Times New Roman"/>
      <w:sz w:val="18"/>
      <w:lang w:val="en-US" w:eastAsia="zh-CN" w:bidi="ar-SA"/>
    </w:rPr>
  </w:style>
  <w:style w:type="paragraph" w:customStyle="1" w:styleId="80">
    <w:name w:val="二级无"/>
    <w:basedOn w:val="58"/>
    <w:qFormat/>
    <w:uiPriority w:val="0"/>
    <w:rPr>
      <w:rFonts w:ascii="宋体" w:eastAsia="宋体"/>
    </w:rPr>
  </w:style>
  <w:style w:type="paragraph" w:customStyle="1" w:styleId="81">
    <w:name w:val="列项◆（三级）"/>
    <w:basedOn w:val="1"/>
    <w:qFormat/>
    <w:uiPriority w:val="0"/>
    <w:pPr>
      <w:numPr>
        <w:ilvl w:val="2"/>
        <w:numId w:val="6"/>
      </w:numPr>
    </w:pPr>
    <w:rPr>
      <w:rFonts w:ascii="宋体"/>
    </w:rPr>
  </w:style>
  <w:style w:type="paragraph" w:customStyle="1" w:styleId="82">
    <w:name w:val="编号列项（三级）"/>
    <w:qFormat/>
    <w:uiPriority w:val="0"/>
    <w:rPr>
      <w:rFonts w:ascii="宋体" w:hAnsi="Times New Roman" w:eastAsia="宋体" w:cs="Times New Roman"/>
      <w:sz w:val="21"/>
      <w:lang w:val="en-US" w:eastAsia="zh-CN" w:bidi="ar-SA"/>
    </w:rPr>
  </w:style>
  <w:style w:type="paragraph" w:customStyle="1" w:styleId="83">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lang w:val="en-US" w:eastAsia="zh-CN" w:bidi="ar-SA"/>
    </w:rPr>
  </w:style>
  <w:style w:type="paragraph" w:customStyle="1" w:styleId="85">
    <w:name w:val="标准书脚_奇数页"/>
    <w:qFormat/>
    <w:uiPriority w:val="0"/>
    <w:pPr>
      <w:spacing w:before="120"/>
      <w:ind w:right="198"/>
      <w:jc w:val="right"/>
    </w:pPr>
    <w:rPr>
      <w:rFonts w:ascii="宋体" w:hAnsi="Times New Roman" w:eastAsia="宋体" w:cs="Times New Roman"/>
      <w:sz w:val="18"/>
      <w:lang w:val="en-US" w:eastAsia="zh-CN" w:bidi="ar-SA"/>
    </w:rPr>
  </w:style>
  <w:style w:type="paragraph" w:styleId="86">
    <w:name w:val="List Paragraph"/>
    <w:basedOn w:val="1"/>
    <w:qFormat/>
    <w:uiPriority w:val="0"/>
    <w:pPr>
      <w:ind w:firstLine="420" w:firstLineChars="200"/>
    </w:pPr>
  </w:style>
  <w:style w:type="paragraph" w:customStyle="1" w:styleId="87">
    <w:name w:val="示例内容"/>
    <w:qFormat/>
    <w:uiPriority w:val="0"/>
    <w:pPr>
      <w:ind w:firstLine="200" w:firstLineChars="200"/>
    </w:pPr>
    <w:rPr>
      <w:rFonts w:ascii="宋体" w:hAnsi="Times New Roman" w:eastAsia="宋体" w:cs="Times New Roman"/>
      <w:sz w:val="18"/>
      <w:lang w:val="en-US" w:eastAsia="zh-CN" w:bidi="ar-SA"/>
    </w:rPr>
  </w:style>
  <w:style w:type="paragraph" w:customStyle="1" w:styleId="88">
    <w:name w:val="封面一致性程度标识2"/>
    <w:basedOn w:val="64"/>
    <w:qFormat/>
    <w:uiPriority w:val="0"/>
  </w:style>
  <w:style w:type="paragraph" w:customStyle="1" w:styleId="89">
    <w:name w:val="其他实施日期"/>
    <w:basedOn w:val="61"/>
    <w:qFormat/>
    <w:uiPriority w:val="0"/>
  </w:style>
  <w:style w:type="paragraph" w:customStyle="1" w:styleId="90">
    <w:name w:val="终结线"/>
    <w:basedOn w:val="1"/>
    <w:qFormat/>
    <w:uiPriority w:val="0"/>
  </w:style>
  <w:style w:type="paragraph" w:customStyle="1" w:styleId="91">
    <w:name w:val="附录四级无"/>
    <w:basedOn w:val="75"/>
    <w:qFormat/>
    <w:uiPriority w:val="0"/>
    <w:rPr>
      <w:rFonts w:ascii="宋体" w:eastAsia="宋体"/>
    </w:rPr>
  </w:style>
  <w:style w:type="paragraph" w:customStyle="1" w:styleId="92">
    <w:name w:val="正文公式编号制表符"/>
    <w:basedOn w:val="25"/>
    <w:next w:val="25"/>
    <w:qFormat/>
    <w:uiPriority w:val="0"/>
    <w:pPr>
      <w:ind w:firstLine="0" w:firstLineChars="0"/>
    </w:pPr>
  </w:style>
  <w:style w:type="paragraph" w:customStyle="1" w:styleId="93">
    <w:name w:val="附录三级无"/>
    <w:basedOn w:val="76"/>
    <w:qFormat/>
    <w:uiPriority w:val="0"/>
    <w:rPr>
      <w:rFonts w:ascii="宋体" w:eastAsia="宋体"/>
    </w:rPr>
  </w:style>
  <w:style w:type="paragraph" w:customStyle="1" w:styleId="94">
    <w:name w:val="附录二级无"/>
    <w:basedOn w:val="54"/>
    <w:qFormat/>
    <w:uiPriority w:val="0"/>
    <w:rPr>
      <w:rFonts w:ascii="宋体" w:eastAsia="宋体"/>
    </w:rPr>
  </w:style>
  <w:style w:type="paragraph" w:customStyle="1" w:styleId="95">
    <w:name w:val="附录表标题"/>
    <w:basedOn w:val="1"/>
    <w:next w:val="25"/>
    <w:qFormat/>
    <w:uiPriority w:val="0"/>
    <w:pPr>
      <w:numPr>
        <w:ilvl w:val="1"/>
        <w:numId w:val="8"/>
      </w:numPr>
      <w:tabs>
        <w:tab w:val="left" w:pos="180"/>
      </w:tabs>
      <w:spacing w:before="156" w:beforeLines="50" w:after="156" w:afterLines="50"/>
      <w:ind w:left="0" w:firstLine="0"/>
    </w:pPr>
    <w:rPr>
      <w:rFonts w:ascii="黑体" w:eastAsia="黑体"/>
    </w:rPr>
  </w:style>
  <w:style w:type="paragraph" w:customStyle="1" w:styleId="96">
    <w:name w:val="图标脚注说明"/>
    <w:basedOn w:val="25"/>
    <w:qFormat/>
    <w:uiPriority w:val="0"/>
    <w:pPr>
      <w:ind w:left="840" w:hanging="420" w:firstLineChars="0"/>
    </w:pPr>
    <w:rPr>
      <w:sz w:val="18"/>
    </w:rPr>
  </w:style>
  <w:style w:type="paragraph" w:customStyle="1" w:styleId="97">
    <w:name w:val="附录表标号"/>
    <w:basedOn w:val="1"/>
    <w:next w:val="25"/>
    <w:qFormat/>
    <w:uiPriority w:val="0"/>
    <w:pPr>
      <w:numPr>
        <w:ilvl w:val="0"/>
        <w:numId w:val="8"/>
      </w:numPr>
      <w:spacing w:line="14" w:lineRule="exact"/>
      <w:ind w:left="811" w:hanging="448"/>
      <w:outlineLvl w:val="0"/>
    </w:pPr>
    <w:rPr>
      <w:color w:val="FFFFFF"/>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三级无"/>
    <w:basedOn w:val="57"/>
    <w:qFormat/>
    <w:uiPriority w:val="0"/>
    <w:rPr>
      <w:rFonts w:ascii="宋体" w:eastAsia="宋体"/>
    </w:rPr>
  </w:style>
  <w:style w:type="paragraph" w:customStyle="1" w:styleId="100">
    <w:name w:val="其他标准称谓"/>
    <w:next w:val="1"/>
    <w:qFormat/>
    <w:uiPriority w:val="0"/>
    <w:pPr>
      <w:spacing w:line="0" w:lineRule="atLeast"/>
      <w:jc w:val="distribute"/>
    </w:pPr>
    <w:rPr>
      <w:rFonts w:ascii="黑体" w:hAnsi="宋体" w:eastAsia="黑体" w:cs="Times New Roman"/>
      <w:spacing w:val="-40"/>
      <w:sz w:val="48"/>
      <w:lang w:val="en-US" w:eastAsia="zh-CN" w:bidi="ar-SA"/>
    </w:rPr>
  </w:style>
  <w:style w:type="paragraph" w:customStyle="1" w:styleId="10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附录一级无"/>
    <w:basedOn w:val="104"/>
    <w:qFormat/>
    <w:uiPriority w:val="0"/>
    <w:pPr>
      <w:tabs>
        <w:tab w:val="left" w:pos="360"/>
      </w:tabs>
    </w:pPr>
    <w:rPr>
      <w:rFonts w:ascii="宋体" w:eastAsia="宋体"/>
    </w:rPr>
  </w:style>
  <w:style w:type="paragraph" w:customStyle="1" w:styleId="104">
    <w:name w:val="附录一级条标题"/>
    <w:basedOn w:val="72"/>
    <w:next w:val="25"/>
    <w:qFormat/>
    <w:uiPriority w:val="0"/>
    <w:pPr>
      <w:numPr>
        <w:ilvl w:val="2"/>
      </w:numPr>
      <w:autoSpaceDN w:val="0"/>
      <w:spacing w:before="156" w:beforeLines="50" w:after="156" w:afterLines="50"/>
      <w:outlineLvl w:val="2"/>
    </w:pPr>
  </w:style>
  <w:style w:type="paragraph" w:customStyle="1" w:styleId="105">
    <w:name w:val="标准书眉一"/>
    <w:qFormat/>
    <w:uiPriority w:val="0"/>
    <w:pPr>
      <w:jc w:val="both"/>
    </w:pPr>
    <w:rPr>
      <w:rFonts w:ascii="Times New Roman" w:hAnsi="Times New Roman" w:eastAsia="宋体" w:cs="Times New Roman"/>
      <w:lang w:val="en-US" w:eastAsia="zh-CN" w:bidi="ar-SA"/>
    </w:rPr>
  </w:style>
  <w:style w:type="paragraph" w:customStyle="1" w:styleId="106">
    <w:name w:val="附录图标题"/>
    <w:basedOn w:val="1"/>
    <w:next w:val="25"/>
    <w:qFormat/>
    <w:uiPriority w:val="0"/>
    <w:pPr>
      <w:numPr>
        <w:ilvl w:val="1"/>
        <w:numId w:val="9"/>
      </w:numPr>
      <w:tabs>
        <w:tab w:val="left" w:pos="363"/>
      </w:tabs>
      <w:spacing w:before="156" w:beforeLines="50" w:after="156" w:afterLines="50"/>
      <w:ind w:left="0" w:firstLine="0"/>
    </w:pPr>
    <w:rPr>
      <w:rFonts w:ascii="黑体" w:eastAsia="黑体"/>
    </w:rPr>
  </w:style>
  <w:style w:type="paragraph" w:customStyle="1" w:styleId="107">
    <w:name w:val="附录图标号"/>
    <w:basedOn w:val="1"/>
    <w:qFormat/>
    <w:uiPriority w:val="0"/>
    <w:pPr>
      <w:keepNext/>
      <w:pageBreakBefore/>
      <w:widowControl/>
      <w:numPr>
        <w:ilvl w:val="0"/>
        <w:numId w:val="9"/>
      </w:numPr>
      <w:spacing w:line="14" w:lineRule="exact"/>
      <w:ind w:left="0" w:firstLine="363"/>
      <w:outlineLvl w:val="0"/>
    </w:pPr>
    <w:rPr>
      <w:color w:val="FFFFFF"/>
    </w:rPr>
  </w:style>
  <w:style w:type="paragraph" w:customStyle="1" w:styleId="108">
    <w:name w:val="注：（正文）"/>
    <w:basedOn w:val="109"/>
    <w:next w:val="25"/>
    <w:qFormat/>
    <w:uiPriority w:val="0"/>
    <w:pPr>
      <w:numPr>
        <w:numId w:val="10"/>
      </w:numPr>
    </w:pPr>
  </w:style>
  <w:style w:type="paragraph" w:customStyle="1" w:styleId="109">
    <w:name w:val="注："/>
    <w:next w:val="25"/>
    <w:qFormat/>
    <w:uiPriority w:val="0"/>
    <w:pPr>
      <w:widowControl w:val="0"/>
      <w:numPr>
        <w:ilvl w:val="0"/>
        <w:numId w:val="11"/>
      </w:numPr>
      <w:autoSpaceDE w:val="0"/>
      <w:autoSpaceDN w:val="0"/>
      <w:jc w:val="both"/>
    </w:pPr>
    <w:rPr>
      <w:rFonts w:ascii="宋体" w:hAnsi="Times New Roman" w:eastAsia="宋体" w:cs="Times New Roman"/>
      <w:sz w:val="18"/>
      <w:lang w:val="en-US" w:eastAsia="zh-CN" w:bidi="ar-SA"/>
    </w:rPr>
  </w:style>
  <w:style w:type="paragraph" w:customStyle="1" w:styleId="110">
    <w:name w:val="示例×："/>
    <w:basedOn w:val="111"/>
    <w:qFormat/>
    <w:uiPriority w:val="0"/>
    <w:pPr>
      <w:numPr>
        <w:numId w:val="12"/>
      </w:numPr>
      <w:outlineLvl w:val="9"/>
    </w:pPr>
    <w:rPr>
      <w:rFonts w:ascii="宋体" w:eastAsia="宋体"/>
      <w:sz w:val="18"/>
    </w:rPr>
  </w:style>
  <w:style w:type="paragraph" w:customStyle="1" w:styleId="111">
    <w:name w:val="章标题"/>
    <w:next w:val="25"/>
    <w:link w:val="152"/>
    <w:qFormat/>
    <w:uiPriority w:val="0"/>
    <w:pPr>
      <w:numPr>
        <w:ilvl w:val="0"/>
        <w:numId w:val="3"/>
      </w:numPr>
      <w:spacing w:before="312" w:beforeLines="100" w:after="312" w:afterLines="100"/>
      <w:ind w:left="0" w:leftChars="0" w:firstLine="0" w:firstLineChars="0"/>
      <w:jc w:val="both"/>
      <w:outlineLvl w:val="1"/>
    </w:pPr>
    <w:rPr>
      <w:rFonts w:ascii="黑体" w:hAnsi="Times New Roman" w:eastAsia="黑体" w:cs="Times New Roman"/>
      <w:sz w:val="21"/>
      <w:lang w:val="en-US" w:eastAsia="zh-CN" w:bidi="ar-SA"/>
    </w:rPr>
  </w:style>
  <w:style w:type="paragraph" w:customStyle="1" w:styleId="112">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13">
    <w:name w:val="注×："/>
    <w:qFormat/>
    <w:uiPriority w:val="0"/>
    <w:pPr>
      <w:widowControl w:val="0"/>
      <w:numPr>
        <w:ilvl w:val="0"/>
        <w:numId w:val="13"/>
      </w:numPr>
      <w:autoSpaceDE w:val="0"/>
      <w:autoSpaceDN w:val="0"/>
      <w:jc w:val="both"/>
    </w:pPr>
    <w:rPr>
      <w:rFonts w:ascii="宋体" w:hAnsi="Times New Roman" w:eastAsia="宋体" w:cs="Times New Roman"/>
      <w:sz w:val="18"/>
      <w:lang w:val="en-US" w:eastAsia="zh-CN" w:bidi="ar-SA"/>
    </w:rPr>
  </w:style>
  <w:style w:type="paragraph" w:customStyle="1" w:styleId="114">
    <w:name w:val="五级条标题"/>
    <w:basedOn w:val="56"/>
    <w:next w:val="25"/>
    <w:qFormat/>
    <w:uiPriority w:val="0"/>
    <w:pPr>
      <w:numPr>
        <w:ilvl w:val="5"/>
      </w:numPr>
      <w:outlineLvl w:val="6"/>
    </w:pPr>
  </w:style>
  <w:style w:type="paragraph" w:customStyle="1" w:styleId="115">
    <w:name w:val="示例"/>
    <w:next w:val="87"/>
    <w:qFormat/>
    <w:uiPriority w:val="0"/>
    <w:pPr>
      <w:widowControl w:val="0"/>
      <w:numPr>
        <w:ilvl w:val="0"/>
        <w:numId w:val="14"/>
      </w:numPr>
      <w:jc w:val="both"/>
    </w:pPr>
    <w:rPr>
      <w:rFonts w:ascii="宋体" w:hAnsi="Times New Roman" w:eastAsia="宋体" w:cs="Times New Roman"/>
      <w:sz w:val="18"/>
      <w:lang w:val="en-US" w:eastAsia="zh-CN" w:bidi="ar-SA"/>
    </w:rPr>
  </w:style>
  <w:style w:type="paragraph" w:customStyle="1" w:styleId="116">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17">
    <w:name w:val="目次、标准名称标题"/>
    <w:basedOn w:val="118"/>
    <w:next w:val="25"/>
    <w:qFormat/>
    <w:uiPriority w:val="0"/>
    <w:pPr>
      <w:spacing w:line="460" w:lineRule="exact"/>
    </w:pPr>
  </w:style>
  <w:style w:type="paragraph" w:customStyle="1" w:styleId="118">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封面标准文稿编辑信息2"/>
    <w:basedOn w:val="120"/>
    <w:qFormat/>
    <w:uiPriority w:val="0"/>
  </w:style>
  <w:style w:type="paragraph" w:customStyle="1" w:styleId="120">
    <w:name w:val="封面标准文稿编辑信息"/>
    <w:basedOn w:val="63"/>
    <w:qFormat/>
    <w:uiPriority w:val="0"/>
    <w:pPr>
      <w:spacing w:before="180" w:line="180" w:lineRule="exact"/>
    </w:pPr>
    <w:rPr>
      <w:sz w:val="21"/>
    </w:rPr>
  </w:style>
  <w:style w:type="paragraph" w:customStyle="1" w:styleId="121">
    <w:name w:val="封面标准英文名称2"/>
    <w:basedOn w:val="65"/>
    <w:qFormat/>
    <w:uiPriority w:val="0"/>
  </w:style>
  <w:style w:type="paragraph" w:customStyle="1" w:styleId="122">
    <w:name w:val="其他发布日期"/>
    <w:basedOn w:val="62"/>
    <w:qFormat/>
    <w:uiPriority w:val="0"/>
  </w:style>
  <w:style w:type="paragraph" w:customStyle="1" w:styleId="123">
    <w:name w:val="正文图标题"/>
    <w:next w:val="25"/>
    <w:qFormat/>
    <w:uiPriority w:val="0"/>
    <w:pPr>
      <w:numPr>
        <w:ilvl w:val="0"/>
        <w:numId w:val="15"/>
      </w:numPr>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125">
    <w:name w:val="正文表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一级无"/>
    <w:basedOn w:val="59"/>
    <w:qFormat/>
    <w:uiPriority w:val="0"/>
    <w:rPr>
      <w:rFonts w:ascii="宋体" w:eastAsia="宋体"/>
    </w:rPr>
  </w:style>
  <w:style w:type="paragraph" w:customStyle="1" w:styleId="127">
    <w:name w:val="附录公式编号制表符"/>
    <w:basedOn w:val="1"/>
    <w:next w:val="25"/>
    <w:qFormat/>
    <w:uiPriority w:val="0"/>
    <w:pPr>
      <w:widowControl/>
      <w:tabs>
        <w:tab w:val="center" w:pos="4201"/>
        <w:tab w:val="right" w:leader="dot" w:pos="9298"/>
      </w:tabs>
      <w:autoSpaceDE w:val="0"/>
      <w:autoSpaceDN w:val="0"/>
    </w:pPr>
    <w:rPr>
      <w:rFonts w:ascii="宋体"/>
      <w:kern w:val="0"/>
    </w:rPr>
  </w:style>
  <w:style w:type="paragraph" w:customStyle="1" w:styleId="128">
    <w:name w:val="文献分类号"/>
    <w:qFormat/>
    <w:uiPriority w:val="0"/>
    <w:pPr>
      <w:widowControl w:val="0"/>
      <w:textAlignment w:val="center"/>
    </w:pPr>
    <w:rPr>
      <w:rFonts w:ascii="黑体" w:hAnsi="Times New Roman" w:eastAsia="黑体" w:cs="Times New Roman"/>
      <w:sz w:val="21"/>
      <w:lang w:val="en-US" w:eastAsia="zh-CN" w:bidi="ar-SA"/>
    </w:rPr>
  </w:style>
  <w:style w:type="paragraph" w:customStyle="1" w:styleId="129">
    <w:name w:val="五级无"/>
    <w:basedOn w:val="114"/>
    <w:qFormat/>
    <w:uiPriority w:val="0"/>
    <w:rPr>
      <w:rFonts w:ascii="宋体" w:eastAsia="宋体"/>
    </w:rPr>
  </w:style>
  <w:style w:type="paragraph" w:customStyle="1" w:styleId="130">
    <w:name w:val="条文脚注"/>
    <w:basedOn w:val="26"/>
    <w:qFormat/>
    <w:uiPriority w:val="0"/>
    <w:pPr>
      <w:numPr>
        <w:numId w:val="0"/>
      </w:numPr>
    </w:pPr>
  </w:style>
  <w:style w:type="paragraph" w:customStyle="1" w:styleId="131">
    <w:name w:val="附录标题"/>
    <w:basedOn w:val="25"/>
    <w:next w:val="25"/>
    <w:qFormat/>
    <w:uiPriority w:val="0"/>
    <w:pPr>
      <w:ind w:firstLine="0" w:firstLineChars="0"/>
    </w:pPr>
    <w:rPr>
      <w:rFonts w:ascii="黑体" w:eastAsia="黑体"/>
    </w:rPr>
  </w:style>
  <w:style w:type="paragraph" w:customStyle="1" w:styleId="132">
    <w:name w:val="示例后文字"/>
    <w:basedOn w:val="25"/>
    <w:next w:val="25"/>
    <w:qFormat/>
    <w:uiPriority w:val="0"/>
    <w:pPr>
      <w:ind w:firstLine="360"/>
    </w:pPr>
    <w:rPr>
      <w:sz w:val="18"/>
    </w:rPr>
  </w:style>
  <w:style w:type="paragraph" w:customStyle="1" w:styleId="133">
    <w:name w:val="其他标准标志"/>
    <w:basedOn w:val="77"/>
    <w:qFormat/>
    <w:uiPriority w:val="0"/>
    <w:rPr>
      <w:w w:val="130"/>
    </w:rPr>
  </w:style>
  <w:style w:type="paragraph" w:customStyle="1" w:styleId="134">
    <w:name w:val="封面标准代替信息"/>
    <w:basedOn w:val="135"/>
    <w:qFormat/>
    <w:uiPriority w:val="0"/>
    <w:pPr>
      <w:spacing w:before="57"/>
    </w:pPr>
    <w:rPr>
      <w:rFonts w:ascii="宋体"/>
      <w:sz w:val="21"/>
    </w:rPr>
  </w:style>
  <w:style w:type="paragraph" w:customStyle="1" w:styleId="135">
    <w:name w:val="封面标准号2"/>
    <w:qFormat/>
    <w:uiPriority w:val="0"/>
    <w:pPr>
      <w:spacing w:before="357" w:line="280" w:lineRule="exact"/>
      <w:jc w:val="right"/>
    </w:pPr>
    <w:rPr>
      <w:rFonts w:ascii="黑体" w:hAnsi="Times New Roman" w:eastAsia="黑体" w:cs="Times New Roman"/>
      <w:sz w:val="28"/>
      <w:lang w:val="en-US" w:eastAsia="zh-CN" w:bidi="ar-SA"/>
    </w:rPr>
  </w:style>
  <w:style w:type="paragraph" w:customStyle="1" w:styleId="136">
    <w:name w:val="列项说明"/>
    <w:basedOn w:val="1"/>
    <w:qFormat/>
    <w:uiPriority w:val="0"/>
    <w:pPr>
      <w:adjustRightInd w:val="0"/>
      <w:spacing w:line="320" w:lineRule="exact"/>
      <w:ind w:left="400" w:leftChars="200" w:hanging="200" w:hangingChars="200"/>
      <w:textAlignment w:val="baseline"/>
    </w:pPr>
    <w:rPr>
      <w:rFonts w:ascii="宋体"/>
      <w:kern w:val="0"/>
    </w:rPr>
  </w:style>
  <w:style w:type="paragraph" w:customStyle="1" w:styleId="137">
    <w:name w:val="参考文献、索引标题"/>
    <w:basedOn w:val="1"/>
    <w:next w:val="25"/>
    <w:qFormat/>
    <w:uiPriority w:val="0"/>
    <w:pPr>
      <w:keepNext/>
      <w:pageBreakBefore/>
      <w:widowControl/>
      <w:shd w:val="clear" w:color="FFFFFF" w:fill="FFFFFF"/>
      <w:spacing w:before="640" w:after="200"/>
      <w:outlineLvl w:val="0"/>
    </w:pPr>
    <w:rPr>
      <w:rFonts w:ascii="黑体" w:eastAsia="黑体"/>
      <w:kern w:val="0"/>
    </w:rPr>
  </w:style>
  <w:style w:type="paragraph" w:customStyle="1" w:styleId="138">
    <w:name w:val="标准书眉_偶数页"/>
    <w:basedOn w:val="84"/>
    <w:next w:val="1"/>
    <w:qFormat/>
    <w:uiPriority w:val="0"/>
  </w:style>
  <w:style w:type="paragraph" w:customStyle="1" w:styleId="13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48"/>
      <w:lang w:val="en-US" w:eastAsia="zh-CN" w:bidi="ar-SA"/>
    </w:rPr>
  </w:style>
  <w:style w:type="paragraph" w:customStyle="1" w:styleId="140">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41">
    <w:name w:val="术语定义条标题"/>
    <w:basedOn w:val="111"/>
    <w:next w:val="25"/>
    <w:qFormat/>
    <w:uiPriority w:val="0"/>
    <w:pPr>
      <w:numPr>
        <w:numId w:val="0"/>
      </w:numPr>
      <w:tabs>
        <w:tab w:val="left" w:pos="360"/>
      </w:tabs>
      <w:spacing w:before="156" w:beforeLines="50" w:after="156" w:afterLines="50"/>
      <w:ind w:left="833" w:hanging="408"/>
      <w:outlineLvl w:val="9"/>
    </w:pPr>
    <w:rPr>
      <w:b/>
    </w:rPr>
  </w:style>
  <w:style w:type="paragraph" w:customStyle="1" w:styleId="142">
    <w:name w:val="封面标准文稿类别2"/>
    <w:basedOn w:val="63"/>
    <w:qFormat/>
    <w:uiPriority w:val="0"/>
  </w:style>
  <w:style w:type="paragraph" w:customStyle="1" w:styleId="143">
    <w:name w:val="封面标准名称2"/>
    <w:basedOn w:val="66"/>
    <w:qFormat/>
    <w:uiPriority w:val="0"/>
    <w:pPr>
      <w:spacing w:before="1965" w:beforeLines="630"/>
    </w:pPr>
  </w:style>
  <w:style w:type="paragraph" w:customStyle="1" w:styleId="144">
    <w:name w:val="发布TB"/>
    <w:basedOn w:val="145"/>
    <w:qFormat/>
    <w:uiPriority w:val="0"/>
    <w:pPr>
      <w:ind w:left="567"/>
    </w:pPr>
  </w:style>
  <w:style w:type="paragraph" w:customStyle="1" w:styleId="145">
    <w:name w:val="发布GB"/>
    <w:basedOn w:val="2"/>
    <w:qFormat/>
    <w:uiPriority w:val="0"/>
    <w:pPr>
      <w:spacing w:after="0" w:line="280" w:lineRule="exact"/>
      <w:ind w:left="284"/>
    </w:pPr>
    <w:rPr>
      <w:rFonts w:ascii="黑体" w:eastAsia="黑体"/>
      <w:kern w:val="3"/>
      <w:sz w:val="28"/>
    </w:rPr>
  </w:style>
  <w:style w:type="paragraph" w:customStyle="1" w:styleId="146">
    <w:name w:val="发布部门TB"/>
    <w:basedOn w:val="1"/>
    <w:qFormat/>
    <w:uiPriority w:val="0"/>
    <w:pPr>
      <w:widowControl/>
      <w:spacing w:line="360" w:lineRule="exact"/>
      <w:jc w:val="center"/>
    </w:pPr>
    <w:rPr>
      <w:rFonts w:ascii="黑体" w:hAnsi="黑体" w:eastAsia="黑体"/>
      <w:spacing w:val="20"/>
      <w:w w:val="135"/>
      <w:kern w:val="0"/>
      <w:sz w:val="36"/>
    </w:rPr>
  </w:style>
  <w:style w:type="paragraph" w:customStyle="1" w:styleId="147">
    <w:name w:val="ICS"/>
    <w:basedOn w:val="98"/>
    <w:qFormat/>
    <w:uiPriority w:val="0"/>
    <w:pPr>
      <w:jc w:val="left"/>
    </w:pPr>
    <w:rPr>
      <w:rFonts w:ascii="黑体" w:eastAsia="黑体"/>
      <w:sz w:val="21"/>
    </w:rPr>
  </w:style>
  <w:style w:type="character" w:customStyle="1" w:styleId="148">
    <w:name w:val="未处理的提及"/>
    <w:unhideWhenUsed/>
    <w:qFormat/>
    <w:uiPriority w:val="99"/>
    <w:rPr>
      <w:color w:val="605E5C"/>
      <w:shd w:val="clear" w:color="auto" w:fill="E1DFDD"/>
    </w:rPr>
  </w:style>
  <w:style w:type="character" w:customStyle="1" w:styleId="149">
    <w:name w:val="批注框文本 字符"/>
    <w:basedOn w:val="34"/>
    <w:link w:val="18"/>
    <w:semiHidden/>
    <w:qFormat/>
    <w:uiPriority w:val="99"/>
    <w:rPr>
      <w:kern w:val="2"/>
      <w:sz w:val="18"/>
      <w:szCs w:val="18"/>
    </w:rPr>
  </w:style>
  <w:style w:type="character" w:customStyle="1" w:styleId="150">
    <w:name w:val="批注文字 字符"/>
    <w:basedOn w:val="34"/>
    <w:link w:val="10"/>
    <w:qFormat/>
    <w:uiPriority w:val="99"/>
    <w:rPr>
      <w:kern w:val="2"/>
      <w:sz w:val="21"/>
    </w:rPr>
  </w:style>
  <w:style w:type="character" w:customStyle="1" w:styleId="151">
    <w:name w:val="二级条标题 Char"/>
    <w:link w:val="58"/>
    <w:qFormat/>
    <w:uiPriority w:val="0"/>
    <w:rPr>
      <w:rFonts w:hAnsi="黑体"/>
    </w:rPr>
  </w:style>
  <w:style w:type="character" w:customStyle="1" w:styleId="152">
    <w:name w:val="章标题 Char"/>
    <w:link w:val="111"/>
    <w:qFormat/>
    <w:uiPriority w:val="0"/>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15</Pages>
  <Words>6256</Words>
  <Characters>7320</Characters>
  <Lines>33</Lines>
  <Paragraphs>9</Paragraphs>
  <TotalTime>1</TotalTime>
  <ScaleCrop>false</ScaleCrop>
  <LinksUpToDate>false</LinksUpToDate>
  <CharactersWithSpaces>7875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2024-11-09T02:19:00Z</dcterms:created>
  <dc:creator>CNIS</dc:creator>
  <cp:lastModifiedBy>XKZ</cp:lastModifiedBy>
  <cp:lastPrinted>2015-08-14T07:22:00Z</cp:lastPrinted>
  <dcterms:modified xsi:type="dcterms:W3CDTF">2025-08-25T08:25:10Z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B3319E6607C844009345F7B1780CADF5_13</vt:lpwstr>
  </property>
  <property fmtid="{D5CDD505-2E9C-101B-9397-08002B2CF9AE}" pid="4" name="KSOTemplateDocerSaveRecord">
    <vt:lpwstr>eyJoZGlkIjoiZGVmMWViODI2MzU5MmJkYzJiMjI3YTlkMjNhMTZmMjIiLCJ1c2VySWQiOiIyNTEwMjQ0MDYifQ==</vt:lpwstr>
  </property>
</Properties>
</file>