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after="240" w:line="580" w:lineRule="exact"/>
        <w:jc w:val="center"/>
        <w:rPr>
          <w:rFonts w:hint="eastAsia" w:ascii="方正小标宋简体" w:hAnsi="黑体" w:eastAsia="方正小标宋简体" w:cs="黑体"/>
          <w:b/>
          <w:bCs/>
          <w:color w:val="000000"/>
          <w:kern w:val="0"/>
          <w:sz w:val="44"/>
          <w:szCs w:val="24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kern w:val="0"/>
          <w:sz w:val="44"/>
          <w:szCs w:val="24"/>
        </w:rPr>
        <w:t>会议注册（微信小程序）指南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微信搜索中国电机工程学会小程序或者扫微信小程序二维码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3366770" cy="3366770"/>
            <wp:effectExtent l="0" t="0" r="11430" b="11430"/>
            <wp:docPr id="7" name="图片 1" descr="WechatIMG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WechatIMG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2．点击个人中心进行登录（如果没有账号，在登录页面右下角点立即注册）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938020" cy="3695065"/>
            <wp:effectExtent l="0" t="0" r="17780" b="133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957070" cy="3642995"/>
            <wp:effectExtent l="0" t="0" r="24130" b="1460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3．登录成功后点击参会注册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918970" cy="3662045"/>
            <wp:effectExtent l="0" t="0" r="11430" b="2095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3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选择会议中您要参加的会议，点击我要参会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952625" cy="3676015"/>
            <wp:effectExtent l="0" t="0" r="3175" b="6985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6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完成填写、支付。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905000" cy="3652520"/>
            <wp:effectExtent l="0" t="0" r="0" b="508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 注册成功后，在个人中心、我的会议查看订单信息。（支付完成后，可以在这个添加发票信息）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957070" cy="3676015"/>
            <wp:effectExtent l="0" t="0" r="24130" b="6985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36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1914525" cy="2238375"/>
            <wp:effectExtent l="0" t="0" r="15875" b="22225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D81D22"/>
    <w:multiLevelType w:val="multilevel"/>
    <w:tmpl w:val="5CD81D22"/>
    <w:lvl w:ilvl="0" w:tentative="0">
      <w:start w:val="4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D74000"/>
    <w:rsid w:val="C7D7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2025-09-05T14:01:00Z</dcterms:created>
  <dc:creator>欢の</dc:creator>
  <cp:lastModifiedBy>欢の</cp:lastModifiedBy>
  <dcterms:modified xsi:type="dcterms:W3CDTF">2025-09-05T14:02:23Z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2352BD41AE81154ED57CBA68934ED447</vt:lpwstr>
  </property>
</Properties>
</file>