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7BFAF9">
      <w:pPr>
        <w:adjustRightInd w:val="0"/>
        <w:snapToGrid w:val="0"/>
        <w:ind w:right="83" w:rightChars="26"/>
        <w:jc w:val="center"/>
        <w:rPr>
          <w:rFonts w:hint="eastAsia" w:ascii="方正小标宋简体" w:hAnsi="方正小标宋简体" w:eastAsia="方正小标宋简体" w:cs="方正小标宋简体"/>
          <w:color w:val="FF0000"/>
          <w:kern w:val="0"/>
          <w:sz w:val="58"/>
          <w:szCs w:val="58"/>
        </w:rPr>
      </w:pPr>
      <w:r>
        <w:rPr>
          <w:rFonts w:hint="eastAsia" w:ascii="方正小标宋简体" w:hAnsi="方正小标宋简体" w:eastAsia="方正小标宋简体" w:cs="方正小标宋简体"/>
          <w:color w:val="FF0000"/>
          <w:kern w:val="0"/>
          <w:sz w:val="58"/>
          <w:szCs w:val="58"/>
        </w:rPr>
        <w:t>中国电机工程学会分支机构发文</w:t>
      </w:r>
    </w:p>
    <w:p w14:paraId="0B57CB4C">
      <w:pPr>
        <w:spacing w:line="240" w:lineRule="atLeast"/>
        <w:ind w:firstLine="640" w:firstLineChars="200"/>
        <w:rPr>
          <w:szCs w:val="32"/>
        </w:rPr>
      </w:pPr>
      <w:r>
        <w:rPr>
          <w:color w:val="FF0000"/>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189865</wp:posOffset>
                </wp:positionV>
                <wp:extent cx="5601970" cy="0"/>
                <wp:effectExtent l="36195" t="35560" r="29210" b="31115"/>
                <wp:wrapNone/>
                <wp:docPr id="281401929" name="直线 4"/>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line">
                          <a:avLst/>
                        </a:prstGeom>
                        <a:noFill/>
                        <a:ln w="57150" cmpd="thickThin">
                          <a:solidFill>
                            <a:srgbClr val="FF0000"/>
                          </a:solidFill>
                          <a:round/>
                        </a:ln>
                      </wps:spPr>
                      <wps:bodyPr/>
                    </wps:wsp>
                  </a:graphicData>
                </a:graphic>
              </wp:anchor>
            </w:drawing>
          </mc:Choice>
          <mc:Fallback>
            <w:pict>
              <v:line id="直线 4" o:spid="_x0000_s1026" o:spt="20" style="position:absolute;left:0pt;margin-left:0pt;margin-top:14.95pt;height:0pt;width:441.1pt;z-index:251660288;mso-width-relative:page;mso-height-relative:page;" filled="f" stroked="t" coordsize="21600,21600" o:gfxdata="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U+pf9IAAAAG&#10;AQAADwAAAAAAAAABACAAAAAiAAAAZHJzL2Rvd25yZXYueG1sUEsBAhQAFAAAAAgAh07iQI/Yq2Tp&#10;AQAAuwMAAA4AAAAAAAAAAQAgAAAAIQEAAGRycy9lMm9Eb2MueG1sUEsFBgAAAAAGAAYAWQEAAHwF&#10;AAAAAA==&#10;">
                <v:fill on="f" focussize="0,0"/>
                <v:stroke weight="4.5pt" color="#FF0000" linestyle="thickThin" joinstyle="round"/>
                <v:imagedata o:title=""/>
                <o:lock v:ext="edit" aspectratio="f"/>
              </v:line>
            </w:pict>
          </mc:Fallback>
        </mc:AlternateContent>
      </w:r>
    </w:p>
    <w:p w14:paraId="421ED5DC">
      <w:pPr>
        <w:spacing w:line="240" w:lineRule="atLeast"/>
        <w:ind w:firstLine="616" w:firstLineChars="200"/>
        <w:jc w:val="right"/>
        <w:rPr>
          <w:rFonts w:hint="default" w:ascii="仿宋_GB2312" w:hAnsi="仿宋_GB2312" w:eastAsia="方正仿宋_GB2312" w:cs="仿宋_GB2312"/>
          <w:color w:val="auto"/>
          <w:spacing w:val="-6"/>
          <w:sz w:val="32"/>
          <w:szCs w:val="32"/>
        </w:rPr>
      </w:pPr>
      <w:r>
        <w:rPr>
          <w:rFonts w:hint="eastAsia" w:ascii="仿宋" w:hAnsi="仿宋" w:eastAsia="仿宋" w:cs="仿宋"/>
          <w:color w:val="auto"/>
          <w:spacing w:val="-6"/>
          <w:sz w:val="32"/>
          <w:szCs w:val="32"/>
        </w:rPr>
        <w:t>电</w:t>
      </w:r>
      <w:r>
        <w:rPr>
          <w:rFonts w:hint="eastAsia" w:ascii="仿宋" w:hAnsi="仿宋" w:eastAsia="仿宋" w:cs="仿宋"/>
          <w:color w:val="auto"/>
          <w:spacing w:val="-6"/>
          <w:sz w:val="32"/>
          <w:szCs w:val="32"/>
          <w:lang w:val="en-US" w:eastAsia="zh-CN"/>
        </w:rPr>
        <w:t>机</w:t>
      </w:r>
      <w:r>
        <w:rPr>
          <w:rFonts w:hint="eastAsia" w:ascii="仿宋" w:hAnsi="仿宋" w:eastAsia="仿宋" w:cs="仿宋"/>
          <w:color w:val="auto"/>
          <w:spacing w:val="-6"/>
          <w:sz w:val="32"/>
          <w:szCs w:val="32"/>
        </w:rPr>
        <w:t>数学专函〔2026〕</w:t>
      </w:r>
      <w:r>
        <w:rPr>
          <w:rFonts w:hint="eastAsia" w:ascii="仿宋" w:hAnsi="仿宋" w:eastAsia="仿宋" w:cs="仿宋"/>
          <w:color w:val="auto"/>
          <w:spacing w:val="-6"/>
          <w:sz w:val="32"/>
          <w:szCs w:val="32"/>
          <w:lang w:val="en-US" w:eastAsia="zh-CN"/>
        </w:rPr>
        <w:t>5</w:t>
      </w:r>
      <w:r>
        <w:rPr>
          <w:rFonts w:hint="eastAsia" w:ascii="仿宋" w:hAnsi="仿宋" w:eastAsia="仿宋" w:cs="仿宋"/>
          <w:color w:val="auto"/>
          <w:spacing w:val="-6"/>
          <w:sz w:val="32"/>
          <w:szCs w:val="32"/>
        </w:rPr>
        <w:t>号</w:t>
      </w:r>
    </w:p>
    <w:p w14:paraId="33FF3C0E">
      <w:pPr>
        <w:spacing w:line="240" w:lineRule="atLeast"/>
        <w:ind w:firstLine="616" w:firstLineChars="200"/>
        <w:jc w:val="right"/>
        <w:rPr>
          <w:rFonts w:hint="eastAsia" w:ascii="仿宋" w:hAnsi="仿宋" w:eastAsia="仿宋"/>
          <w:spacing w:val="-6"/>
        </w:rPr>
      </w:pPr>
    </w:p>
    <w:p w14:paraId="61AFA479">
      <w:pPr>
        <w:adjustRightInd w:val="0"/>
        <w:snapToGrid w:val="0"/>
        <w:spacing w:line="100" w:lineRule="atLeast"/>
        <w:jc w:val="center"/>
        <w:rPr>
          <w:rFonts w:hint="eastAsia" w:ascii="方正小标宋简体" w:hAnsi="方正小标宋简体" w:eastAsia="方正小标宋简体" w:cs="方正小标宋简体"/>
          <w:b w:val="0"/>
          <w:bCs/>
          <w:snapToGrid w:val="0"/>
          <w:color w:val="000000"/>
          <w:kern w:val="0"/>
          <w:sz w:val="44"/>
          <w:szCs w:val="44"/>
        </w:rPr>
      </w:pPr>
      <w:r>
        <w:rPr>
          <w:rFonts w:hint="eastAsia" w:ascii="方正小标宋简体" w:hAnsi="方正小标宋简体" w:eastAsia="方正小标宋简体" w:cs="方正小标宋简体"/>
          <w:b w:val="0"/>
          <w:bCs/>
          <w:snapToGrid w:val="0"/>
          <w:color w:val="000000"/>
          <w:kern w:val="0"/>
          <w:sz w:val="44"/>
          <w:szCs w:val="44"/>
        </w:rPr>
        <w:t>中国电机工程学会电工数学专业委员会关于2026年学术年会征文的通知</w:t>
      </w:r>
    </w:p>
    <w:p w14:paraId="2A45A96C">
      <w:pPr>
        <w:adjustRightInd w:val="0"/>
        <w:snapToGrid w:val="0"/>
        <w:spacing w:line="360" w:lineRule="auto"/>
        <w:rPr>
          <w:rFonts w:hint="eastAsia" w:ascii="仿宋" w:hAnsi="仿宋" w:eastAsia="宋体"/>
          <w:color w:val="000000"/>
        </w:rPr>
      </w:pPr>
    </w:p>
    <w:p w14:paraId="4D816A8D">
      <w:pPr>
        <w:keepNext w:val="0"/>
        <w:keepLines w:val="0"/>
        <w:pageBreakBefore w:val="0"/>
        <w:widowControl w:val="0"/>
        <w:kinsoku/>
        <w:wordWrap/>
        <w:overflowPunct/>
        <w:topLinePunct w:val="0"/>
        <w:autoSpaceDE/>
        <w:autoSpaceDN/>
        <w:bidi w:val="0"/>
        <w:adjustRightInd w:val="0"/>
        <w:snapToGrid w:val="0"/>
        <w:spacing w:line="560" w:lineRule="exact"/>
        <w:contextualSpacing/>
        <w:jc w:val="both"/>
        <w:textAlignment w:val="auto"/>
        <w:rPr>
          <w:rFonts w:hint="eastAsia" w:ascii="仿宋" w:hAnsi="仿宋" w:eastAsia="仿宋" w:cs="仿宋"/>
          <w:color w:val="000000"/>
          <w:sz w:val="32"/>
          <w:szCs w:val="32"/>
        </w:rPr>
      </w:pPr>
      <w:bookmarkStart w:id="0" w:name="fldzs"/>
      <w:r>
        <w:rPr>
          <w:rFonts w:hint="eastAsia" w:ascii="仿宋" w:hAnsi="仿宋" w:eastAsia="仿宋" w:cs="仿宋"/>
          <w:color w:val="000000"/>
          <w:sz w:val="32"/>
          <w:szCs w:val="32"/>
        </w:rPr>
        <w:t>各委员单位及有关单位</w:t>
      </w:r>
      <w:bookmarkEnd w:id="0"/>
      <w:r>
        <w:rPr>
          <w:rFonts w:hint="eastAsia" w:ascii="仿宋" w:hAnsi="仿宋" w:eastAsia="仿宋" w:cs="仿宋"/>
          <w:color w:val="000000"/>
          <w:sz w:val="32"/>
          <w:szCs w:val="32"/>
        </w:rPr>
        <w:t>：</w:t>
      </w:r>
    </w:p>
    <w:p w14:paraId="78E186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中国电机工程学会电工数学专业委员会定于</w:t>
      </w:r>
      <w:bookmarkStart w:id="1" w:name="_GoBack"/>
      <w:bookmarkEnd w:id="1"/>
      <w:r>
        <w:rPr>
          <w:rFonts w:hint="eastAsia" w:ascii="仿宋" w:hAnsi="仿宋" w:eastAsia="仿宋" w:cs="仿宋"/>
          <w:color w:val="000000"/>
          <w:sz w:val="32"/>
          <w:szCs w:val="32"/>
        </w:rPr>
        <w:t>2026年8月召开电工数学专业委员会2026年学术年会（以下简称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学术年会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本次会议邀请来自电网企业、高等院校、科研院所的委员代表和专家，主要围绕新型电力系统中源网荷储深度互动与智能协同等关键问题进行探讨、交流。欢迎各单位积极组织电机工程领域的专家、科技人员、工程师及高校师生踊跃投稿。有关事宜通知如下：</w:t>
      </w:r>
    </w:p>
    <w:p w14:paraId="7EF78FED">
      <w:pPr>
        <w:pStyle w:val="3"/>
        <w:numPr>
          <w:ilvl w:val="0"/>
          <w:numId w:val="1"/>
        </w:numPr>
        <w:tabs>
          <w:tab w:val="left" w:pos="660"/>
        </w:tabs>
        <w:adjustRightInd w:val="0"/>
        <w:snapToGrid w:val="0"/>
        <w:spacing w:line="560" w:lineRule="exact"/>
        <w:ind w:left="125" w:firstLine="640" w:firstLineChars="200"/>
        <w:jc w:val="both"/>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征文内容</w:t>
      </w:r>
    </w:p>
    <w:p w14:paraId="7A5980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本届学术年会征文内容涵盖能源与电力行业各相关领域，包括但不限于：高比例新能源并网与消纳、虚拟电厂优化调控、需求侧响应、多能互补与储能协同、电力市场与电网调度智能化等相关方面。</w:t>
      </w:r>
    </w:p>
    <w:p w14:paraId="56A706AF">
      <w:pPr>
        <w:pStyle w:val="3"/>
        <w:numPr>
          <w:ilvl w:val="0"/>
          <w:numId w:val="1"/>
        </w:numPr>
        <w:tabs>
          <w:tab w:val="left" w:pos="660"/>
        </w:tabs>
        <w:adjustRightInd w:val="0"/>
        <w:snapToGrid w:val="0"/>
        <w:spacing w:line="560" w:lineRule="exact"/>
        <w:ind w:left="125" w:firstLine="640" w:firstLineChars="200"/>
        <w:jc w:val="both"/>
        <w:rPr>
          <w:rFonts w:hint="eastAsia" w:ascii="黑体" w:eastAsia="黑体"/>
          <w:lang w:eastAsia="zh-CN"/>
        </w:rPr>
      </w:pPr>
      <w:r>
        <w:rPr>
          <w:rFonts w:hint="eastAsia" w:ascii="黑体" w:eastAsia="黑体"/>
          <w:lang w:eastAsia="zh-CN"/>
        </w:rPr>
        <w:t>重要时间节点</w:t>
      </w:r>
    </w:p>
    <w:p w14:paraId="60B83B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通知发文之日起 邮箱可接收投稿</w:t>
      </w:r>
    </w:p>
    <w:p w14:paraId="267278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8月1日    论文全文提交截止</w:t>
      </w:r>
    </w:p>
    <w:p w14:paraId="107A2D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8月10日   完成论文评审</w:t>
      </w:r>
    </w:p>
    <w:p w14:paraId="327751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 xml:space="preserve">8月15日   </w:t>
      </w:r>
      <w:r>
        <w:rPr>
          <w:rFonts w:hint="eastAsia" w:ascii="仿宋" w:hAnsi="仿宋" w:eastAsia="仿宋" w:cs="仿宋"/>
          <w:color w:val="000000"/>
          <w:sz w:val="32"/>
          <w:szCs w:val="32"/>
          <w:lang w:val="en-US" w:eastAsia="zh-CN"/>
        </w:rPr>
        <w:t>高质量论文发布</w:t>
      </w:r>
    </w:p>
    <w:p w14:paraId="13936C32">
      <w:pPr>
        <w:pStyle w:val="3"/>
        <w:numPr>
          <w:ilvl w:val="0"/>
          <w:numId w:val="1"/>
        </w:numPr>
        <w:tabs>
          <w:tab w:val="left" w:pos="660"/>
        </w:tabs>
        <w:adjustRightInd w:val="0"/>
        <w:snapToGrid w:val="0"/>
        <w:spacing w:line="560" w:lineRule="exact"/>
        <w:ind w:left="125" w:firstLine="640" w:firstLineChars="200"/>
        <w:jc w:val="both"/>
        <w:rPr>
          <w:rFonts w:hint="eastAsia" w:ascii="黑体" w:eastAsia="黑体"/>
          <w:lang w:eastAsia="zh-CN"/>
        </w:rPr>
      </w:pPr>
      <w:r>
        <w:rPr>
          <w:rFonts w:hint="eastAsia" w:ascii="黑体" w:eastAsia="黑体"/>
          <w:lang w:eastAsia="zh-CN"/>
        </w:rPr>
        <w:t>征文要求</w:t>
      </w:r>
    </w:p>
    <w:p w14:paraId="19AA7F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学术</w:t>
      </w:r>
      <w:r>
        <w:rPr>
          <w:rFonts w:hint="eastAsia" w:ascii="仿宋" w:hAnsi="仿宋" w:eastAsia="仿宋" w:cs="仿宋"/>
          <w:color w:val="000000"/>
          <w:sz w:val="32"/>
          <w:szCs w:val="32"/>
        </w:rPr>
        <w:t>年会征集的会议论文不公开发表，不影响再次投稿，此次论文征集旨在为学生和青年教师提供交流平台，欢迎踊跃投稿。</w:t>
      </w:r>
    </w:p>
    <w:p w14:paraId="004020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2.请保留涉及论文主要观点的图片、曲线和表格，并注明数据来源。</w:t>
      </w:r>
    </w:p>
    <w:p w14:paraId="0B7911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3.论文请勿涉及保密内容，作者对论文内容真实性和客观性负责。</w:t>
      </w:r>
    </w:p>
    <w:p w14:paraId="3CE07FDC">
      <w:pPr>
        <w:pStyle w:val="3"/>
        <w:numPr>
          <w:ilvl w:val="0"/>
          <w:numId w:val="1"/>
        </w:numPr>
        <w:tabs>
          <w:tab w:val="left" w:pos="660"/>
        </w:tabs>
        <w:adjustRightInd w:val="0"/>
        <w:snapToGrid w:val="0"/>
        <w:spacing w:line="560" w:lineRule="exact"/>
        <w:ind w:left="125" w:firstLine="640" w:firstLineChars="200"/>
        <w:jc w:val="both"/>
        <w:rPr>
          <w:rFonts w:hint="eastAsia" w:ascii="黑体" w:eastAsia="黑体"/>
          <w:lang w:eastAsia="zh-CN"/>
        </w:rPr>
      </w:pPr>
      <w:r>
        <w:rPr>
          <w:rFonts w:hint="eastAsia" w:ascii="黑体" w:eastAsia="黑体"/>
          <w:lang w:eastAsia="zh-CN"/>
        </w:rPr>
        <w:t>投稿说明</w:t>
      </w:r>
    </w:p>
    <w:p w14:paraId="0B95EA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1.本次投稿通过邮件接收，请将拟投稿文章全文的PDF版本和Word版本发送到邮箱：thd@swjtu.edu.cn，投稿截止日期为2026年8月1日。</w:t>
      </w:r>
    </w:p>
    <w:p w14:paraId="3FB5C2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2.投稿论文页数请控制在6页以内，采用Word排版，论文相关格式需严格按照</w:t>
      </w:r>
      <w:r>
        <w:rPr>
          <w:rFonts w:hint="eastAsia" w:ascii="仿宋" w:hAnsi="仿宋" w:eastAsia="仿宋" w:cs="仿宋"/>
          <w:color w:val="000000"/>
          <w:sz w:val="32"/>
          <w:szCs w:val="32"/>
          <w:lang w:val="en-US" w:eastAsia="zh-CN"/>
        </w:rPr>
        <w:t>论文模板（附件）</w:t>
      </w:r>
      <w:r>
        <w:rPr>
          <w:rFonts w:hint="eastAsia" w:ascii="仿宋" w:hAnsi="仿宋" w:eastAsia="仿宋" w:cs="仿宋"/>
          <w:color w:val="000000"/>
          <w:sz w:val="32"/>
          <w:szCs w:val="32"/>
        </w:rPr>
        <w:t>要求撰写。</w:t>
      </w:r>
    </w:p>
    <w:p w14:paraId="792D6F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学术年会将进行高质量论文发布，</w:t>
      </w:r>
      <w:r>
        <w:rPr>
          <w:rFonts w:hint="eastAsia" w:ascii="仿宋" w:hAnsi="仿宋" w:eastAsia="仿宋" w:cs="仿宋"/>
          <w:color w:val="000000"/>
          <w:sz w:val="32"/>
          <w:szCs w:val="32"/>
        </w:rPr>
        <w:t>部分高质量论文作者还将被优先邀请</w:t>
      </w:r>
      <w:r>
        <w:rPr>
          <w:rFonts w:hint="eastAsia" w:ascii="仿宋" w:hAnsi="仿宋" w:eastAsia="仿宋" w:cs="仿宋"/>
          <w:color w:val="000000"/>
          <w:sz w:val="32"/>
          <w:szCs w:val="32"/>
          <w:lang w:val="en-US" w:eastAsia="zh-CN"/>
        </w:rPr>
        <w:t>在学术年会上</w:t>
      </w:r>
      <w:r>
        <w:rPr>
          <w:rFonts w:hint="eastAsia" w:ascii="仿宋" w:hAnsi="仿宋" w:eastAsia="仿宋" w:cs="仿宋"/>
          <w:color w:val="000000"/>
          <w:sz w:val="32"/>
          <w:szCs w:val="32"/>
        </w:rPr>
        <w:t>作专题报告，分享推广研究成果。</w:t>
      </w:r>
    </w:p>
    <w:p w14:paraId="11631F75">
      <w:pPr>
        <w:pStyle w:val="3"/>
        <w:numPr>
          <w:ilvl w:val="0"/>
          <w:numId w:val="1"/>
        </w:numPr>
        <w:tabs>
          <w:tab w:val="left" w:pos="660"/>
        </w:tabs>
        <w:adjustRightInd w:val="0"/>
        <w:snapToGrid w:val="0"/>
        <w:spacing w:line="560" w:lineRule="exact"/>
        <w:ind w:left="125" w:firstLine="640" w:firstLineChars="200"/>
        <w:jc w:val="both"/>
        <w:rPr>
          <w:rFonts w:hint="eastAsia" w:ascii="黑体" w:eastAsia="黑体"/>
          <w:lang w:eastAsia="zh-CN"/>
        </w:rPr>
      </w:pPr>
      <w:r>
        <w:rPr>
          <w:rFonts w:hint="eastAsia" w:ascii="黑体" w:eastAsia="黑体"/>
          <w:lang w:eastAsia="zh-CN"/>
        </w:rPr>
        <w:t>其他</w:t>
      </w:r>
    </w:p>
    <w:p w14:paraId="22BA81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1.请各委员单位及有关单位积极协助做好征稿宣传，以及论文征集其他相关工作。</w:t>
      </w:r>
    </w:p>
    <w:p w14:paraId="67FF50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2.联系方式</w:t>
      </w:r>
    </w:p>
    <w:p w14:paraId="3E647A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西南交通大学：</w:t>
      </w:r>
    </w:p>
    <w:p w14:paraId="34D9A9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陶海东</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18280111958（同微信）</w:t>
      </w:r>
    </w:p>
    <w:p w14:paraId="1ADB6C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sz w:val="32"/>
          <w:szCs w:val="32"/>
        </w:rPr>
      </w:pPr>
      <w:r>
        <w:rPr>
          <w:rFonts w:hint="eastAsia" w:ascii="仿宋" w:hAnsi="仿宋" w:eastAsia="仿宋" w:cs="仿宋"/>
          <w:sz w:val="32"/>
          <w:szCs w:val="32"/>
        </w:rPr>
        <w:t>赵朝阳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13364069573（同微信）</w:t>
      </w:r>
    </w:p>
    <w:p w14:paraId="412698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rPr>
        <w:t>葛银波</w:t>
      </w:r>
      <w:r>
        <w:rPr>
          <w:rFonts w:hint="eastAsia" w:ascii="仿宋" w:hAnsi="仿宋" w:eastAsia="仿宋" w:cs="仿宋"/>
          <w:sz w:val="32"/>
          <w:szCs w:val="32"/>
          <w:lang w:val="en-US" w:eastAsia="zh-CN"/>
        </w:rPr>
        <w:t xml:space="preserve">       </w:t>
      </w: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628040708</w:t>
      </w:r>
      <w:r>
        <w:rPr>
          <w:rFonts w:hint="eastAsia" w:ascii="仿宋" w:hAnsi="仿宋" w:eastAsia="仿宋" w:cs="仿宋"/>
          <w:sz w:val="32"/>
          <w:szCs w:val="32"/>
        </w:rPr>
        <w:t>（同微信）</w:t>
      </w:r>
    </w:p>
    <w:p w14:paraId="48CD61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电 子 邮 箱：</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"mailto:thd@swjtu.edu.cn"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thd@swjtu.edu.cn</w:t>
      </w:r>
      <w:r>
        <w:rPr>
          <w:rFonts w:hint="eastAsia" w:ascii="仿宋" w:hAnsi="仿宋" w:eastAsia="仿宋" w:cs="仿宋"/>
          <w:color w:val="000000"/>
          <w:sz w:val="32"/>
          <w:szCs w:val="32"/>
        </w:rPr>
        <w:fldChar w:fldCharType="end"/>
      </w:r>
    </w:p>
    <w:p w14:paraId="5B56D6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p>
    <w:p w14:paraId="686D4A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电工数学专委会：</w:t>
      </w:r>
    </w:p>
    <w:p w14:paraId="0A2484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郭云丰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18583849160（同微信）</w:t>
      </w:r>
    </w:p>
    <w:p w14:paraId="661C6D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电 子 邮 箱：</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"mailto:gyf@neepu.edu.cn"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gyf@neepu.edu.cn</w:t>
      </w:r>
      <w:r>
        <w:rPr>
          <w:rFonts w:hint="eastAsia" w:ascii="仿宋" w:hAnsi="仿宋" w:eastAsia="仿宋" w:cs="仿宋"/>
          <w:color w:val="000000"/>
          <w:sz w:val="32"/>
          <w:szCs w:val="32"/>
        </w:rPr>
        <w:fldChar w:fldCharType="end"/>
      </w:r>
    </w:p>
    <w:p w14:paraId="105057A7">
      <w:pPr>
        <w:widowControl/>
        <w:spacing w:line="560" w:lineRule="exact"/>
        <w:jc w:val="left"/>
        <w:rPr>
          <w:rFonts w:hint="eastAsia" w:ascii="仿宋" w:hAnsi="仿宋" w:eastAsia="仿宋" w:cs="仿宋"/>
          <w:szCs w:val="32"/>
        </w:rPr>
      </w:pPr>
    </w:p>
    <w:p w14:paraId="2BC8C73E">
      <w:pPr>
        <w:widowControl/>
        <w:spacing w:line="560" w:lineRule="exact"/>
        <w:jc w:val="left"/>
        <w:rPr>
          <w:rFonts w:hint="default" w:ascii="仿宋" w:hAnsi="仿宋" w:eastAsia="仿宋" w:cs="仿宋"/>
          <w:szCs w:val="32"/>
        </w:rPr>
      </w:pPr>
      <w:r>
        <w:rPr>
          <w:rFonts w:hint="eastAsia" w:ascii="仿宋" w:hAnsi="仿宋" w:eastAsia="仿宋" w:cs="仿宋"/>
          <w:szCs w:val="32"/>
          <w:lang w:val="en-US" w:eastAsia="zh-CN"/>
        </w:rPr>
        <w:t xml:space="preserve">    附件：论文模板</w:t>
      </w:r>
    </w:p>
    <w:p w14:paraId="219268D6">
      <w:pPr>
        <w:widowControl/>
        <w:jc w:val="left"/>
        <w:rPr>
          <w:rFonts w:hint="eastAsia" w:ascii="仿宋" w:hAnsi="仿宋" w:eastAsia="仿宋" w:cs="仿宋"/>
          <w:szCs w:val="32"/>
        </w:rPr>
      </w:pPr>
    </w:p>
    <w:p w14:paraId="6A51036E">
      <w:pPr>
        <w:widowControl/>
        <w:jc w:val="left"/>
        <w:rPr>
          <w:rFonts w:hint="eastAsia" w:ascii="仿宋" w:hAnsi="仿宋" w:eastAsia="仿宋" w:cs="仿宋"/>
          <w:szCs w:val="32"/>
        </w:rPr>
      </w:pPr>
    </w:p>
    <w:p w14:paraId="7A649179">
      <w:pPr>
        <w:widowControl/>
        <w:jc w:val="left"/>
        <w:rPr>
          <w:rFonts w:hint="eastAsia" w:ascii="仿宋" w:hAnsi="仿宋" w:eastAsia="仿宋" w:cs="仿宋"/>
          <w:szCs w:val="32"/>
        </w:rPr>
      </w:pPr>
    </w:p>
    <w:p w14:paraId="60BD754D">
      <w:pPr>
        <w:widowControl/>
        <w:jc w:val="left"/>
        <w:rPr>
          <w:rFonts w:hint="eastAsia" w:ascii="仿宋" w:hAnsi="仿宋" w:eastAsia="仿宋" w:cs="仿宋"/>
          <w:szCs w:val="32"/>
        </w:rPr>
      </w:pPr>
    </w:p>
    <w:p w14:paraId="07D1FD9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中国电机工程学会电工数学专业委员会</w:t>
      </w:r>
    </w:p>
    <w:p w14:paraId="5D1496C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2026年6月2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日</w:t>
      </w:r>
    </w:p>
    <w:p w14:paraId="045ADBC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right"/>
        <w:textAlignment w:val="auto"/>
        <w:rPr>
          <w:rFonts w:hint="eastAsia" w:ascii="仿宋" w:hAnsi="仿宋" w:eastAsia="仿宋" w:cs="仿宋"/>
          <w:color w:val="000000"/>
          <w:sz w:val="32"/>
          <w:szCs w:val="32"/>
        </w:rPr>
      </w:pPr>
    </w:p>
    <w:p w14:paraId="4FD5CB2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right"/>
        <w:textAlignment w:val="auto"/>
        <w:rPr>
          <w:rFonts w:hint="eastAsia" w:ascii="仿宋" w:hAnsi="仿宋" w:eastAsia="仿宋" w:cs="仿宋"/>
          <w:color w:val="000000"/>
          <w:sz w:val="32"/>
          <w:szCs w:val="32"/>
        </w:rPr>
      </w:pPr>
    </w:p>
    <w:p w14:paraId="6AA5A1A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right"/>
        <w:textAlignment w:val="auto"/>
        <w:rPr>
          <w:rFonts w:hint="eastAsia" w:ascii="仿宋" w:hAnsi="仿宋" w:eastAsia="仿宋" w:cs="仿宋"/>
          <w:color w:val="000000"/>
          <w:sz w:val="32"/>
          <w:szCs w:val="32"/>
        </w:rPr>
      </w:pPr>
    </w:p>
    <w:p w14:paraId="626EE14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right"/>
        <w:textAlignment w:val="auto"/>
        <w:rPr>
          <w:rFonts w:hint="eastAsia" w:ascii="仿宋" w:hAnsi="仿宋" w:eastAsia="仿宋" w:cs="仿宋"/>
          <w:color w:val="000000"/>
          <w:sz w:val="32"/>
          <w:szCs w:val="32"/>
        </w:rPr>
      </w:pPr>
    </w:p>
    <w:p w14:paraId="673D708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right"/>
        <w:textAlignment w:val="auto"/>
        <w:rPr>
          <w:rFonts w:hint="eastAsia" w:ascii="仿宋" w:hAnsi="仿宋" w:eastAsia="仿宋" w:cs="仿宋"/>
          <w:color w:val="000000"/>
          <w:sz w:val="32"/>
          <w:szCs w:val="32"/>
        </w:rPr>
      </w:pPr>
    </w:p>
    <w:p w14:paraId="714055AA">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contextualSpacing/>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0A8E0841">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contextualSpacing/>
        <w:jc w:val="center"/>
        <w:textAlignment w:val="auto"/>
        <w:rPr>
          <w:rFonts w:hint="eastAsia" w:ascii="宋体" w:hAnsi="宋体" w:eastAsia="宋体" w:cs="宋体"/>
          <w:b/>
          <w:bCs/>
          <w:color w:val="000000"/>
          <w:sz w:val="44"/>
          <w:szCs w:val="44"/>
          <w:lang w:val="en-US" w:eastAsia="zh-CN"/>
        </w:rPr>
      </w:pPr>
      <w:r>
        <w:rPr>
          <w:rFonts w:hint="eastAsia" w:ascii="宋体" w:hAnsi="宋体" w:eastAsia="宋体" w:cs="宋体"/>
          <w:b/>
          <w:bCs/>
          <w:color w:val="000000"/>
          <w:sz w:val="44"/>
          <w:szCs w:val="44"/>
          <w:lang w:val="en-US" w:eastAsia="zh-CN"/>
        </w:rPr>
        <w:t>论文模板【补充】</w:t>
      </w:r>
    </w:p>
    <w:sectPr>
      <w:headerReference r:id="rId3" w:type="first"/>
      <w:footerReference r:id="rId5" w:type="first"/>
      <w:footerReference r:id="rId4" w:type="default"/>
      <w:pgSz w:w="11906" w:h="16838"/>
      <w:pgMar w:top="2098" w:right="1474" w:bottom="1984" w:left="1587" w:header="851" w:footer="992" w:gutter="0"/>
      <w:pgNumType w:fmt="decimal" w:start="1"/>
      <w:cols w:space="720" w:num="1"/>
      <w:titlePg/>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FF5529-5C52-4246-A126-788B1E874E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A4562264-1675-4E77-9670-B3ECEFD6579B}"/>
  </w:font>
  <w:font w:name="仿宋">
    <w:panose1 w:val="02010609060101010101"/>
    <w:charset w:val="86"/>
    <w:family w:val="modern"/>
    <w:pitch w:val="default"/>
    <w:sig w:usb0="800002BF" w:usb1="38CF7CFA" w:usb2="00000016" w:usb3="00000000" w:csb0="00040001" w:csb1="00000000"/>
    <w:embedRegular r:id="rId3" w:fontKey="{02BD9094-2A3B-4D32-83F7-7066E0A55A4F}"/>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802C86C7-4244-49E8-B628-ECB99261540F}"/>
  </w:font>
  <w:font w:name="仿宋_GB2312">
    <w:panose1 w:val="02010609030101010101"/>
    <w:charset w:val="86"/>
    <w:family w:val="modern"/>
    <w:pitch w:val="default"/>
    <w:sig w:usb0="00000001" w:usb1="080E0000" w:usb2="00000000" w:usb3="00000000" w:csb0="00040000" w:csb1="00000000"/>
    <w:embedRegular r:id="rId5" w:fontKey="{0D8854CA-134E-4F13-BAB2-A583E622BC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A0E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0E63B">
                          <w:pPr>
                            <w:pStyle w:val="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F0E63B">
                    <w:pPr>
                      <w:pStyle w:val="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BB9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57D1">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CF57D1">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ECC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8DF3D"/>
    <w:multiLevelType w:val="singleLevel"/>
    <w:tmpl w:val="ED98D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60"/>
  <w:drawingGridVerticalSpacing w:val="435"/>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ZDU2YjY5MmNlMjBiNmFiODM3MzY2MjhlZWZjNmYifQ=="/>
  </w:docVars>
  <w:rsids>
    <w:rsidRoot w:val="00172A27"/>
    <w:rsid w:val="00014D1C"/>
    <w:rsid w:val="00021881"/>
    <w:rsid w:val="000249D4"/>
    <w:rsid w:val="000C4550"/>
    <w:rsid w:val="000F5735"/>
    <w:rsid w:val="00121E45"/>
    <w:rsid w:val="001477EA"/>
    <w:rsid w:val="00156826"/>
    <w:rsid w:val="00172A27"/>
    <w:rsid w:val="001B6D5C"/>
    <w:rsid w:val="001E149F"/>
    <w:rsid w:val="00336F80"/>
    <w:rsid w:val="003448D7"/>
    <w:rsid w:val="00357A2A"/>
    <w:rsid w:val="003879D1"/>
    <w:rsid w:val="003A16E6"/>
    <w:rsid w:val="003F298B"/>
    <w:rsid w:val="004816D6"/>
    <w:rsid w:val="00491889"/>
    <w:rsid w:val="004A3DCD"/>
    <w:rsid w:val="004C4641"/>
    <w:rsid w:val="00567E8B"/>
    <w:rsid w:val="00591017"/>
    <w:rsid w:val="00597E88"/>
    <w:rsid w:val="00615816"/>
    <w:rsid w:val="00640780"/>
    <w:rsid w:val="006419FF"/>
    <w:rsid w:val="00655DF8"/>
    <w:rsid w:val="0068580F"/>
    <w:rsid w:val="006A2458"/>
    <w:rsid w:val="006F0DF1"/>
    <w:rsid w:val="007958DA"/>
    <w:rsid w:val="007B5164"/>
    <w:rsid w:val="007B7682"/>
    <w:rsid w:val="007C6DD1"/>
    <w:rsid w:val="007D2427"/>
    <w:rsid w:val="008236E8"/>
    <w:rsid w:val="00824351"/>
    <w:rsid w:val="00836F88"/>
    <w:rsid w:val="008433A1"/>
    <w:rsid w:val="008542E8"/>
    <w:rsid w:val="00873821"/>
    <w:rsid w:val="00885FF7"/>
    <w:rsid w:val="00892F57"/>
    <w:rsid w:val="008B0F66"/>
    <w:rsid w:val="008E386D"/>
    <w:rsid w:val="00965EA9"/>
    <w:rsid w:val="00971754"/>
    <w:rsid w:val="009819C6"/>
    <w:rsid w:val="009A3F27"/>
    <w:rsid w:val="009C07FD"/>
    <w:rsid w:val="00A0544C"/>
    <w:rsid w:val="00A140BA"/>
    <w:rsid w:val="00A266BB"/>
    <w:rsid w:val="00A30069"/>
    <w:rsid w:val="00A4410B"/>
    <w:rsid w:val="00A56AC6"/>
    <w:rsid w:val="00A90BA5"/>
    <w:rsid w:val="00A95D73"/>
    <w:rsid w:val="00A97691"/>
    <w:rsid w:val="00B12EA4"/>
    <w:rsid w:val="00BC3DF6"/>
    <w:rsid w:val="00BD6E49"/>
    <w:rsid w:val="00C034B0"/>
    <w:rsid w:val="00C50B76"/>
    <w:rsid w:val="00C547CD"/>
    <w:rsid w:val="00C76ED4"/>
    <w:rsid w:val="00CC11B6"/>
    <w:rsid w:val="00CC6336"/>
    <w:rsid w:val="00CD7176"/>
    <w:rsid w:val="00CD7C49"/>
    <w:rsid w:val="00CE718A"/>
    <w:rsid w:val="00CF3483"/>
    <w:rsid w:val="00D11248"/>
    <w:rsid w:val="00D42D08"/>
    <w:rsid w:val="00D733FA"/>
    <w:rsid w:val="00D746F9"/>
    <w:rsid w:val="00D82660"/>
    <w:rsid w:val="00DE1BDC"/>
    <w:rsid w:val="00E06D98"/>
    <w:rsid w:val="00E36701"/>
    <w:rsid w:val="00E61B18"/>
    <w:rsid w:val="00E67B43"/>
    <w:rsid w:val="00EA03F3"/>
    <w:rsid w:val="00EC1DAC"/>
    <w:rsid w:val="00F65564"/>
    <w:rsid w:val="00F77439"/>
    <w:rsid w:val="00FA6A4A"/>
    <w:rsid w:val="00FB46EB"/>
    <w:rsid w:val="00FD2120"/>
    <w:rsid w:val="00FD6BEF"/>
    <w:rsid w:val="00FF05F8"/>
    <w:rsid w:val="04FC1715"/>
    <w:rsid w:val="063D1400"/>
    <w:rsid w:val="06CD3D72"/>
    <w:rsid w:val="08767725"/>
    <w:rsid w:val="0DC652DC"/>
    <w:rsid w:val="0EBA3DB7"/>
    <w:rsid w:val="1396430C"/>
    <w:rsid w:val="139B33E6"/>
    <w:rsid w:val="178DC9BB"/>
    <w:rsid w:val="17E0216B"/>
    <w:rsid w:val="1B0B4CA7"/>
    <w:rsid w:val="1B9B5F36"/>
    <w:rsid w:val="1D7F6BE3"/>
    <w:rsid w:val="207A02FE"/>
    <w:rsid w:val="248E0A2B"/>
    <w:rsid w:val="26DF3057"/>
    <w:rsid w:val="2C8B28DE"/>
    <w:rsid w:val="2E036673"/>
    <w:rsid w:val="2E676454"/>
    <w:rsid w:val="32AD345F"/>
    <w:rsid w:val="32C66BF5"/>
    <w:rsid w:val="35BE7813"/>
    <w:rsid w:val="37FA0CE4"/>
    <w:rsid w:val="39337DA7"/>
    <w:rsid w:val="3B9C5A12"/>
    <w:rsid w:val="3BDF366D"/>
    <w:rsid w:val="3CEB33F8"/>
    <w:rsid w:val="3D22018A"/>
    <w:rsid w:val="44076C72"/>
    <w:rsid w:val="448C4BB8"/>
    <w:rsid w:val="470B3FFC"/>
    <w:rsid w:val="4ADF6C39"/>
    <w:rsid w:val="4DB27A77"/>
    <w:rsid w:val="4E2C2386"/>
    <w:rsid w:val="51963E5B"/>
    <w:rsid w:val="53310CAF"/>
    <w:rsid w:val="53946ACA"/>
    <w:rsid w:val="57115FE1"/>
    <w:rsid w:val="57545421"/>
    <w:rsid w:val="5B6B5308"/>
    <w:rsid w:val="5BFF2EA5"/>
    <w:rsid w:val="5C072F67"/>
    <w:rsid w:val="5D7C1166"/>
    <w:rsid w:val="60A60128"/>
    <w:rsid w:val="63FFCFE3"/>
    <w:rsid w:val="6B116D11"/>
    <w:rsid w:val="6C920A5C"/>
    <w:rsid w:val="70AE3533"/>
    <w:rsid w:val="733266EA"/>
    <w:rsid w:val="74D058BC"/>
    <w:rsid w:val="757B0E10"/>
    <w:rsid w:val="769D49A3"/>
    <w:rsid w:val="76E62348"/>
    <w:rsid w:val="76EDD5F7"/>
    <w:rsid w:val="779F267F"/>
    <w:rsid w:val="7C861804"/>
    <w:rsid w:val="7CFF5D58"/>
    <w:rsid w:val="7D74A7C7"/>
    <w:rsid w:val="7EE92A2E"/>
    <w:rsid w:val="7EFF1694"/>
    <w:rsid w:val="7EFF679C"/>
    <w:rsid w:val="7F4F7148"/>
    <w:rsid w:val="977C710F"/>
    <w:rsid w:val="9BFFEE4B"/>
    <w:rsid w:val="9FFBFC1C"/>
    <w:rsid w:val="AFDE6998"/>
    <w:rsid w:val="B3F5BD5B"/>
    <w:rsid w:val="CAD99F1B"/>
    <w:rsid w:val="DBBFFC23"/>
    <w:rsid w:val="DEFB4637"/>
    <w:rsid w:val="EA5FDD68"/>
    <w:rsid w:val="EF2BFF8E"/>
    <w:rsid w:val="EFF6D7E0"/>
    <w:rsid w:val="F4B39562"/>
    <w:rsid w:val="F7F1C66E"/>
    <w:rsid w:val="FD2E51C3"/>
    <w:rsid w:val="FEFFF372"/>
    <w:rsid w:val="FFF638DC"/>
    <w:rsid w:val="FFFEC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qFormat/>
    <w:uiPriority w:val="0"/>
    <w:rPr>
      <w:rFonts w:ascii="宋体" w:eastAsia="宋体"/>
      <w:sz w:val="18"/>
      <w:szCs w:val="18"/>
    </w:rPr>
  </w:style>
  <w:style w:type="paragraph" w:styleId="3">
    <w:name w:val="Body Text"/>
    <w:basedOn w:val="1"/>
    <w:link w:val="12"/>
    <w:qFormat/>
    <w:uiPriority w:val="1"/>
    <w:pPr>
      <w:autoSpaceDE w:val="0"/>
      <w:autoSpaceDN w:val="0"/>
      <w:jc w:val="left"/>
    </w:pPr>
    <w:rPr>
      <w:rFonts w:ascii="仿宋" w:hAnsi="仿宋" w:eastAsia="仿宋" w:cs="仿宋"/>
      <w:kern w:val="0"/>
      <w:szCs w:val="32"/>
      <w:lang w:eastAsia="en-US"/>
    </w:rPr>
  </w:style>
  <w:style w:type="paragraph" w:styleId="4">
    <w:name w:val="Date"/>
    <w:basedOn w:val="1"/>
    <w:next w:val="1"/>
    <w:link w:val="39"/>
    <w:semiHidden/>
    <w:unhideWhenUsed/>
    <w:qFormat/>
    <w:uiPriority w:val="99"/>
    <w:pPr>
      <w:ind w:left="100" w:leftChars="2500"/>
    </w:pPr>
  </w:style>
  <w:style w:type="paragraph" w:styleId="5">
    <w:name w:val="Balloon Text"/>
    <w:basedOn w:val="1"/>
    <w:qFormat/>
    <w:uiPriority w:val="0"/>
    <w:rPr>
      <w:rFonts w:eastAsia="宋体"/>
      <w:sz w:val="18"/>
    </w:rPr>
  </w:style>
  <w:style w:type="paragraph" w:styleId="6">
    <w:name w:val="footer"/>
    <w:basedOn w:val="1"/>
    <w:link w:val="13"/>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rPr>
  </w:style>
  <w:style w:type="character" w:styleId="10">
    <w:name w:val="Hyperlink"/>
    <w:basedOn w:val="9"/>
    <w:qFormat/>
    <w:uiPriority w:val="0"/>
    <w:rPr>
      <w:rFonts w:ascii="Times New Roman" w:hAnsi="Times New Roman" w:eastAsia="宋体" w:cs="Times New Roman"/>
      <w:color w:val="0000FF"/>
      <w:u w:val="single"/>
    </w:rPr>
  </w:style>
  <w:style w:type="character" w:customStyle="1" w:styleId="11">
    <w:name w:val="文档结构图 字符"/>
    <w:basedOn w:val="9"/>
    <w:link w:val="2"/>
    <w:qFormat/>
    <w:uiPriority w:val="0"/>
    <w:rPr>
      <w:rFonts w:ascii="宋体" w:hAnsi="Times New Roman" w:eastAsia="宋体" w:cs="Times New Roman"/>
      <w:kern w:val="2"/>
      <w:sz w:val="18"/>
      <w:szCs w:val="18"/>
    </w:rPr>
  </w:style>
  <w:style w:type="character" w:customStyle="1" w:styleId="12">
    <w:name w:val="正文文本 字符"/>
    <w:basedOn w:val="9"/>
    <w:link w:val="3"/>
    <w:qFormat/>
    <w:uiPriority w:val="1"/>
    <w:rPr>
      <w:rFonts w:ascii="仿宋" w:hAnsi="仿宋" w:eastAsia="仿宋" w:cs="仿宋"/>
      <w:sz w:val="32"/>
      <w:szCs w:val="32"/>
      <w:lang w:eastAsia="en-US"/>
    </w:rPr>
  </w:style>
  <w:style w:type="character" w:customStyle="1" w:styleId="13">
    <w:name w:val="页脚 字符"/>
    <w:basedOn w:val="9"/>
    <w:link w:val="6"/>
    <w:qFormat/>
    <w:uiPriority w:val="0"/>
    <w:rPr>
      <w:rFonts w:ascii="Times New Roman" w:hAnsi="Times New Roman" w:eastAsia="方正仿宋_GB2312" w:cs="Times New Roman"/>
      <w:kern w:val="2"/>
      <w:sz w:val="18"/>
    </w:rPr>
  </w:style>
  <w:style w:type="character" w:customStyle="1" w:styleId="14">
    <w:name w:val="页眉 字符"/>
    <w:basedOn w:val="9"/>
    <w:link w:val="7"/>
    <w:qFormat/>
    <w:uiPriority w:val="0"/>
    <w:rPr>
      <w:rFonts w:ascii="Times New Roman" w:hAnsi="Times New Roman" w:eastAsia="方正仿宋_GB2312" w:cs="Times New Roman"/>
      <w:kern w:val="2"/>
      <w:sz w:val="18"/>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日期1"/>
    <w:basedOn w:val="1"/>
    <w:next w:val="1"/>
    <w:link w:val="17"/>
    <w:qFormat/>
    <w:uiPriority w:val="0"/>
    <w:rPr>
      <w:sz w:val="24"/>
    </w:rPr>
  </w:style>
  <w:style w:type="character" w:customStyle="1" w:styleId="17">
    <w:name w:val="Date Char"/>
    <w:basedOn w:val="9"/>
    <w:link w:val="16"/>
    <w:qFormat/>
    <w:uiPriority w:val="0"/>
    <w:rPr>
      <w:rFonts w:ascii="Times New Roman" w:hAnsi="Times New Roman" w:eastAsia="方正仿宋_GB2312" w:cs="Times New Roman"/>
      <w:sz w:val="24"/>
    </w:rPr>
  </w:style>
  <w:style w:type="paragraph" w:customStyle="1" w:styleId="18">
    <w:name w:val="批注框文本1"/>
    <w:basedOn w:val="1"/>
    <w:link w:val="19"/>
    <w:qFormat/>
    <w:uiPriority w:val="0"/>
    <w:rPr>
      <w:sz w:val="2"/>
    </w:rPr>
  </w:style>
  <w:style w:type="character" w:customStyle="1" w:styleId="19">
    <w:name w:val="Balloon Text Char"/>
    <w:basedOn w:val="9"/>
    <w:link w:val="18"/>
    <w:qFormat/>
    <w:uiPriority w:val="0"/>
    <w:rPr>
      <w:rFonts w:ascii="Times New Roman" w:hAnsi="Times New Roman" w:eastAsia="方正仿宋_GB2312" w:cs="Times New Roman"/>
      <w:sz w:val="2"/>
    </w:rPr>
  </w:style>
  <w:style w:type="character" w:customStyle="1" w:styleId="20">
    <w:name w:val="Footer Char"/>
    <w:qFormat/>
    <w:uiPriority w:val="0"/>
    <w:rPr>
      <w:rFonts w:ascii="Times New Roman" w:hAnsi="Times New Roman" w:eastAsia="方正仿宋_GB2312" w:cs="Times New Roman"/>
      <w:kern w:val="2"/>
      <w:sz w:val="18"/>
    </w:rPr>
  </w:style>
  <w:style w:type="paragraph" w:customStyle="1" w:styleId="21">
    <w:name w:val="批注文字1"/>
    <w:basedOn w:val="1"/>
    <w:link w:val="22"/>
    <w:qFormat/>
    <w:uiPriority w:val="0"/>
    <w:pPr>
      <w:jc w:val="left"/>
    </w:pPr>
    <w:rPr>
      <w:sz w:val="24"/>
    </w:rPr>
  </w:style>
  <w:style w:type="character" w:customStyle="1" w:styleId="22">
    <w:name w:val="Comment Text Char"/>
    <w:basedOn w:val="9"/>
    <w:link w:val="21"/>
    <w:qFormat/>
    <w:uiPriority w:val="0"/>
    <w:rPr>
      <w:rFonts w:ascii="Times New Roman" w:hAnsi="Times New Roman" w:eastAsia="方正仿宋_GB2312" w:cs="Times New Roman"/>
      <w:sz w:val="24"/>
    </w:rPr>
  </w:style>
  <w:style w:type="character" w:customStyle="1" w:styleId="23">
    <w:name w:val="批注引用1"/>
    <w:basedOn w:val="9"/>
    <w:qFormat/>
    <w:uiPriority w:val="0"/>
    <w:rPr>
      <w:rFonts w:ascii="Times New Roman" w:hAnsi="Times New Roman" w:eastAsia="宋体" w:cs="Times New Roman"/>
      <w:sz w:val="21"/>
    </w:rPr>
  </w:style>
  <w:style w:type="paragraph" w:customStyle="1" w:styleId="24">
    <w:name w:val="文档结构图1"/>
    <w:basedOn w:val="1"/>
    <w:link w:val="25"/>
    <w:qFormat/>
    <w:uiPriority w:val="0"/>
    <w:pPr>
      <w:shd w:val="clear" w:color="auto" w:fill="000080"/>
    </w:pPr>
    <w:rPr>
      <w:sz w:val="2"/>
    </w:rPr>
  </w:style>
  <w:style w:type="character" w:customStyle="1" w:styleId="25">
    <w:name w:val="Document Map Char"/>
    <w:basedOn w:val="9"/>
    <w:link w:val="24"/>
    <w:qFormat/>
    <w:uiPriority w:val="0"/>
    <w:rPr>
      <w:rFonts w:ascii="Times New Roman" w:hAnsi="Times New Roman" w:eastAsia="方正仿宋_GB2312" w:cs="Times New Roman"/>
      <w:sz w:val="2"/>
    </w:rPr>
  </w:style>
  <w:style w:type="character" w:customStyle="1" w:styleId="26">
    <w:name w:val="apple-style-span"/>
    <w:basedOn w:val="9"/>
    <w:qFormat/>
    <w:uiPriority w:val="0"/>
    <w:rPr>
      <w:rFonts w:ascii="Times New Roman" w:hAnsi="Times New Roman" w:eastAsia="宋体" w:cs="Times New Roman"/>
    </w:rPr>
  </w:style>
  <w:style w:type="character" w:customStyle="1" w:styleId="27">
    <w:name w:val="Header Char"/>
    <w:qFormat/>
    <w:uiPriority w:val="0"/>
    <w:rPr>
      <w:rFonts w:ascii="Times New Roman" w:hAnsi="Times New Roman" w:eastAsia="方正仿宋_GB2312" w:cs="Times New Roman"/>
      <w:kern w:val="2"/>
      <w:sz w:val="18"/>
    </w:rPr>
  </w:style>
  <w:style w:type="paragraph" w:customStyle="1" w:styleId="28">
    <w:name w:val="页眉1"/>
    <w:basedOn w:val="1"/>
    <w:link w:val="29"/>
    <w:qFormat/>
    <w:uiPriority w:val="0"/>
    <w:pPr>
      <w:pBdr>
        <w:bottom w:val="single" w:color="auto" w:sz="6" w:space="1"/>
      </w:pBdr>
      <w:tabs>
        <w:tab w:val="center" w:pos="4153"/>
        <w:tab w:val="right" w:pos="8306"/>
      </w:tabs>
      <w:snapToGrid w:val="0"/>
      <w:jc w:val="center"/>
    </w:pPr>
    <w:rPr>
      <w:sz w:val="18"/>
    </w:rPr>
  </w:style>
  <w:style w:type="character" w:customStyle="1" w:styleId="29">
    <w:name w:val="Header Char1"/>
    <w:basedOn w:val="9"/>
    <w:link w:val="28"/>
    <w:qFormat/>
    <w:uiPriority w:val="0"/>
    <w:rPr>
      <w:rFonts w:ascii="Times New Roman" w:hAnsi="Times New Roman" w:eastAsia="方正仿宋_GB2312" w:cs="Times New Roman"/>
      <w:sz w:val="18"/>
    </w:rPr>
  </w:style>
  <w:style w:type="character" w:customStyle="1" w:styleId="30">
    <w:name w:val="text_l1"/>
    <w:basedOn w:val="9"/>
    <w:qFormat/>
    <w:uiPriority w:val="0"/>
    <w:rPr>
      <w:rFonts w:ascii="Times New Roman" w:hAnsi="Times New Roman" w:eastAsia="宋体" w:cs="Times New Roman"/>
      <w:color w:val="000066"/>
      <w:sz w:val="18"/>
    </w:rPr>
  </w:style>
  <w:style w:type="paragraph" w:customStyle="1" w:styleId="31">
    <w:name w:val="批注主题1"/>
    <w:basedOn w:val="21"/>
    <w:next w:val="21"/>
    <w:link w:val="32"/>
    <w:qFormat/>
    <w:uiPriority w:val="0"/>
    <w:rPr>
      <w:rFonts w:eastAsia="宋体"/>
      <w:b/>
    </w:rPr>
  </w:style>
  <w:style w:type="character" w:customStyle="1" w:styleId="32">
    <w:name w:val="Comment Subject Char"/>
    <w:basedOn w:val="22"/>
    <w:link w:val="31"/>
    <w:qFormat/>
    <w:uiPriority w:val="0"/>
    <w:rPr>
      <w:rFonts w:ascii="Times New Roman" w:hAnsi="Times New Roman" w:eastAsia="宋体" w:cs="Times New Roman"/>
      <w:b/>
      <w:sz w:val="24"/>
    </w:rPr>
  </w:style>
  <w:style w:type="paragraph" w:customStyle="1" w:styleId="33">
    <w:name w:val="页脚1"/>
    <w:basedOn w:val="1"/>
    <w:link w:val="34"/>
    <w:qFormat/>
    <w:uiPriority w:val="0"/>
    <w:pPr>
      <w:tabs>
        <w:tab w:val="center" w:pos="4153"/>
        <w:tab w:val="right" w:pos="8306"/>
      </w:tabs>
      <w:snapToGrid w:val="0"/>
      <w:jc w:val="left"/>
    </w:pPr>
    <w:rPr>
      <w:sz w:val="18"/>
    </w:rPr>
  </w:style>
  <w:style w:type="character" w:customStyle="1" w:styleId="34">
    <w:name w:val="Footer Char1"/>
    <w:basedOn w:val="9"/>
    <w:link w:val="33"/>
    <w:qFormat/>
    <w:uiPriority w:val="0"/>
    <w:rPr>
      <w:rFonts w:ascii="Times New Roman" w:hAnsi="Times New Roman" w:eastAsia="方正仿宋_GB2312" w:cs="Times New Roman"/>
      <w:sz w:val="18"/>
    </w:rPr>
  </w:style>
  <w:style w:type="paragraph" w:customStyle="1" w:styleId="35">
    <w:name w:val="默认段落字体 Para Char"/>
    <w:basedOn w:val="1"/>
    <w:qFormat/>
    <w:uiPriority w:val="0"/>
    <w:pPr>
      <w:spacing w:line="400" w:lineRule="exact"/>
    </w:pPr>
    <w:rPr>
      <w:rFonts w:ascii="Tahoma" w:hAnsi="Tahoma" w:eastAsia="宋体"/>
      <w:sz w:val="24"/>
    </w:rPr>
  </w:style>
  <w:style w:type="paragraph" w:customStyle="1" w:styleId="36">
    <w:name w:val="p0"/>
    <w:basedOn w:val="1"/>
    <w:qFormat/>
    <w:uiPriority w:val="0"/>
    <w:pPr>
      <w:widowControl/>
      <w:spacing w:line="240" w:lineRule="atLeast"/>
    </w:pPr>
    <w:rPr>
      <w:rFonts w:eastAsia="宋体"/>
      <w:kern w:val="0"/>
    </w:rPr>
  </w:style>
  <w:style w:type="paragraph" w:customStyle="1" w:styleId="37">
    <w:name w:val="列表段落1"/>
    <w:basedOn w:val="1"/>
    <w:qFormat/>
    <w:uiPriority w:val="0"/>
    <w:pPr>
      <w:ind w:firstLine="420" w:firstLineChars="200"/>
    </w:pPr>
    <w:rPr>
      <w:rFonts w:eastAsia="宋体"/>
      <w:sz w:val="21"/>
    </w:rPr>
  </w:style>
  <w:style w:type="paragraph" w:customStyle="1" w:styleId="38">
    <w:name w:val="普通(网站)1"/>
    <w:basedOn w:val="1"/>
    <w:qFormat/>
    <w:uiPriority w:val="0"/>
    <w:pPr>
      <w:widowControl/>
      <w:spacing w:before="100" w:beforeAutospacing="1" w:after="100" w:afterAutospacing="1"/>
      <w:jc w:val="left"/>
    </w:pPr>
    <w:rPr>
      <w:rFonts w:ascii="宋体" w:hAnsi="宋体" w:eastAsia="宋体"/>
      <w:kern w:val="0"/>
      <w:sz w:val="24"/>
    </w:rPr>
  </w:style>
  <w:style w:type="character" w:customStyle="1" w:styleId="39">
    <w:name w:val="日期 字符"/>
    <w:basedOn w:val="9"/>
    <w:link w:val="4"/>
    <w:semiHidden/>
    <w:qFormat/>
    <w:uiPriority w:val="99"/>
    <w:rPr>
      <w:rFonts w:eastAsia="方正仿宋_GB2312"/>
      <w:kern w:val="2"/>
      <w:sz w:val="32"/>
    </w:rPr>
  </w:style>
  <w:style w:type="character" w:customStyle="1" w:styleId="40">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db34d6-cc6d-4a0a-8473-1f01198e3258}">
  <ds:schemaRefs/>
</ds:datastoreItem>
</file>

<file path=docProps/app.xml><?xml version="1.0" encoding="utf-8"?>
<Properties xmlns="http://schemas.openxmlformats.org/officeDocument/2006/extended-properties" xmlns:vt="http://schemas.openxmlformats.org/officeDocument/2006/docPropsVTypes">
  <Template>Normal</Template>
  <Pages>4</Pages>
  <Words>796</Words>
  <Characters>918</Characters>
  <Lines>43</Lines>
  <Paragraphs>36</Paragraphs>
  <TotalTime>9</TotalTime>
  <ScaleCrop>false</ScaleCrop>
  <LinksUpToDate>false</LinksUpToDate>
  <CharactersWithSpaces>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2026-06-22T09:56:00Z</dcterms:created>
  <dc:creator>曹军辉</dc:creator>
  <cp:lastModifiedBy>李煜</cp:lastModifiedBy>
  <cp:lastPrinted>2022-08-18T17:57:00Z</cp:lastPrinted>
  <dcterms:modified xsi:type="dcterms:W3CDTF">2026-06-29T06:25:19Z</dcterms:modified>
  <dc:title>中国电机工程学会分支机构发文</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8BB05B27BB92421C87F7F45D7E4FCEC0_13</vt:lpwstr>
  </property>
  <property fmtid="{D5CDD505-2E9C-101B-9397-08002B2CF9AE}" pid="4" name="KSOTemplateDocerSaveRecord">
    <vt:lpwstr>eyJoZGlkIjoiMWVmZDU2YjY5MmNlMjBiNmFiODM3MzY2MjhlZWZjNmYiLCJ1c2VySWQiOiIxNzE4NTM2MDc4In0=</vt:lpwstr>
  </property>
</Properties>
</file>