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560" w:lineRule="exact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会议简要议程</w:t>
      </w:r>
    </w:p>
    <w:p>
      <w:bookmarkStart w:id="0" w:name="_Hlk177047666"/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7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  <w:jc w:val="center"/>
        </w:trPr>
        <w:tc>
          <w:tcPr>
            <w:tcW w:w="90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（一）中国电机工程学会电力工程经济专委会2025年年会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2025年11月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日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14:00-18:00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地点：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湖南长沙世纪金源大饭店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一层 宴会3厅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  <w:jc w:val="center"/>
        </w:trPr>
        <w:tc>
          <w:tcPr>
            <w:tcW w:w="9060" w:type="dxa"/>
            <w:gridSpan w:val="2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主办：中国电机工程学会电力工程经济专业委员会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承办：电力规划设计总院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1882" w:type="dxa"/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7178" w:type="dxa"/>
            <w:shd w:val="clear" w:color="auto" w:fill="BEBEBE" w:themeFill="background1" w:themeFillShade="BF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 w:val="28"/>
                <w:szCs w:val="28"/>
              </w:rPr>
              <w:t>议程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主持人：电力工程经济专委会秘书长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14:00-14:05</w:t>
            </w:r>
          </w:p>
        </w:tc>
        <w:tc>
          <w:tcPr>
            <w:tcW w:w="717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介绍与会领导、嘉宾及参会人员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14:05-14:20</w:t>
            </w:r>
          </w:p>
        </w:tc>
        <w:tc>
          <w:tcPr>
            <w:tcW w:w="717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嘉宾致辞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14:20-15:20</w:t>
            </w:r>
          </w:p>
        </w:tc>
        <w:tc>
          <w:tcPr>
            <w:tcW w:w="7178" w:type="dxa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《中国电力技术经济发展研究报告202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》报告发布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15:20-15:30</w:t>
            </w:r>
          </w:p>
        </w:tc>
        <w:tc>
          <w:tcPr>
            <w:tcW w:w="7178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宣读202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年电力工程经济专委会年会学术论文遴选结果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15:30-18:00</w:t>
            </w:r>
          </w:p>
        </w:tc>
        <w:tc>
          <w:tcPr>
            <w:tcW w:w="7178" w:type="dxa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主旨报告及学术报告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3" w:hRule="atLeast"/>
          <w:jc w:val="center"/>
        </w:trPr>
        <w:tc>
          <w:tcPr>
            <w:tcW w:w="90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（二）中国电机工程学会电力工程经济专委会换届会议（闭门）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2025年11月27日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09:00—11:30</w:t>
            </w:r>
          </w:p>
          <w:p>
            <w:pPr>
              <w:snapToGrid w:val="0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地点：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湖南长沙世纪金源大饭店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三层 北京厅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主持人：学会领导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2" w:type="dxa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09:00-09:10</w:t>
            </w:r>
          </w:p>
        </w:tc>
        <w:tc>
          <w:tcPr>
            <w:tcW w:w="7178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专委会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第八届委员会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2" w:type="dxa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09:10-09:20</w:t>
            </w:r>
          </w:p>
        </w:tc>
        <w:tc>
          <w:tcPr>
            <w:tcW w:w="7178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专委会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换届筹备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2" w:type="dxa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09:20-09:30</w:t>
            </w:r>
          </w:p>
        </w:tc>
        <w:tc>
          <w:tcPr>
            <w:tcW w:w="7178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宣读换届批复文件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2" w:type="dxa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09:30-09:40</w:t>
            </w:r>
          </w:p>
        </w:tc>
        <w:tc>
          <w:tcPr>
            <w:tcW w:w="7178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为新一届委员代表颁发聘书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2" w:type="dxa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09:40-09:50</w:t>
            </w:r>
          </w:p>
        </w:tc>
        <w:tc>
          <w:tcPr>
            <w:tcW w:w="7178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新当选主任委员发言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2" w:type="dxa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09:50-10:10</w:t>
            </w:r>
          </w:p>
        </w:tc>
        <w:tc>
          <w:tcPr>
            <w:tcW w:w="7178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委员代表发言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2" w:type="dxa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10:10-10:20</w:t>
            </w:r>
          </w:p>
        </w:tc>
        <w:tc>
          <w:tcPr>
            <w:tcW w:w="7178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全体委员合影留念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2" w:type="dxa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10: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0-10: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178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2" w:type="dxa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10: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0-11:20</w:t>
            </w:r>
          </w:p>
        </w:tc>
        <w:tc>
          <w:tcPr>
            <w:tcW w:w="7178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专委会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第九届委员会工作会议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2" w:type="dxa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11:20-11:30</w:t>
            </w:r>
          </w:p>
        </w:tc>
        <w:tc>
          <w:tcPr>
            <w:tcW w:w="7178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总结讲话</w:t>
            </w:r>
          </w:p>
        </w:tc>
      </w:tr>
      <w:bookmarkEnd w:id="0"/>
    </w:tbl>
    <w:p>
      <w:r>
        <w:rPr>
          <w:rFonts w:hint="eastAsia"/>
        </w:rPr>
        <w:t>备注：最终会议议程以现场发放为准。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E7D0B"/>
    <w:rsid w:val="77A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2025-11-12T14:07:00Z</dcterms:created>
  <dc:creator>欢の</dc:creator>
  <cp:lastModifiedBy>欢の</cp:lastModifiedBy>
  <dcterms:modified xsi:type="dcterms:W3CDTF">2025-11-12T14:08:23Z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A5ADE00E7BB2E0E83F241469009BB310</vt:lpwstr>
  </property>
</Properties>
</file>