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会议酒店预订说明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1.完成注册缴费后，注册系统生成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会议编号－会议注册编码【MT2025XXX-RCP0XXX】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/>
          <w:sz w:val="32"/>
          <w:szCs w:val="32"/>
        </w:rPr>
        <w:t>凭该码可在推荐酒店订房。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2.请参会代表自行订房。预订时请向酒店声明参加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“深远海风电高效开发创新论坛”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2025年11月14日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前预订，可享受酒店协议价，因会议预订酒店的房间数量有限，请务必尽早预订，酒店协议房间售空，请自行解决住宿。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4.会议推荐3家住宿酒店：长沙北辰国荟酒店、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长沙华悦阳光酒店、长沙顺天黄金海岸大酒店。相关信息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如下：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酒店一：</w:t>
      </w:r>
      <w:bookmarkStart w:id="0" w:name="OLE_LINK7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长沙北辰国荟酒店</w:t>
      </w:r>
      <w:bookmarkEnd w:id="0"/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地址：长沙市开福区湘江北路三段1500号A3区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协议价：大床房（含单早）：650元/间/晚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双床房（含双早）：650元/间/晚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客房预订：0731-89778866 转客房预订部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酒店二：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长沙华悦阳光酒店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  址：长沙市开福区芙蓉中路一段2号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协议价：标准大床/标间/套房（含早）：280元/间/晚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高级大床/标间/套房（含早）：330元/间/晚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行政大床/标间/套房（含早）：350元/间/晚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客房预订：徐丹 13080525472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酒店三：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长沙顺天黄金海岸大酒店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  址：长沙市开福区芙蓉北路街道福城路98号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协议价：主楼豪华大床/标间（含早）：328元/间/晚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商 务 楼大床/标间（含早）：258元/间/晚</w:t>
      </w:r>
    </w:p>
    <w:p>
      <w:pPr>
        <w:spacing w:line="580" w:lineRule="exact"/>
        <w:ind w:firstLine="640" w:firstLineChars="200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客房预订：罗百姣15111322432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7DFDE"/>
    <w:rsid w:val="CF77D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2025-11-13T11:18:00Z</dcterms:created>
  <dc:creator>欢の</dc:creator>
  <cp:lastModifiedBy>欢の</cp:lastModifiedBy>
  <dcterms:modified xsi:type="dcterms:W3CDTF">2025-11-13T11:19:16Z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6EFBF09C94E695C01C4E1569761DF169</vt:lpwstr>
  </property>
</Properties>
</file>