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C384">
      <w:pPr>
        <w:pStyle w:val="311"/>
      </w:pPr>
      <w:r>
        <mc:AlternateContent>
          <mc:Choice Requires="wps">
            <w:drawing>
              <wp:anchor distT="0" distB="0" distL="114300" distR="114300" simplePos="0" relativeHeight="251660288" behindDoc="0" locked="0" layoutInCell="1" allowOverlap="1">
                <wp:simplePos x="0" y="0"/>
                <wp:positionH relativeFrom="column">
                  <wp:posOffset>1744980</wp:posOffset>
                </wp:positionH>
                <wp:positionV relativeFrom="paragraph">
                  <wp:posOffset>2069465</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36EC3A0A">
                            <w:pPr>
                              <w:pStyle w:val="290"/>
                              <w:wordWrap w:val="0"/>
                            </w:pPr>
                            <w:r>
                              <w:t xml:space="preserve">T/CSEE </w:t>
                            </w:r>
                            <w:r>
                              <w:rPr>
                                <w:rFonts w:hint="eastAsia"/>
                              </w:rPr>
                              <w:t>0241.6</w:t>
                            </w:r>
                            <w:r>
                              <w:rPr>
                                <w:color w:val="FF0000"/>
                              </w:rPr>
                              <w:t>—</w:t>
                            </w:r>
                            <w:r>
                              <w:rPr>
                                <w:rFonts w:hint="eastAsia"/>
                              </w:rPr>
                              <w:t>2025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37.4pt;margin-top:162.95pt;height:56.7pt;width:340.2pt;z-index:251660288;mso-width-relative:page;mso-height-relative:page;" filled="f" stroked="f" coordsize="21600,21600" o:gfxdata="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4rapNdkAAAALAQAADwAAAAAAAAAB&#10;ACAAAAAiAAAAZHJzL2Rvd25yZXYueG1sUEsBAhQAFAAAAAgAh07iQEIBEQBIAgAAYwQAAA4AAAAA&#10;AAAAAQAgAAAAKAEAAGRycy9lMm9Eb2MueG1sUEsFBgAAAAAGAAYAWQEAAOIFAAAAAA==&#10;">
                <v:fill on="f" focussize="0,0"/>
                <v:stroke on="f" weight="0.5pt"/>
                <v:imagedata o:title=""/>
                <o:lock v:ext="edit" aspectratio="f"/>
                <v:textbox inset="0mm,0mm,2.54mm,0mm" style="mso-fit-shape-to-text:t;">
                  <w:txbxContent>
                    <w:p w14:paraId="36EC3A0A">
                      <w:pPr>
                        <w:pStyle w:val="290"/>
                        <w:wordWrap w:val="0"/>
                      </w:pPr>
                      <w:r>
                        <w:t xml:space="preserve">T/CSEE </w:t>
                      </w:r>
                      <w:r>
                        <w:rPr>
                          <w:rFonts w:hint="eastAsia"/>
                        </w:rPr>
                        <w:t>0241.6</w:t>
                      </w:r>
                      <w:r>
                        <w:rPr>
                          <w:color w:val="FF0000"/>
                        </w:rPr>
                        <w:t>—</w:t>
                      </w:r>
                      <w:r>
                        <w:rPr>
                          <w:rFonts w:hint="eastAsia"/>
                        </w:rPr>
                        <w:t>2025</w:t>
                      </w:r>
                    </w:p>
                  </w:txbxContent>
                </v:textbox>
              </v:shape>
            </w:pict>
          </mc:Fallback>
        </mc:AlternateContent>
      </w:r>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62230</wp:posOffset>
                </wp:positionH>
                <wp:positionV relativeFrom="paragraph">
                  <wp:posOffset>1007745</wp:posOffset>
                </wp:positionV>
                <wp:extent cx="595249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52490" cy="892175"/>
                        </a:xfrm>
                        <a:prstGeom prst="rect">
                          <a:avLst/>
                        </a:prstGeom>
                        <a:noFill/>
                        <a:ln w="9525">
                          <a:noFill/>
                          <a:miter lim="800000"/>
                        </a:ln>
                      </wps:spPr>
                      <wps:txbx>
                        <w:txbxContent>
                          <w:sdt>
                            <w:sdtPr>
                              <w:rPr>
                                <w:rFonts w:ascii="黑体" w:hAnsi="黑体" w:eastAsia="黑体"/>
                                <w:sz w:val="84"/>
                                <w:szCs w:val="84"/>
                              </w:rPr>
                              <w:id w:val="-1332523213"/>
                              <w:lock w:val="contentLocked"/>
                            </w:sdtPr>
                            <w:sdtEndPr>
                              <w:rPr>
                                <w:rFonts w:ascii="黑体" w:hAnsi="黑体" w:eastAsia="黑体"/>
                                <w:sz w:val="84"/>
                                <w:szCs w:val="84"/>
                              </w:rPr>
                            </w:sdtEndPr>
                            <w:sdtContent>
                              <w:p w14:paraId="591C7D90">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4.9pt;margin-top:79.35pt;height:70.25pt;width:468.7pt;mso-wrap-distance-bottom:0pt;mso-wrap-distance-left:9pt;mso-wrap-distance-right:9pt;mso-wrap-distance-top:0pt;z-index:251668480;v-text-anchor:middle;mso-width-relative:page;mso-height-relative:page;" filled="f" stroked="f" coordsize="21600,21600" o:gfxdata="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kfx4LaAAAACQEAAA8AAAAAAAAAAQAgAAAAIgAAAGRycy9kb3ducmV2LnhtbFBLAQIUABQAAAAI&#10;AIdO4kC8Gv3RJAIAACwEAAAOAAAAAAAAAAEAIAAAACkBAABkcnMvZTJvRG9jLnhtbFBLBQYAAAAA&#10;BgAGAFkBAAC/BQ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sdtPr>
                      <w:sdtEndPr>
                        <w:rPr>
                          <w:rFonts w:ascii="黑体" w:hAnsi="黑体" w:eastAsia="黑体"/>
                          <w:sz w:val="84"/>
                          <w:szCs w:val="84"/>
                        </w:rPr>
                      </w:sdtEndPr>
                      <w:sdtContent>
                        <w:p w14:paraId="591C7D90">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594FD9A5">
                            <w:pPr>
                              <w:pStyle w:val="507"/>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594FD9A5">
                      <w:pPr>
                        <w:pStyle w:val="507"/>
                      </w:pPr>
                      <w:r>
                        <w:rPr>
                          <w:rFonts w:hint="eastAsia"/>
                        </w:rPr>
                        <w:t>发 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txqu1QAAAAgBAAAP&#10;AAAAAAAAAAEAIAAAACIAAABkcnMvZG93bnJldi54bWxQSwECFAAUAAAACACHTuJAkftjnOIBAACd&#10;AwAADgAAAAAAAAABACAAAAAkAQAAZHJzL2Uyb0RvYy54bWxQSwUGAAAAAAYABgBZAQAAeAUAAAAA&#10;">
                <v:fill on="f" focussize="0,0"/>
                <v:stroke color="#000000 [3204]"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062A8B17">
                            <w:pPr>
                              <w:pStyle w:val="508"/>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062A8B17">
                      <w:pPr>
                        <w:pStyle w:val="508"/>
                      </w:pPr>
                      <w:r>
                        <w:rPr>
                          <w:rFonts w:hint="eastAsia"/>
                        </w:rPr>
                        <w:t>中国电机工程学会</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4A6612DC">
                            <w:pPr>
                              <w:pStyle w:val="293"/>
                            </w:pPr>
                            <w:r>
                              <w:rPr>
                                <w:rFonts w:hint="eastAsia"/>
                              </w:rPr>
                              <w:t>构网型电化学储能电站机电暂态建模规范</w:t>
                            </w:r>
                          </w:p>
                          <w:p w14:paraId="5BBD6253">
                            <w:pPr>
                              <w:pStyle w:val="293"/>
                            </w:pPr>
                          </w:p>
                          <w:p w14:paraId="6586CC6D">
                            <w:pPr>
                              <w:pStyle w:val="296"/>
                              <w:spacing w:before="0"/>
                            </w:pPr>
                            <w:r>
                              <w:rPr>
                                <w:rFonts w:ascii="Times New Roman"/>
                                <w:szCs w:val="24"/>
                              </w:rPr>
                              <w:t>Electromechanical transient modeling specification of grid-forming electrochemical energy storage station</w:t>
                            </w:r>
                          </w:p>
                          <w:p w14:paraId="7F5D5194">
                            <w:pPr>
                              <w:pStyle w:val="297"/>
                            </w:pPr>
                            <w:r>
                              <w:rPr>
                                <w:rFonts w:hint="eastAsia"/>
                              </w:rPr>
                              <w:t xml:space="preserve"> </w:t>
                            </w:r>
                            <w:r>
                              <w:t>（草案）</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4A6612DC">
                      <w:pPr>
                        <w:pStyle w:val="293"/>
                      </w:pPr>
                      <w:r>
                        <w:rPr>
                          <w:rFonts w:hint="eastAsia"/>
                        </w:rPr>
                        <w:t>构网型电化学储能电站机电暂态建模规范</w:t>
                      </w:r>
                    </w:p>
                    <w:p w14:paraId="5BBD6253">
                      <w:pPr>
                        <w:pStyle w:val="293"/>
                      </w:pPr>
                    </w:p>
                    <w:p w14:paraId="6586CC6D">
                      <w:pPr>
                        <w:pStyle w:val="296"/>
                        <w:spacing w:before="0"/>
                      </w:pPr>
                      <w:r>
                        <w:rPr>
                          <w:rFonts w:ascii="Times New Roman"/>
                          <w:szCs w:val="24"/>
                        </w:rPr>
                        <w:t>Electromechanical transient modeling specification of grid-forming electrochemical energy storage station</w:t>
                      </w:r>
                    </w:p>
                    <w:p w14:paraId="7F5D5194">
                      <w:pPr>
                        <w:pStyle w:val="297"/>
                      </w:pPr>
                      <w:r>
                        <w:rPr>
                          <w:rFonts w:hint="eastAsia"/>
                        </w:rPr>
                        <w:t xml:space="preserve"> </w:t>
                      </w:r>
                      <w:r>
                        <w:t>（草案）</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01E462DA">
                            <w:pPr>
                              <w:pStyle w:val="359"/>
                            </w:pPr>
                            <w:r>
                              <w:rPr>
                                <w:rFonts w:hint="eastAsia"/>
                              </w:rPr>
                              <w:t>I</w:t>
                            </w:r>
                            <w:r>
                              <w:t xml:space="preserve">CS </w:t>
                            </w:r>
                            <w:r>
                              <w:rPr>
                                <w:rFonts w:hint="eastAsia"/>
                              </w:rPr>
                              <w:t>27</w:t>
                            </w:r>
                            <w:r>
                              <w:t>.</w:t>
                            </w:r>
                            <w:r>
                              <w:rPr>
                                <w:rFonts w:hint="eastAsia"/>
                              </w:rPr>
                              <w:t>180</w:t>
                            </w:r>
                          </w:p>
                          <w:p w14:paraId="31B0E56A">
                            <w:pPr>
                              <w:pStyle w:val="359"/>
                            </w:pPr>
                            <w:r>
                              <w:rPr>
                                <w:rFonts w:hint="eastAsia"/>
                              </w:rPr>
                              <w:t>C</w:t>
                            </w:r>
                            <w:r>
                              <w:t xml:space="preserve">CS </w:t>
                            </w:r>
                            <w:r>
                              <w:rPr>
                                <w:rFonts w:hint="eastAsia"/>
                              </w:rPr>
                              <w:t>F 19</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14:paraId="01E462DA">
                      <w:pPr>
                        <w:pStyle w:val="359"/>
                      </w:pPr>
                      <w:r>
                        <w:rPr>
                          <w:rFonts w:hint="eastAsia"/>
                        </w:rPr>
                        <w:t>I</w:t>
                      </w:r>
                      <w:r>
                        <w:t xml:space="preserve">CS </w:t>
                      </w:r>
                      <w:r>
                        <w:rPr>
                          <w:rFonts w:hint="eastAsia"/>
                        </w:rPr>
                        <w:t>27</w:t>
                      </w:r>
                      <w:r>
                        <w:t>.</w:t>
                      </w:r>
                      <w:r>
                        <w:rPr>
                          <w:rFonts w:hint="eastAsia"/>
                        </w:rPr>
                        <w:t>180</w:t>
                      </w:r>
                    </w:p>
                    <w:p w14:paraId="31B0E56A">
                      <w:pPr>
                        <w:pStyle w:val="359"/>
                      </w:pPr>
                      <w:r>
                        <w:rPr>
                          <w:rFonts w:hint="eastAsia"/>
                        </w:rPr>
                        <w:t>C</w:t>
                      </w:r>
                      <w:r>
                        <w:t xml:space="preserve">CS </w:t>
                      </w:r>
                      <w:r>
                        <w:rPr>
                          <w:rFonts w:hint="eastAsia"/>
                        </w:rPr>
                        <w:t>F 19</w:t>
                      </w:r>
                    </w:p>
                  </w:txbxContent>
                </v:textbox>
              </v:shape>
            </w:pict>
          </mc:Fallback>
        </mc:AlternateContent>
      </w:r>
    </w:p>
    <w:p w14:paraId="603081DB">
      <w:pPr>
        <w:pStyle w:val="279"/>
        <w:ind w:firstLine="420"/>
      </w:pPr>
    </w:p>
    <w:p w14:paraId="3FF2A5C5">
      <w:pPr>
        <w:pStyle w:val="279"/>
        <w:ind w:firstLine="420"/>
      </w:pPr>
    </w:p>
    <w:p w14:paraId="5ACE5008">
      <w:pPr>
        <w:pStyle w:val="279"/>
        <w:ind w:firstLine="420"/>
      </w:pPr>
    </w:p>
    <w:p w14:paraId="37E1181A">
      <w:pPr>
        <w:pStyle w:val="279"/>
        <w:ind w:firstLine="420"/>
      </w:pPr>
    </w:p>
    <w:p w14:paraId="51666513">
      <w:pPr>
        <w:pStyle w:val="279"/>
        <w:ind w:firstLine="420"/>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4321175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txbx>
                        <w:txbxContent>
                          <w:p w14:paraId="31029106">
                            <w:pPr>
                              <w:pStyle w:val="289"/>
                            </w:pPr>
                            <w:r>
                              <w:t>20</w:t>
                            </w:r>
                            <w:r>
                              <w:rPr>
                                <w:rFonts w:hint="eastAsia"/>
                              </w:rPr>
                              <w:t>25-XX-XX</w:t>
                            </w:r>
                            <w:r>
                              <w:t>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05pt;margin-top:340.25pt;height:28.35pt;width:226.8pt;z-index:251663360;mso-width-relative:page;mso-height-relative:page;" filled="f" stroked="f" coordsize="21600,21600" o:gfxdata="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IAss9gAAAAJAQAADwAAAAAAAAAB&#10;ACAAAAAiAAAAZHJzL2Rvd25yZXYueG1sUEsBAhQAFAAAAAgAh07iQFNDQThJAgAAYwQAAA4AAAAA&#10;AAAAAQAgAAAAJwEAAGRycy9lMm9Eb2MueG1sUEsFBgAAAAAGAAYAWQEAAOIFAAAAAA==&#10;">
                <v:fill on="f" focussize="0,0"/>
                <v:stroke on="f" weight="0.5pt"/>
                <v:imagedata o:title=""/>
                <o:lock v:ext="edit" aspectratio="f"/>
                <v:textbox inset="0mm,0mm,2.54mm,0mm" style="mso-fit-shape-to-text:t;">
                  <w:txbxContent>
                    <w:p w14:paraId="31029106">
                      <w:pPr>
                        <w:pStyle w:val="289"/>
                      </w:pPr>
                      <w:r>
                        <w:t>20</w:t>
                      </w:r>
                      <w:r>
                        <w:rPr>
                          <w:rFonts w:hint="eastAsia"/>
                        </w:rPr>
                        <w:t>25-XX-XX</w:t>
                      </w:r>
                      <w:r>
                        <w:t>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-59055</wp:posOffset>
                </wp:positionH>
                <wp:positionV relativeFrom="paragraph">
                  <wp:posOffset>4777105</wp:posOffset>
                </wp:positionV>
                <wp:extent cx="6120765" cy="0"/>
                <wp:effectExtent l="0" t="0" r="13335" b="1905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4.65pt;margin-top:376.15pt;height:0pt;width:481.95pt;z-index:251665408;mso-width-relative:page;mso-height-relative:page;" filled="f" stroked="t" coordsize="21600,21600" o:gfxdata="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KwHs9cAAAAKAQAA&#10;DwAAAAAAAAABACAAAAAiAAAAZHJzL2Rvd25yZXYueG1sUEsBAhQAFAAAAAgAh07iQHvzg/LhAQAA&#10;ngMAAA4AAAAAAAAAAQAgAAAAJgEAAGRycy9lMm9Eb2MueG1sUEsFBgAAAAAGAAYAWQEAAHkFAAAA&#10;AA==&#10;">
                <v:fill on="f" focussize="0,0"/>
                <v:stroke color="#000000 [3204]"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3241675</wp:posOffset>
                </wp:positionH>
                <wp:positionV relativeFrom="paragraph">
                  <wp:posOffset>4374515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noFill/>
                        <a:ln w="6350">
                          <a:noFill/>
                        </a:ln>
                      </wps:spPr>
                      <wps:txbx>
                        <w:txbxContent>
                          <w:p w14:paraId="08554DBA">
                            <w:pPr>
                              <w:pStyle w:val="317"/>
                            </w:pPr>
                            <w:r>
                              <w:t>20</w:t>
                            </w:r>
                            <w:r>
                              <w:rPr>
                                <w:rFonts w:hint="eastAsia"/>
                              </w:rPr>
                              <w:t>25-XX-XX</w:t>
                            </w:r>
                            <w:r>
                              <w:t>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25pt;margin-top:344.45pt;height:28.35pt;width:226.8pt;z-index:251664384;mso-width-relative:page;mso-height-relative:page;" filled="f" stroked="f" coordsize="21600,21600" o:gfxdata="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wezM3ZAAAACwEAAA8AAAAAAAAA&#10;AQAgAAAAIgAAAGRycy9kb3ducmV2LnhtbFBLAQIUABQAAAAIAIdO4kCRViURSQIAAGMEAAAOAAAA&#10;AAAAAAEAIAAAACgBAABkcnMvZTJvRG9jLnhtbFBLBQYAAAAABgAGAFkBAADjBQAAAAA=&#10;">
                <v:fill on="f" focussize="0,0"/>
                <v:stroke on="f" weight="0.5pt"/>
                <v:imagedata o:title=""/>
                <o:lock v:ext="edit" aspectratio="f"/>
                <v:textbox inset="0mm,0mm,2.54mm,0mm" style="mso-fit-shape-to-text:t;">
                  <w:txbxContent>
                    <w:p w14:paraId="08554DBA">
                      <w:pPr>
                        <w:pStyle w:val="317"/>
                      </w:pPr>
                      <w:r>
                        <w:t>20</w:t>
                      </w:r>
                      <w:r>
                        <w:rPr>
                          <w:rFonts w:hint="eastAsia"/>
                        </w:rPr>
                        <w:t>25-XX-XX</w:t>
                      </w:r>
                      <w:r>
                        <w:t>实施</w:t>
                      </w:r>
                    </w:p>
                  </w:txbxContent>
                </v:textbox>
              </v:shape>
            </w:pict>
          </mc:Fallback>
        </mc:AlternateContent>
      </w:r>
    </w:p>
    <w:p w14:paraId="571F6E1B">
      <w:pPr>
        <w:pStyle w:val="279"/>
        <w:ind w:firstLine="420"/>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start="0"/>
          <w:cols w:space="425" w:num="1"/>
          <w:docGrid w:type="lines" w:linePitch="312" w:charSpace="0"/>
        </w:sectPr>
      </w:pPr>
    </w:p>
    <w:p w14:paraId="24F996C3">
      <w:pPr>
        <w:pStyle w:val="311"/>
      </w:pPr>
      <w:bookmarkStart w:id="0" w:name="_Toc62027346"/>
      <w:bookmarkStart w:id="1" w:name="_Toc63642871"/>
      <w:bookmarkStart w:id="2" w:name="_Toc55228493"/>
      <w:r>
        <w:rPr>
          <w:rFonts w:hint="eastAsia"/>
        </w:rPr>
        <w:t>目</w:t>
      </w:r>
      <w:r>
        <w:t xml:space="preserve">    </w:t>
      </w:r>
      <w:r>
        <w:rPr>
          <w:rFonts w:hint="eastAsia"/>
        </w:rPr>
        <w:t>次</w:t>
      </w:r>
    </w:p>
    <w:p w14:paraId="0FE9B9E6">
      <w:pPr>
        <w:pStyle w:val="19"/>
        <w:tabs>
          <w:tab w:val="right" w:leader="dot" w:pos="8296"/>
        </w:tabs>
        <w:spacing w:before="78" w:after="78"/>
        <w:rPr>
          <w:rFonts w:asciiTheme="minorHAnsi" w:hAnsiTheme="minorHAnsi" w:eastAsiaTheme="minorEastAsia" w:cstheme="minorBidi"/>
          <w:kern w:val="2"/>
          <w:sz w:val="22"/>
          <w:szCs w:val="24"/>
          <w14:ligatures w14:val="standardContextual"/>
        </w:rPr>
      </w:pPr>
      <w:r>
        <w:rPr>
          <w:rFonts w:hAnsi="宋体"/>
        </w:rPr>
        <w:fldChar w:fldCharType="begin"/>
      </w:r>
      <w:r>
        <w:rPr>
          <w:rFonts w:hAnsi="宋体"/>
        </w:rPr>
        <w:instrText xml:space="preserve"> TOC \o "1-7" \h \z </w:instrText>
      </w:r>
      <w:r>
        <w:rPr>
          <w:rFonts w:hAnsi="宋体"/>
        </w:rPr>
        <w:fldChar w:fldCharType="separate"/>
      </w:r>
      <w:r>
        <w:fldChar w:fldCharType="begin"/>
      </w:r>
      <w:r>
        <w:instrText xml:space="preserve"> HYPERLINK \l "_Toc217377217" </w:instrText>
      </w:r>
      <w:r>
        <w:fldChar w:fldCharType="separate"/>
      </w:r>
      <w:r>
        <w:rPr>
          <w:rStyle w:val="222"/>
          <w:rFonts w:hint="eastAsia"/>
        </w:rPr>
        <w:t>前    言</w:t>
      </w:r>
      <w:r>
        <w:rPr>
          <w:rFonts w:hint="eastAsia"/>
        </w:rPr>
        <w:tab/>
      </w:r>
      <w:r>
        <w:rPr>
          <w:rFonts w:hint="eastAsia"/>
        </w:rPr>
        <w:fldChar w:fldCharType="begin"/>
      </w:r>
      <w:r>
        <w:rPr>
          <w:rFonts w:hint="eastAsia"/>
        </w:rPr>
        <w:instrText xml:space="preserve"> </w:instrText>
      </w:r>
      <w:r>
        <w:instrText xml:space="preserve">PAGEREF _Toc217377217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48D5971">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"_Toc217377218" </w:instrText>
      </w:r>
      <w:r>
        <w:fldChar w:fldCharType="separate"/>
      </w:r>
      <w:r>
        <w:rPr>
          <w:rStyle w:val="222"/>
          <w:rFonts w:hint="eastAsia"/>
        </w:rPr>
        <w:t>1　范围</w:t>
      </w:r>
      <w:r>
        <w:rPr>
          <w:rFonts w:hint="eastAsia"/>
        </w:rPr>
        <w:tab/>
      </w:r>
      <w:r>
        <w:rPr>
          <w:rFonts w:hint="eastAsia"/>
        </w:rPr>
        <w:fldChar w:fldCharType="begin"/>
      </w:r>
      <w:r>
        <w:rPr>
          <w:rFonts w:hint="eastAsia"/>
        </w:rPr>
        <w:instrText xml:space="preserve"> </w:instrText>
      </w:r>
      <w:r>
        <w:instrText xml:space="preserve">PAGEREF _Toc217377218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DACEFF6">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"_Toc217377219" </w:instrText>
      </w:r>
      <w:r>
        <w:fldChar w:fldCharType="separate"/>
      </w:r>
      <w:r>
        <w:rPr>
          <w:rStyle w:val="22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_Toc217377219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E7E74C7">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"_Toc217377220" </w:instrText>
      </w:r>
      <w:r>
        <w:fldChar w:fldCharType="separate"/>
      </w:r>
      <w:r>
        <w:rPr>
          <w:rStyle w:val="22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_Toc217377220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452C9EA">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"_Toc217377221" </w:instrText>
      </w:r>
      <w:r>
        <w:fldChar w:fldCharType="separate"/>
      </w:r>
      <w:r>
        <w:rPr>
          <w:rStyle w:val="222"/>
          <w:rFonts w:hint="eastAsia"/>
        </w:rPr>
        <w:t>3.1</w:t>
      </w:r>
      <w:r>
        <w:rPr>
          <w:rFonts w:hint="eastAsia"/>
        </w:rPr>
        <w:tab/>
      </w:r>
      <w:r>
        <w:rPr>
          <w:rFonts w:hint="eastAsia"/>
        </w:rPr>
        <w:fldChar w:fldCharType="begin"/>
      </w:r>
      <w:r>
        <w:rPr>
          <w:rFonts w:hint="eastAsia"/>
        </w:rPr>
        <w:instrText xml:space="preserve"> </w:instrText>
      </w:r>
      <w:r>
        <w:instrText xml:space="preserve">PAGEREF _Toc217377221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718E4C2">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"_Toc217377222" </w:instrText>
      </w:r>
      <w:r>
        <w:fldChar w:fldCharType="separate"/>
      </w:r>
      <w:r>
        <w:rPr>
          <w:rStyle w:val="222"/>
          <w:rFonts w:hint="eastAsia"/>
        </w:rPr>
        <w:t>3.2</w:t>
      </w:r>
      <w:r>
        <w:rPr>
          <w:rFonts w:hint="eastAsia"/>
        </w:rPr>
        <w:tab/>
      </w:r>
      <w:r>
        <w:rPr>
          <w:rFonts w:hint="eastAsia"/>
        </w:rPr>
        <w:fldChar w:fldCharType="begin"/>
      </w:r>
      <w:r>
        <w:rPr>
          <w:rFonts w:hint="eastAsia"/>
        </w:rPr>
        <w:instrText xml:space="preserve"> </w:instrText>
      </w:r>
      <w:r>
        <w:instrText xml:space="preserve">PAGEREF _Toc217377222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10CBCA5">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"_Toc217377223" </w:instrText>
      </w:r>
      <w:r>
        <w:fldChar w:fldCharType="separate"/>
      </w:r>
      <w:r>
        <w:rPr>
          <w:rStyle w:val="222"/>
          <w:rFonts w:hint="eastAsia"/>
        </w:rPr>
        <w:t>3.3</w:t>
      </w:r>
      <w:r>
        <w:rPr>
          <w:rFonts w:hint="eastAsia"/>
        </w:rPr>
        <w:tab/>
      </w:r>
      <w:r>
        <w:rPr>
          <w:rFonts w:hint="eastAsia"/>
        </w:rPr>
        <w:fldChar w:fldCharType="begin"/>
      </w:r>
      <w:r>
        <w:rPr>
          <w:rFonts w:hint="eastAsia"/>
        </w:rPr>
        <w:instrText xml:space="preserve"> </w:instrText>
      </w:r>
      <w:r>
        <w:instrText xml:space="preserve">PAGEREF _Toc217377223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0ADDB70">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"_Toc217377224" </w:instrText>
      </w:r>
      <w:r>
        <w:fldChar w:fldCharType="separate"/>
      </w:r>
      <w:r>
        <w:rPr>
          <w:rStyle w:val="222"/>
          <w:rFonts w:hint="eastAsia"/>
        </w:rPr>
        <w:t>3.4</w:t>
      </w:r>
      <w:r>
        <w:rPr>
          <w:rFonts w:hint="eastAsia"/>
        </w:rPr>
        <w:tab/>
      </w:r>
      <w:r>
        <w:rPr>
          <w:rFonts w:hint="eastAsia"/>
        </w:rPr>
        <w:fldChar w:fldCharType="begin"/>
      </w:r>
      <w:r>
        <w:rPr>
          <w:rFonts w:hint="eastAsia"/>
        </w:rPr>
        <w:instrText xml:space="preserve"> </w:instrText>
      </w:r>
      <w:r>
        <w:instrText xml:space="preserve">PAGEREF _Toc217377224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8C814D5">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"_Toc217377225" </w:instrText>
      </w:r>
      <w:r>
        <w:fldChar w:fldCharType="separate"/>
      </w:r>
      <w:r>
        <w:rPr>
          <w:rStyle w:val="222"/>
          <w:rFonts w:hint="eastAsia"/>
        </w:rPr>
        <w:t>3.5</w:t>
      </w:r>
      <w:r>
        <w:rPr>
          <w:rFonts w:hint="eastAsia"/>
        </w:rPr>
        <w:tab/>
      </w:r>
      <w:r>
        <w:rPr>
          <w:rFonts w:hint="eastAsia"/>
        </w:rPr>
        <w:fldChar w:fldCharType="begin"/>
      </w:r>
      <w:r>
        <w:rPr>
          <w:rFonts w:hint="eastAsia"/>
        </w:rPr>
        <w:instrText xml:space="preserve"> </w:instrText>
      </w:r>
      <w:r>
        <w:instrText xml:space="preserve">PAGEREF _Toc217377225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ED3EB40">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"_Toc217377226" </w:instrText>
      </w:r>
      <w:r>
        <w:fldChar w:fldCharType="separate"/>
      </w:r>
      <w:r>
        <w:rPr>
          <w:rStyle w:val="222"/>
          <w:rFonts w:hint="eastAsia"/>
        </w:rPr>
        <w:t>3.6</w:t>
      </w:r>
      <w:r>
        <w:rPr>
          <w:rFonts w:hint="eastAsia"/>
        </w:rPr>
        <w:tab/>
      </w:r>
      <w:r>
        <w:rPr>
          <w:rFonts w:hint="eastAsia"/>
        </w:rPr>
        <w:fldChar w:fldCharType="begin"/>
      </w:r>
      <w:r>
        <w:rPr>
          <w:rFonts w:hint="eastAsia"/>
        </w:rPr>
        <w:instrText xml:space="preserve"> </w:instrText>
      </w:r>
      <w:r>
        <w:instrText xml:space="preserve">PAGEREF _Toc217377226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2F4BA3F">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"_Toc217377227" </w:instrText>
      </w:r>
      <w:r>
        <w:fldChar w:fldCharType="separate"/>
      </w:r>
      <w:r>
        <w:rPr>
          <w:rStyle w:val="222"/>
          <w:rFonts w:hint="eastAsia"/>
        </w:rPr>
        <w:t>4　缩略语</w:t>
      </w:r>
      <w:r>
        <w:rPr>
          <w:rFonts w:hint="eastAsia"/>
        </w:rPr>
        <w:tab/>
      </w:r>
      <w:r>
        <w:rPr>
          <w:rFonts w:hint="eastAsia"/>
        </w:rPr>
        <w:fldChar w:fldCharType="begin"/>
      </w:r>
      <w:r>
        <w:rPr>
          <w:rFonts w:hint="eastAsia"/>
        </w:rPr>
        <w:instrText xml:space="preserve"> </w:instrText>
      </w:r>
      <w:r>
        <w:instrText xml:space="preserve">PAGEREF _Toc217377227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199E9BA">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"_Toc217377228" </w:instrText>
      </w:r>
      <w:r>
        <w:fldChar w:fldCharType="separate"/>
      </w:r>
      <w:r>
        <w:rPr>
          <w:rStyle w:val="222"/>
          <w:rFonts w:hint="eastAsia"/>
        </w:rPr>
        <w:t>5　总体要求</w:t>
      </w:r>
      <w:r>
        <w:rPr>
          <w:rFonts w:hint="eastAsia"/>
        </w:rPr>
        <w:tab/>
      </w:r>
      <w:r>
        <w:rPr>
          <w:rFonts w:hint="eastAsia"/>
        </w:rPr>
        <w:fldChar w:fldCharType="begin"/>
      </w:r>
      <w:r>
        <w:rPr>
          <w:rFonts w:hint="eastAsia"/>
        </w:rPr>
        <w:instrText xml:space="preserve"> </w:instrText>
      </w:r>
      <w:r>
        <w:instrText xml:space="preserve">PAGEREF _Toc217377228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8A856D7">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"_Toc217377229" </w:instrText>
      </w:r>
      <w:r>
        <w:fldChar w:fldCharType="separate"/>
      </w:r>
      <w:r>
        <w:rPr>
          <w:rStyle w:val="222"/>
          <w:rFonts w:hint="eastAsia"/>
        </w:rPr>
        <w:t>5.1 建模目标</w:t>
      </w:r>
      <w:r>
        <w:rPr>
          <w:rFonts w:hint="eastAsia"/>
        </w:rPr>
        <w:tab/>
      </w:r>
      <w:r>
        <w:rPr>
          <w:rFonts w:hint="eastAsia"/>
        </w:rPr>
        <w:fldChar w:fldCharType="begin"/>
      </w:r>
      <w:r>
        <w:rPr>
          <w:rFonts w:hint="eastAsia"/>
        </w:rPr>
        <w:instrText xml:space="preserve"> </w:instrText>
      </w:r>
      <w:r>
        <w:instrText xml:space="preserve">PAGEREF _Toc217377229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D1860E0">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"_Toc217377230" </w:instrText>
      </w:r>
      <w:r>
        <w:fldChar w:fldCharType="separate"/>
      </w:r>
      <w:r>
        <w:rPr>
          <w:rStyle w:val="222"/>
          <w:rFonts w:hint="eastAsia"/>
        </w:rPr>
        <w:t>5.2 电气结构</w:t>
      </w:r>
      <w:r>
        <w:rPr>
          <w:rFonts w:hint="eastAsia"/>
        </w:rPr>
        <w:tab/>
      </w:r>
      <w:r>
        <w:rPr>
          <w:rFonts w:hint="eastAsia"/>
        </w:rPr>
        <w:fldChar w:fldCharType="begin"/>
      </w:r>
      <w:r>
        <w:rPr>
          <w:rFonts w:hint="eastAsia"/>
        </w:rPr>
        <w:instrText xml:space="preserve"> </w:instrText>
      </w:r>
      <w:r>
        <w:instrText xml:space="preserve">PAGEREF _Toc217377230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B496B5C">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"_Toc217377231" </w:instrText>
      </w:r>
      <w:r>
        <w:fldChar w:fldCharType="separate"/>
      </w:r>
      <w:r>
        <w:rPr>
          <w:rStyle w:val="222"/>
          <w:rFonts w:hint="eastAsia"/>
        </w:rPr>
        <w:t>5.3 等值原则</w:t>
      </w:r>
      <w:r>
        <w:rPr>
          <w:rFonts w:hint="eastAsia"/>
        </w:rPr>
        <w:tab/>
      </w:r>
      <w:r>
        <w:rPr>
          <w:rFonts w:hint="eastAsia"/>
        </w:rPr>
        <w:fldChar w:fldCharType="begin"/>
      </w:r>
      <w:r>
        <w:rPr>
          <w:rFonts w:hint="eastAsia"/>
        </w:rPr>
        <w:instrText xml:space="preserve"> </w:instrText>
      </w:r>
      <w:r>
        <w:instrText xml:space="preserve">PAGEREF _Toc217377231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AA8772C">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"_Toc217377232" </w:instrText>
      </w:r>
      <w:r>
        <w:fldChar w:fldCharType="separate"/>
      </w:r>
      <w:r>
        <w:rPr>
          <w:rStyle w:val="222"/>
          <w:rFonts w:hint="eastAsia"/>
        </w:rPr>
        <w:t>5.4 参数要求</w:t>
      </w:r>
      <w:r>
        <w:rPr>
          <w:rFonts w:hint="eastAsia"/>
        </w:rPr>
        <w:tab/>
      </w:r>
      <w:r>
        <w:rPr>
          <w:rFonts w:hint="eastAsia"/>
        </w:rPr>
        <w:fldChar w:fldCharType="begin"/>
      </w:r>
      <w:r>
        <w:rPr>
          <w:rFonts w:hint="eastAsia"/>
        </w:rPr>
        <w:instrText xml:space="preserve"> </w:instrText>
      </w:r>
      <w:r>
        <w:instrText xml:space="preserve">PAGEREF _Toc217377232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BF0A926">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"_Toc217377233" </w:instrText>
      </w:r>
      <w:r>
        <w:fldChar w:fldCharType="separate"/>
      </w:r>
      <w:r>
        <w:rPr>
          <w:rStyle w:val="222"/>
          <w:rFonts w:hint="eastAsia"/>
        </w:rPr>
        <w:t>5.5 潮流节点类型</w:t>
      </w:r>
      <w:r>
        <w:rPr>
          <w:rFonts w:hint="eastAsia"/>
        </w:rPr>
        <w:tab/>
      </w:r>
      <w:r>
        <w:rPr>
          <w:rFonts w:hint="eastAsia"/>
        </w:rPr>
        <w:fldChar w:fldCharType="begin"/>
      </w:r>
      <w:r>
        <w:rPr>
          <w:rFonts w:hint="eastAsia"/>
        </w:rPr>
        <w:instrText xml:space="preserve"> </w:instrText>
      </w:r>
      <w:r>
        <w:instrText xml:space="preserve">PAGEREF _Toc217377233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A9612AA">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"_Toc217377234" </w:instrText>
      </w:r>
      <w:r>
        <w:fldChar w:fldCharType="separate"/>
      </w:r>
      <w:r>
        <w:rPr>
          <w:rStyle w:val="222"/>
          <w:rFonts w:hint="eastAsia"/>
        </w:rPr>
        <w:t>6　模型总体架构</w:t>
      </w:r>
      <w:r>
        <w:rPr>
          <w:rFonts w:hint="eastAsia"/>
        </w:rPr>
        <w:tab/>
      </w:r>
      <w:r>
        <w:rPr>
          <w:rFonts w:hint="eastAsia"/>
        </w:rPr>
        <w:fldChar w:fldCharType="begin"/>
      </w:r>
      <w:r>
        <w:rPr>
          <w:rFonts w:hint="eastAsia"/>
        </w:rPr>
        <w:instrText xml:space="preserve"> </w:instrText>
      </w:r>
      <w:r>
        <w:instrText xml:space="preserve">PAGEREF _Toc217377234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A56C0FA">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"_Toc217377235" </w:instrText>
      </w:r>
      <w:r>
        <w:fldChar w:fldCharType="separate"/>
      </w:r>
      <w:r>
        <w:rPr>
          <w:rStyle w:val="222"/>
          <w:rFonts w:hint="eastAsia"/>
        </w:rPr>
        <w:t>6.1架构组成</w:t>
      </w:r>
      <w:r>
        <w:rPr>
          <w:rFonts w:hint="eastAsia"/>
        </w:rPr>
        <w:tab/>
      </w:r>
      <w:r>
        <w:rPr>
          <w:rFonts w:hint="eastAsia"/>
        </w:rPr>
        <w:fldChar w:fldCharType="begin"/>
      </w:r>
      <w:r>
        <w:rPr>
          <w:rFonts w:hint="eastAsia"/>
        </w:rPr>
        <w:instrText xml:space="preserve"> </w:instrText>
      </w:r>
      <w:r>
        <w:instrText xml:space="preserve">PAGEREF _Toc217377235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D35F9A8">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"_Toc217377236" </w:instrText>
      </w:r>
      <w:r>
        <w:fldChar w:fldCharType="separate"/>
      </w:r>
      <w:r>
        <w:rPr>
          <w:rStyle w:val="222"/>
          <w:rFonts w:hint="eastAsia"/>
        </w:rPr>
        <w:t>6.2模块划分</w:t>
      </w:r>
      <w:r>
        <w:rPr>
          <w:rFonts w:hint="eastAsia"/>
        </w:rPr>
        <w:tab/>
      </w:r>
      <w:r>
        <w:rPr>
          <w:rFonts w:hint="eastAsia"/>
        </w:rPr>
        <w:fldChar w:fldCharType="begin"/>
      </w:r>
      <w:r>
        <w:rPr>
          <w:rFonts w:hint="eastAsia"/>
        </w:rPr>
        <w:instrText xml:space="preserve"> </w:instrText>
      </w:r>
      <w:r>
        <w:instrText xml:space="preserve">PAGEREF _Toc217377236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AB77CC6">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"_Toc217377237" </w:instrText>
      </w:r>
      <w:r>
        <w:fldChar w:fldCharType="separate"/>
      </w:r>
      <w:r>
        <w:rPr>
          <w:rStyle w:val="222"/>
          <w:rFonts w:hint="eastAsia"/>
        </w:rPr>
        <w:t>7　模型功能模块</w:t>
      </w:r>
      <w:r>
        <w:rPr>
          <w:rFonts w:hint="eastAsia"/>
        </w:rPr>
        <w:tab/>
      </w:r>
      <w:r>
        <w:rPr>
          <w:rFonts w:hint="eastAsia"/>
        </w:rPr>
        <w:fldChar w:fldCharType="begin"/>
      </w:r>
      <w:r>
        <w:rPr>
          <w:rFonts w:hint="eastAsia"/>
        </w:rPr>
        <w:instrText xml:space="preserve"> </w:instrText>
      </w:r>
      <w:r>
        <w:instrText xml:space="preserve">PAGEREF _Toc217377237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C3A6A22">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"_Toc217377238" </w:instrText>
      </w:r>
      <w:r>
        <w:fldChar w:fldCharType="separate"/>
      </w:r>
      <w:r>
        <w:rPr>
          <w:rStyle w:val="222"/>
          <w:rFonts w:hint="eastAsia"/>
        </w:rPr>
        <w:t>7.1站级有功功率控制模块</w:t>
      </w:r>
      <w:r>
        <w:rPr>
          <w:rFonts w:hint="eastAsia"/>
        </w:rPr>
        <w:tab/>
      </w:r>
      <w:r>
        <w:rPr>
          <w:rFonts w:hint="eastAsia"/>
        </w:rPr>
        <w:fldChar w:fldCharType="begin"/>
      </w:r>
      <w:r>
        <w:rPr>
          <w:rFonts w:hint="eastAsia"/>
        </w:rPr>
        <w:instrText xml:space="preserve"> </w:instrText>
      </w:r>
      <w:r>
        <w:instrText xml:space="preserve">PAGEREF _Toc217377238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80668A7">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"_Toc217377239" </w:instrText>
      </w:r>
      <w:r>
        <w:fldChar w:fldCharType="separate"/>
      </w:r>
      <w:r>
        <w:rPr>
          <w:rStyle w:val="222"/>
          <w:rFonts w:hint="eastAsia"/>
        </w:rPr>
        <w:t>7.2站级无功功率控制模块</w:t>
      </w:r>
      <w:r>
        <w:rPr>
          <w:rFonts w:hint="eastAsia"/>
        </w:rPr>
        <w:tab/>
      </w:r>
      <w:r>
        <w:rPr>
          <w:rFonts w:hint="eastAsia"/>
        </w:rPr>
        <w:fldChar w:fldCharType="begin"/>
      </w:r>
      <w:r>
        <w:rPr>
          <w:rFonts w:hint="eastAsia"/>
        </w:rPr>
        <w:instrText xml:space="preserve"> </w:instrText>
      </w:r>
      <w:r>
        <w:instrText xml:space="preserve">PAGEREF _Toc217377239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8E9A164">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"_Toc217377240" </w:instrText>
      </w:r>
      <w:r>
        <w:fldChar w:fldCharType="separate"/>
      </w:r>
      <w:r>
        <w:rPr>
          <w:rStyle w:val="222"/>
          <w:rFonts w:hint="eastAsia"/>
        </w:rPr>
        <w:t>7.3变流器级功率指令调整模块</w:t>
      </w:r>
      <w:r>
        <w:rPr>
          <w:rFonts w:hint="eastAsia"/>
        </w:rPr>
        <w:tab/>
      </w:r>
      <w:r>
        <w:rPr>
          <w:rFonts w:hint="eastAsia"/>
        </w:rPr>
        <w:fldChar w:fldCharType="begin"/>
      </w:r>
      <w:r>
        <w:rPr>
          <w:rFonts w:hint="eastAsia"/>
        </w:rPr>
        <w:instrText xml:space="preserve"> </w:instrText>
      </w:r>
      <w:r>
        <w:instrText xml:space="preserve">PAGEREF _Toc217377240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5E1412F">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"_Toc217377241" </w:instrText>
      </w:r>
      <w:r>
        <w:fldChar w:fldCharType="separate"/>
      </w:r>
      <w:r>
        <w:rPr>
          <w:rStyle w:val="222"/>
          <w:rFonts w:hint="eastAsia"/>
        </w:rPr>
        <w:t>7.4受控电压源相角控制模块</w:t>
      </w:r>
      <w:r>
        <w:rPr>
          <w:rFonts w:hint="eastAsia"/>
        </w:rPr>
        <w:tab/>
      </w:r>
      <w:r>
        <w:rPr>
          <w:rFonts w:hint="eastAsia"/>
        </w:rPr>
        <w:fldChar w:fldCharType="begin"/>
      </w:r>
      <w:r>
        <w:rPr>
          <w:rFonts w:hint="eastAsia"/>
        </w:rPr>
        <w:instrText xml:space="preserve"> </w:instrText>
      </w:r>
      <w:r>
        <w:instrText xml:space="preserve">PAGEREF _Toc217377241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D8E8955">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"_Toc217377242" </w:instrText>
      </w:r>
      <w:r>
        <w:fldChar w:fldCharType="separate"/>
      </w:r>
      <w:r>
        <w:rPr>
          <w:rStyle w:val="222"/>
          <w:rFonts w:hint="eastAsia"/>
        </w:rPr>
        <w:t>7.5受控电压源幅值控制模块</w:t>
      </w:r>
      <w:r>
        <w:rPr>
          <w:rFonts w:hint="eastAsia"/>
        </w:rPr>
        <w:tab/>
      </w:r>
      <w:r>
        <w:rPr>
          <w:rFonts w:hint="eastAsia"/>
        </w:rPr>
        <w:fldChar w:fldCharType="begin"/>
      </w:r>
      <w:r>
        <w:rPr>
          <w:rFonts w:hint="eastAsia"/>
        </w:rPr>
        <w:instrText xml:space="preserve"> </w:instrText>
      </w:r>
      <w:r>
        <w:instrText xml:space="preserve">PAGEREF _Toc217377242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03752E1">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"_Toc217377243" </w:instrText>
      </w:r>
      <w:r>
        <w:fldChar w:fldCharType="separate"/>
      </w:r>
      <w:r>
        <w:rPr>
          <w:rStyle w:val="222"/>
          <w:rFonts w:hint="eastAsia"/>
        </w:rPr>
        <w:t>7.5虚拟PSS控制模块</w:t>
      </w:r>
      <w:r>
        <w:rPr>
          <w:rFonts w:hint="eastAsia"/>
        </w:rPr>
        <w:tab/>
      </w:r>
      <w:r>
        <w:rPr>
          <w:rFonts w:hint="eastAsia"/>
        </w:rPr>
        <w:fldChar w:fldCharType="begin"/>
      </w:r>
      <w:r>
        <w:rPr>
          <w:rFonts w:hint="eastAsia"/>
        </w:rPr>
        <w:instrText xml:space="preserve"> </w:instrText>
      </w:r>
      <w:r>
        <w:instrText xml:space="preserve">PAGEREF _Toc217377243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57342C8">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"_Toc217377244" </w:instrText>
      </w:r>
      <w:r>
        <w:fldChar w:fldCharType="separate"/>
      </w:r>
      <w:r>
        <w:rPr>
          <w:rStyle w:val="222"/>
          <w:rFonts w:hint="eastAsia"/>
        </w:rPr>
        <w:t>7.6过流限制控制模块</w:t>
      </w:r>
      <w:r>
        <w:rPr>
          <w:rFonts w:hint="eastAsia"/>
        </w:rPr>
        <w:tab/>
      </w:r>
      <w:r>
        <w:rPr>
          <w:rFonts w:hint="eastAsia"/>
        </w:rPr>
        <w:fldChar w:fldCharType="begin"/>
      </w:r>
      <w:r>
        <w:rPr>
          <w:rFonts w:hint="eastAsia"/>
        </w:rPr>
        <w:instrText xml:space="preserve"> </w:instrText>
      </w:r>
      <w:r>
        <w:instrText xml:space="preserve">PAGEREF _Toc217377244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1D5993F">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"_Toc217377245" </w:instrText>
      </w:r>
      <w:r>
        <w:fldChar w:fldCharType="separate"/>
      </w:r>
      <w:r>
        <w:rPr>
          <w:rStyle w:val="222"/>
          <w:rFonts w:hint="eastAsia"/>
        </w:rPr>
        <w:t>7.7受控电压源等效接口模块</w:t>
      </w:r>
      <w:r>
        <w:rPr>
          <w:rFonts w:hint="eastAsia"/>
        </w:rPr>
        <w:tab/>
      </w:r>
      <w:r>
        <w:rPr>
          <w:rFonts w:hint="eastAsia"/>
        </w:rPr>
        <w:fldChar w:fldCharType="begin"/>
      </w:r>
      <w:r>
        <w:rPr>
          <w:rFonts w:hint="eastAsia"/>
        </w:rPr>
        <w:instrText xml:space="preserve"> </w:instrText>
      </w:r>
      <w:r>
        <w:instrText xml:space="preserve">PAGEREF _Toc217377245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A64CE44">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"_Toc217377246" </w:instrText>
      </w:r>
      <w:r>
        <w:fldChar w:fldCharType="separate"/>
      </w:r>
      <w:r>
        <w:rPr>
          <w:rStyle w:val="222"/>
          <w:rFonts w:hint="eastAsia"/>
        </w:rPr>
        <w:t>7.8电池能量状态计算模块</w:t>
      </w:r>
      <w:r>
        <w:rPr>
          <w:rFonts w:hint="eastAsia"/>
        </w:rPr>
        <w:tab/>
      </w:r>
      <w:r>
        <w:rPr>
          <w:rFonts w:hint="eastAsia"/>
        </w:rPr>
        <w:fldChar w:fldCharType="begin"/>
      </w:r>
      <w:r>
        <w:rPr>
          <w:rFonts w:hint="eastAsia"/>
        </w:rPr>
        <w:instrText xml:space="preserve"> </w:instrText>
      </w:r>
      <w:r>
        <w:instrText xml:space="preserve">PAGEREF _Toc217377246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849F260">
      <w:pPr>
        <w:pStyle w:val="18"/>
        <w:tabs>
          <w:tab w:val="right" w:leader="dot" w:pos="829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"_Toc217377247" </w:instrText>
      </w:r>
      <w:r>
        <w:fldChar w:fldCharType="separate"/>
      </w:r>
      <w:r>
        <w:rPr>
          <w:rStyle w:val="222"/>
          <w:rFonts w:hint="eastAsia"/>
        </w:rPr>
        <w:t>7.9电压保护模块和频率保护模块</w:t>
      </w:r>
      <w:r>
        <w:rPr>
          <w:rFonts w:hint="eastAsia"/>
        </w:rPr>
        <w:tab/>
      </w:r>
      <w:r>
        <w:rPr>
          <w:rFonts w:hint="eastAsia"/>
        </w:rPr>
        <w:fldChar w:fldCharType="begin"/>
      </w:r>
      <w:r>
        <w:rPr>
          <w:rFonts w:hint="eastAsia"/>
        </w:rPr>
        <w:instrText xml:space="preserve"> </w:instrText>
      </w:r>
      <w:r>
        <w:instrText xml:space="preserve">PAGEREF _Toc217377247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FAC94FD">
      <w:pPr>
        <w:pStyle w:val="279"/>
        <w:ind w:right="-1050" w:rightChars="-500" w:firstLine="0" w:firstLineChars="0"/>
        <w:jc w:val="left"/>
        <w:rPr>
          <w:rFonts w:hAnsi="宋体"/>
        </w:rPr>
      </w:pPr>
      <w:r>
        <w:rPr>
          <w:rFonts w:hAnsi="宋体"/>
        </w:rPr>
        <w:fldChar w:fldCharType="end"/>
      </w:r>
    </w:p>
    <w:p w14:paraId="4ADC9EFA">
      <w:pPr>
        <w:widowControl/>
        <w:jc w:val="left"/>
        <w:rPr>
          <w:rFonts w:eastAsia="黑体"/>
          <w:kern w:val="0"/>
          <w:sz w:val="32"/>
          <w:szCs w:val="20"/>
        </w:rPr>
      </w:pPr>
      <w:r>
        <w:br w:type="page"/>
      </w:r>
    </w:p>
    <w:p w14:paraId="0CCBBA69">
      <w:pPr>
        <w:pStyle w:val="277"/>
        <w:rPr>
          <w:rFonts w:ascii="Times New Roman"/>
        </w:rPr>
      </w:pPr>
      <w:bookmarkStart w:id="3" w:name="_Toc217377217"/>
      <w:r>
        <w:rPr>
          <w:rFonts w:hint="eastAsia" w:ascii="Times New Roman"/>
        </w:rPr>
        <w:t>前</w:t>
      </w:r>
      <w:r>
        <w:rPr>
          <w:rFonts w:ascii="Times New Roman"/>
        </w:rPr>
        <w:t xml:space="preserve">    </w:t>
      </w:r>
      <w:r>
        <w:rPr>
          <w:rFonts w:hint="eastAsia" w:ascii="Times New Roman"/>
        </w:rPr>
        <w:t>言</w:t>
      </w:r>
      <w:bookmarkEnd w:id="0"/>
      <w:bookmarkEnd w:id="1"/>
      <w:bookmarkEnd w:id="2"/>
      <w:bookmarkEnd w:id="3"/>
    </w:p>
    <w:p w14:paraId="7EBAFC99">
      <w:pPr>
        <w:ind w:firstLine="420" w:firstLineChars="200"/>
      </w:pPr>
      <w:r>
        <w:rPr>
          <w:rFonts w:hint="eastAsia"/>
        </w:rPr>
        <w:t>本文件</w:t>
      </w:r>
      <w:r>
        <w:rPr>
          <w:rFonts w:hint="eastAsia" w:ascii="宋体" w:hAnsi="宋体"/>
        </w:rPr>
        <w:t>按照《中国电机工程学会标准管理办法（暂行）》的要求，依据</w:t>
      </w:r>
      <w:r>
        <w:t>GB/T 1.1—2020</w:t>
      </w:r>
      <w:r>
        <w:rPr>
          <w:rFonts w:hint="eastAsia"/>
        </w:rPr>
        <w:t>《标准化工作导则</w:t>
      </w:r>
      <w:r>
        <w:t xml:space="preserve"> </w:t>
      </w:r>
      <w:r>
        <w:rPr>
          <w:rFonts w:hint="eastAsia"/>
        </w:rPr>
        <w:t>第</w:t>
      </w:r>
      <w:r>
        <w:t>1</w:t>
      </w:r>
      <w:r>
        <w:rPr>
          <w:rFonts w:hint="eastAsia"/>
        </w:rPr>
        <w:t>部分：标准化文件的结构和起草规则》的规定起草。</w:t>
      </w:r>
    </w:p>
    <w:p w14:paraId="5E936181">
      <w:pPr>
        <w:autoSpaceDE w:val="0"/>
        <w:autoSpaceDN w:val="0"/>
        <w:adjustRightInd w:val="0"/>
        <w:ind w:firstLine="420" w:firstLineChars="200"/>
        <w:rPr>
          <w:kern w:val="0"/>
          <w:szCs w:val="21"/>
        </w:rPr>
      </w:pPr>
    </w:p>
    <w:p w14:paraId="57108D1F">
      <w:pPr>
        <w:autoSpaceDE w:val="0"/>
        <w:autoSpaceDN w:val="0"/>
        <w:adjustRightInd w:val="0"/>
        <w:ind w:firstLine="420" w:firstLineChars="200"/>
        <w:jc w:val="left"/>
        <w:rPr>
          <w:rFonts w:ascii="宋体" w:hAnsi="Times New Roman" w:eastAsia="宋体" w:cs="宋体"/>
          <w:kern w:val="0"/>
          <w:szCs w:val="21"/>
          <w:lang w:bidi="ar-SA"/>
        </w:rPr>
      </w:pPr>
      <w:r>
        <w:rPr>
          <w:rFonts w:hint="eastAsia" w:ascii="宋体" w:hAnsi="Times New Roman" w:eastAsia="宋体" w:cs="宋体"/>
          <w:kern w:val="0"/>
          <w:szCs w:val="21"/>
          <w:lang w:bidi="ar-SA"/>
        </w:rPr>
        <w:t>请注意本文件的某些内容可能涉及专利。本文件的发布机构不承担识别专利的责任。</w:t>
      </w:r>
    </w:p>
    <w:p w14:paraId="3102B062">
      <w:pPr>
        <w:ind w:firstLine="420" w:firstLineChars="200"/>
      </w:pPr>
      <w:r>
        <w:rPr>
          <w:rFonts w:hint="eastAsia"/>
        </w:rPr>
        <w:t>本文件由中国电机工程学会提出。</w:t>
      </w:r>
    </w:p>
    <w:p w14:paraId="4F357C70">
      <w:pPr>
        <w:ind w:firstLine="420" w:firstLineChars="200"/>
      </w:pPr>
      <w:r>
        <w:rPr>
          <w:rFonts w:hint="eastAsia"/>
        </w:rPr>
        <w:t>文件由中国电机工程学会电力系统</w:t>
      </w:r>
      <w:r>
        <w:rPr>
          <w:rFonts w:hint="eastAsia" w:ascii="宋体" w:hAnsi="宋体"/>
        </w:rPr>
        <w:t>专业委员会技术</w:t>
      </w:r>
      <w:r>
        <w:rPr>
          <w:rFonts w:hint="eastAsia"/>
        </w:rPr>
        <w:t>归口并解释。</w:t>
      </w:r>
    </w:p>
    <w:p w14:paraId="51F3B08C">
      <w:pPr>
        <w:ind w:firstLine="420" w:firstLineChars="200"/>
      </w:pPr>
      <w:r>
        <w:rPr>
          <w:rFonts w:hint="eastAsia"/>
        </w:rPr>
        <w:t>本文件起草单位：。</w:t>
      </w:r>
    </w:p>
    <w:p w14:paraId="0CC8DF3A">
      <w:pPr>
        <w:ind w:firstLine="420" w:firstLineChars="200"/>
      </w:pPr>
      <w:r>
        <w:rPr>
          <w:rFonts w:hint="eastAsia"/>
        </w:rPr>
        <w:t>本文件主要起草人：XXX。</w:t>
      </w:r>
    </w:p>
    <w:p w14:paraId="11286AEC">
      <w:pPr>
        <w:ind w:firstLine="420" w:firstLineChars="200"/>
      </w:pPr>
      <w:r>
        <w:rPr>
          <w:rFonts w:hint="eastAsia"/>
        </w:rPr>
        <w:t>本文件为首次发布。</w:t>
      </w:r>
    </w:p>
    <w:p w14:paraId="569A91B6">
      <w:pPr>
        <w:ind w:firstLine="420" w:firstLineChars="200"/>
        <w:rPr>
          <w:rFonts w:ascii="宋体" w:hAnsi="宋体"/>
        </w:rPr>
      </w:pPr>
      <w:r>
        <w:rPr>
          <w:rFonts w:hint="eastAsia" w:ascii="宋体" w:hAnsi="宋体"/>
        </w:rPr>
        <w:t>本文件在执行过程中的意见或建议反馈至中国电机工程学会标准执行办公室（地址：北京市西城区白广路二条</w:t>
      </w:r>
      <w:r>
        <w:rPr>
          <w:rFonts w:ascii="宋体" w:hAnsi="宋体"/>
        </w:rPr>
        <w:t>1号，100761，网址：http：//www.csee.org.cn，邮箱：</w:t>
      </w:r>
      <w:r>
        <w:fldChar w:fldCharType="begin"/>
      </w:r>
      <w:r>
        <w:instrText xml:space="preserve">HYPERLINK "mailto:cseebz@csee.org.cn"</w:instrText>
      </w:r>
      <w:r>
        <w:fldChar w:fldCharType="separate"/>
      </w:r>
      <w:r>
        <w:rPr>
          <w:rStyle w:val="222"/>
          <w:rFonts w:ascii="宋体" w:hAnsi="宋体"/>
        </w:rPr>
        <w:t>cseebz@csee.org.cn</w:t>
      </w:r>
      <w:r>
        <w:fldChar w:fldCharType="end"/>
      </w:r>
      <w:r>
        <w:rPr>
          <w:rFonts w:hint="eastAsia" w:ascii="宋体" w:hAnsi="宋体"/>
        </w:rPr>
        <w:t>）。</w:t>
      </w:r>
    </w:p>
    <w:p w14:paraId="02D4D2E1">
      <w:pPr>
        <w:widowControl/>
        <w:jc w:val="left"/>
        <w:rPr>
          <w:rFonts w:eastAsia="黑体"/>
          <w:kern w:val="0"/>
          <w:sz w:val="32"/>
          <w:szCs w:val="20"/>
        </w:rPr>
      </w:pPr>
      <w:r>
        <w:br w:type="page"/>
      </w:r>
    </w:p>
    <w:p w14:paraId="39AABA76">
      <w:pPr>
        <w:pStyle w:val="343"/>
        <w:rPr>
          <w:rFonts w:ascii="Times New Roman"/>
        </w:rPr>
      </w:pPr>
      <w:r>
        <w:rPr>
          <w:rFonts w:hint="eastAsia" w:ascii="Times New Roman"/>
        </w:rPr>
        <w:t>构网型电化学储能电站机电暂态建模规范</w:t>
      </w:r>
    </w:p>
    <w:p w14:paraId="65C0079A">
      <w:pPr>
        <w:pStyle w:val="281"/>
        <w:numPr>
          <w:ilvl w:val="0"/>
          <w:numId w:val="0"/>
        </w:numPr>
        <w:rPr>
          <w:rFonts w:ascii="Times New Roman"/>
          <w:szCs w:val="21"/>
        </w:rPr>
      </w:pPr>
      <w:bookmarkStart w:id="4" w:name="_Toc55228494"/>
      <w:bookmarkStart w:id="5" w:name="_Toc62027348"/>
      <w:bookmarkStart w:id="6" w:name="_Toc63642873"/>
      <w:bookmarkStart w:id="7" w:name="_Toc217377218"/>
      <w:r>
        <w:rPr>
          <w:rFonts w:hint="eastAsia"/>
          <w:szCs w:val="21"/>
        </w:rPr>
        <w:t>1　</w:t>
      </w:r>
      <w:r>
        <w:rPr>
          <w:rFonts w:hint="eastAsia" w:ascii="Times New Roman"/>
          <w:szCs w:val="21"/>
        </w:rPr>
        <w:t>范围</w:t>
      </w:r>
      <w:bookmarkEnd w:id="4"/>
      <w:bookmarkEnd w:id="5"/>
      <w:bookmarkEnd w:id="6"/>
      <w:bookmarkEnd w:id="7"/>
    </w:p>
    <w:p w14:paraId="6B7AB35B">
      <w:pPr>
        <w:pStyle w:val="279"/>
        <w:ind w:firstLine="420"/>
        <w:rPr>
          <w:rFonts w:ascii="Times New Roman"/>
          <w:szCs w:val="21"/>
        </w:rPr>
      </w:pPr>
      <w:r>
        <w:rPr>
          <w:rFonts w:hint="eastAsia" w:ascii="Times New Roman"/>
          <w:szCs w:val="21"/>
        </w:rPr>
        <w:t>本文件规定了电力系统稳定计算用的构网型电化学储能电站机电暂态仿真模型总体结构和建模流程等技术要求。</w:t>
      </w:r>
    </w:p>
    <w:p w14:paraId="4DEDA5A9">
      <w:pPr>
        <w:pStyle w:val="279"/>
        <w:ind w:firstLine="420"/>
        <w:rPr>
          <w:rFonts w:ascii="Times New Roman"/>
          <w:szCs w:val="21"/>
        </w:rPr>
      </w:pPr>
      <w:r>
        <w:rPr>
          <w:rFonts w:hint="eastAsia" w:ascii="Times New Roman"/>
          <w:szCs w:val="21"/>
        </w:rPr>
        <w:t>本文件适用于接入10（6）kV及以上电压等级电力系统的构网型电化学储能电站，接入其他电压等级的构网型电化学储能电站可参照执行。</w:t>
      </w:r>
    </w:p>
    <w:p w14:paraId="005696A1">
      <w:pPr>
        <w:pStyle w:val="281"/>
        <w:numPr>
          <w:ilvl w:val="0"/>
          <w:numId w:val="0"/>
        </w:numPr>
        <w:rPr>
          <w:rFonts w:ascii="Times New Roman"/>
          <w:szCs w:val="21"/>
        </w:rPr>
      </w:pPr>
      <w:bookmarkStart w:id="8" w:name="_Toc55228495"/>
      <w:bookmarkStart w:id="9" w:name="_Toc63642874"/>
      <w:bookmarkStart w:id="10" w:name="_Toc62027349"/>
      <w:bookmarkStart w:id="11" w:name="_Toc217377219"/>
      <w:r>
        <w:rPr>
          <w:rFonts w:hint="eastAsia"/>
          <w:szCs w:val="21"/>
        </w:rPr>
        <w:t>2　</w:t>
      </w:r>
      <w:r>
        <w:rPr>
          <w:rFonts w:hint="eastAsia" w:ascii="Times New Roman"/>
          <w:szCs w:val="21"/>
        </w:rPr>
        <w:t>规范性引用文</w:t>
      </w:r>
      <w:bookmarkEnd w:id="8"/>
      <w:r>
        <w:rPr>
          <w:rFonts w:hint="eastAsia" w:ascii="Times New Roman"/>
          <w:szCs w:val="21"/>
        </w:rPr>
        <w:t>件</w:t>
      </w:r>
      <w:bookmarkEnd w:id="9"/>
      <w:bookmarkEnd w:id="10"/>
      <w:bookmarkEnd w:id="11"/>
    </w:p>
    <w:p w14:paraId="010A9410">
      <w:pPr>
        <w:pStyle w:val="279"/>
        <w:ind w:firstLine="420"/>
        <w:jc w:val="left"/>
        <w:rPr>
          <w:rFonts w:ascii="Times New Roman"/>
          <w:szCs w:val="21"/>
        </w:rPr>
      </w:pPr>
      <w:r>
        <w:rPr>
          <w:rFonts w:hint="eastAsia" w:ascii="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DDECC35">
      <w:pPr>
        <w:pStyle w:val="279"/>
        <w:ind w:firstLine="420"/>
        <w:jc w:val="left"/>
        <w:rPr>
          <w:rFonts w:ascii="Times New Roman"/>
          <w:szCs w:val="21"/>
        </w:rPr>
      </w:pPr>
      <w:r>
        <w:rPr>
          <w:rFonts w:hint="eastAsia" w:ascii="Times New Roman"/>
          <w:szCs w:val="21"/>
        </w:rPr>
        <w:t>GB/T 34120</w:t>
      </w:r>
      <w:r>
        <w:rPr>
          <w:rFonts w:hint="eastAsia" w:ascii="Times New Roman"/>
          <w:szCs w:val="21"/>
        </w:rPr>
        <w:tab/>
      </w:r>
      <w:r>
        <w:rPr>
          <w:rFonts w:hint="eastAsia" w:ascii="Times New Roman"/>
          <w:szCs w:val="21"/>
        </w:rPr>
        <w:t>电化学储能系统储能变流器技术规范</w:t>
      </w:r>
    </w:p>
    <w:p w14:paraId="374CCF0B">
      <w:pPr>
        <w:pStyle w:val="279"/>
        <w:ind w:firstLine="420"/>
        <w:jc w:val="left"/>
        <w:rPr>
          <w:rFonts w:ascii="Times New Roman"/>
          <w:szCs w:val="21"/>
        </w:rPr>
      </w:pPr>
      <w:r>
        <w:rPr>
          <w:rFonts w:hint="eastAsia" w:ascii="Times New Roman"/>
          <w:szCs w:val="21"/>
        </w:rPr>
        <w:t>GB/T 34133</w:t>
      </w:r>
      <w:r>
        <w:rPr>
          <w:rFonts w:hint="eastAsia" w:ascii="Times New Roman"/>
          <w:szCs w:val="21"/>
        </w:rPr>
        <w:tab/>
      </w:r>
      <w:r>
        <w:rPr>
          <w:rFonts w:hint="eastAsia" w:ascii="Times New Roman"/>
          <w:szCs w:val="21"/>
        </w:rPr>
        <w:t>储能变流器检测技术规程</w:t>
      </w:r>
    </w:p>
    <w:p w14:paraId="18AFAA69">
      <w:pPr>
        <w:pStyle w:val="279"/>
        <w:ind w:firstLine="420"/>
        <w:jc w:val="left"/>
        <w:rPr>
          <w:rFonts w:ascii="Times New Roman"/>
          <w:szCs w:val="21"/>
        </w:rPr>
      </w:pPr>
      <w:r>
        <w:rPr>
          <w:rFonts w:hint="eastAsia" w:ascii="Times New Roman"/>
          <w:szCs w:val="21"/>
        </w:rPr>
        <w:t>GB/T 36547</w:t>
      </w:r>
      <w:r>
        <w:rPr>
          <w:rFonts w:hint="eastAsia" w:ascii="Times New Roman"/>
          <w:szCs w:val="21"/>
        </w:rPr>
        <w:tab/>
      </w:r>
      <w:r>
        <w:rPr>
          <w:rFonts w:hint="eastAsia" w:ascii="Times New Roman"/>
          <w:szCs w:val="21"/>
        </w:rPr>
        <w:t>电化学储能系统接入电网技术规定</w:t>
      </w:r>
    </w:p>
    <w:p w14:paraId="26292C01">
      <w:pPr>
        <w:pStyle w:val="279"/>
        <w:ind w:firstLine="420"/>
        <w:jc w:val="left"/>
        <w:rPr>
          <w:rFonts w:ascii="Times New Roman"/>
          <w:szCs w:val="21"/>
        </w:rPr>
      </w:pPr>
      <w:r>
        <w:rPr>
          <w:rFonts w:hint="eastAsia" w:ascii="Times New Roman"/>
          <w:szCs w:val="21"/>
        </w:rPr>
        <w:t>GB/T 36548</w:t>
      </w:r>
      <w:r>
        <w:rPr>
          <w:rFonts w:hint="eastAsia" w:ascii="Times New Roman"/>
          <w:szCs w:val="21"/>
        </w:rPr>
        <w:tab/>
      </w:r>
      <w:r>
        <w:rPr>
          <w:rFonts w:hint="eastAsia" w:ascii="Times New Roman"/>
          <w:szCs w:val="21"/>
        </w:rPr>
        <w:t>电化学储能系统接入电网测试规范</w:t>
      </w:r>
    </w:p>
    <w:p w14:paraId="1489DC23">
      <w:pPr>
        <w:pStyle w:val="279"/>
        <w:ind w:firstLine="420"/>
        <w:jc w:val="left"/>
        <w:rPr>
          <w:rFonts w:ascii="Times New Roman"/>
          <w:szCs w:val="21"/>
        </w:rPr>
      </w:pPr>
      <w:r>
        <w:rPr>
          <w:rFonts w:hint="eastAsia" w:ascii="Times New Roman"/>
          <w:szCs w:val="21"/>
        </w:rPr>
        <w:t>GB/T 36558</w:t>
      </w:r>
      <w:r>
        <w:rPr>
          <w:rFonts w:hint="eastAsia" w:ascii="Times New Roman"/>
          <w:szCs w:val="21"/>
        </w:rPr>
        <w:tab/>
      </w:r>
      <w:r>
        <w:rPr>
          <w:rFonts w:hint="eastAsia" w:ascii="Times New Roman"/>
          <w:szCs w:val="21"/>
        </w:rPr>
        <w:t>电化学储能系统通用技术条件</w:t>
      </w:r>
    </w:p>
    <w:p w14:paraId="07CEDFEB">
      <w:pPr>
        <w:pStyle w:val="279"/>
        <w:ind w:firstLine="420"/>
        <w:jc w:val="left"/>
        <w:rPr>
          <w:rFonts w:ascii="Times New Roman"/>
          <w:szCs w:val="21"/>
        </w:rPr>
      </w:pPr>
      <w:r>
        <w:rPr>
          <w:rFonts w:hint="eastAsia" w:ascii="Times New Roman"/>
          <w:szCs w:val="21"/>
        </w:rPr>
        <w:t>GB/T 40581-2021</w:t>
      </w:r>
      <w:r>
        <w:rPr>
          <w:rFonts w:hint="eastAsia" w:ascii="Times New Roman"/>
          <w:szCs w:val="21"/>
        </w:rPr>
        <w:tab/>
      </w:r>
      <w:r>
        <w:rPr>
          <w:rFonts w:hint="eastAsia" w:ascii="Times New Roman"/>
          <w:szCs w:val="21"/>
        </w:rPr>
        <w:t>电力系统安全稳定计算规范</w:t>
      </w:r>
    </w:p>
    <w:p w14:paraId="2670EC80">
      <w:pPr>
        <w:pStyle w:val="279"/>
        <w:ind w:firstLine="420"/>
        <w:jc w:val="left"/>
        <w:rPr>
          <w:rFonts w:ascii="Times New Roman"/>
          <w:szCs w:val="21"/>
        </w:rPr>
      </w:pPr>
      <w:r>
        <w:rPr>
          <w:rFonts w:hint="eastAsia" w:ascii="Times New Roman"/>
          <w:szCs w:val="21"/>
        </w:rPr>
        <w:t>GB 38755-2019</w:t>
      </w:r>
      <w:r>
        <w:rPr>
          <w:rFonts w:hint="eastAsia" w:ascii="Times New Roman"/>
          <w:szCs w:val="21"/>
        </w:rPr>
        <w:tab/>
      </w:r>
      <w:r>
        <w:rPr>
          <w:rFonts w:hint="eastAsia" w:ascii="Times New Roman"/>
          <w:szCs w:val="21"/>
        </w:rPr>
        <w:t>电力系统安全稳定导则</w:t>
      </w:r>
    </w:p>
    <w:p w14:paraId="552DB1D5">
      <w:pPr>
        <w:pStyle w:val="279"/>
        <w:ind w:firstLine="420"/>
        <w:jc w:val="left"/>
        <w:rPr>
          <w:rFonts w:ascii="Times New Roman"/>
          <w:szCs w:val="21"/>
        </w:rPr>
      </w:pPr>
      <w:r>
        <w:rPr>
          <w:rFonts w:hint="eastAsia" w:ascii="Times New Roman"/>
          <w:szCs w:val="21"/>
        </w:rPr>
        <w:t>GB 38969</w:t>
      </w:r>
      <w:r>
        <w:rPr>
          <w:rFonts w:hint="eastAsia" w:ascii="Times New Roman"/>
          <w:szCs w:val="21"/>
        </w:rPr>
        <w:tab/>
      </w:r>
      <w:r>
        <w:rPr>
          <w:rFonts w:hint="eastAsia" w:ascii="Times New Roman"/>
          <w:szCs w:val="21"/>
        </w:rPr>
        <w:t>电力系统技术导则</w:t>
      </w:r>
    </w:p>
    <w:p w14:paraId="550C0F38">
      <w:pPr>
        <w:pStyle w:val="279"/>
        <w:ind w:firstLine="420"/>
        <w:jc w:val="left"/>
        <w:rPr>
          <w:rFonts w:ascii="Times New Roman"/>
          <w:szCs w:val="21"/>
        </w:rPr>
      </w:pPr>
      <w:r>
        <w:rPr>
          <w:rFonts w:hint="eastAsia" w:ascii="Times New Roman"/>
          <w:szCs w:val="21"/>
        </w:rPr>
        <w:t>GB/T 40594</w:t>
      </w:r>
      <w:r>
        <w:rPr>
          <w:rFonts w:hint="eastAsia" w:ascii="Times New Roman"/>
          <w:szCs w:val="21"/>
        </w:rPr>
        <w:tab/>
      </w:r>
      <w:r>
        <w:rPr>
          <w:rFonts w:hint="eastAsia" w:ascii="Times New Roman"/>
          <w:szCs w:val="21"/>
        </w:rPr>
        <w:t>电力系统网源协调技术导则</w:t>
      </w:r>
    </w:p>
    <w:p w14:paraId="4AB0C530">
      <w:pPr>
        <w:pStyle w:val="279"/>
        <w:ind w:firstLine="420"/>
        <w:jc w:val="left"/>
        <w:rPr>
          <w:rFonts w:ascii="Times New Roman"/>
          <w:szCs w:val="21"/>
        </w:rPr>
      </w:pPr>
      <w:r>
        <w:rPr>
          <w:rFonts w:hint="eastAsia" w:ascii="Times New Roman"/>
          <w:szCs w:val="21"/>
        </w:rPr>
        <w:t>GB/T 40595</w:t>
      </w:r>
      <w:r>
        <w:rPr>
          <w:rFonts w:hint="eastAsia" w:ascii="Times New Roman"/>
          <w:szCs w:val="21"/>
        </w:rPr>
        <w:tab/>
      </w:r>
      <w:r>
        <w:rPr>
          <w:rFonts w:hint="eastAsia" w:ascii="Times New Roman"/>
          <w:szCs w:val="21"/>
        </w:rPr>
        <w:t>并网电源一次调频技术规定及试验导则</w:t>
      </w:r>
    </w:p>
    <w:p w14:paraId="7A89A736">
      <w:pPr>
        <w:pStyle w:val="279"/>
        <w:ind w:firstLine="420"/>
        <w:jc w:val="left"/>
        <w:rPr>
          <w:rFonts w:ascii="Times New Roman"/>
          <w:szCs w:val="21"/>
        </w:rPr>
      </w:pPr>
      <w:r>
        <w:rPr>
          <w:rFonts w:hint="eastAsia" w:ascii="Times New Roman"/>
          <w:szCs w:val="21"/>
        </w:rPr>
        <w:t>GB/T 42716-2023</w:t>
      </w:r>
      <w:r>
        <w:rPr>
          <w:rFonts w:hint="eastAsia" w:ascii="Times New Roman"/>
          <w:szCs w:val="21"/>
        </w:rPr>
        <w:tab/>
      </w:r>
      <w:r>
        <w:rPr>
          <w:rFonts w:hint="eastAsia" w:ascii="Times New Roman"/>
          <w:szCs w:val="21"/>
        </w:rPr>
        <w:t>电化学储能电站建模导则</w:t>
      </w:r>
    </w:p>
    <w:p w14:paraId="505B896A">
      <w:pPr>
        <w:pStyle w:val="279"/>
        <w:ind w:firstLine="420"/>
        <w:jc w:val="left"/>
        <w:rPr>
          <w:rFonts w:ascii="Times New Roman"/>
          <w:szCs w:val="21"/>
        </w:rPr>
      </w:pPr>
      <w:r>
        <w:rPr>
          <w:rFonts w:hint="eastAsia" w:ascii="Times New Roman"/>
          <w:szCs w:val="21"/>
        </w:rPr>
        <w:t>DL/T 2528</w:t>
      </w:r>
      <w:r>
        <w:rPr>
          <w:rFonts w:hint="eastAsia" w:ascii="Times New Roman"/>
          <w:szCs w:val="21"/>
        </w:rPr>
        <w:tab/>
      </w:r>
      <w:r>
        <w:rPr>
          <w:rFonts w:hint="eastAsia" w:ascii="Times New Roman"/>
          <w:szCs w:val="21"/>
        </w:rPr>
        <w:t>电力储能基本术语</w:t>
      </w:r>
    </w:p>
    <w:p w14:paraId="00028E51">
      <w:pPr>
        <w:pStyle w:val="281"/>
        <w:numPr>
          <w:ilvl w:val="0"/>
          <w:numId w:val="0"/>
        </w:numPr>
        <w:rPr>
          <w:rFonts w:ascii="Times New Roman"/>
          <w:szCs w:val="21"/>
        </w:rPr>
      </w:pPr>
      <w:bookmarkStart w:id="12" w:name="_Toc62027350"/>
      <w:bookmarkStart w:id="13" w:name="_Toc55228496"/>
      <w:bookmarkStart w:id="14" w:name="_Toc217377220"/>
      <w:bookmarkStart w:id="15" w:name="_Toc63642875"/>
      <w:r>
        <w:rPr>
          <w:rFonts w:hint="eastAsia"/>
          <w:szCs w:val="21"/>
        </w:rPr>
        <w:t>3　</w:t>
      </w:r>
      <w:r>
        <w:rPr>
          <w:rFonts w:hint="eastAsia" w:ascii="Times New Roman"/>
          <w:szCs w:val="21"/>
        </w:rPr>
        <w:t>术语和定义</w:t>
      </w:r>
      <w:bookmarkEnd w:id="12"/>
      <w:bookmarkEnd w:id="13"/>
      <w:bookmarkEnd w:id="14"/>
      <w:bookmarkEnd w:id="15"/>
    </w:p>
    <w:p w14:paraId="666DABAC">
      <w:pPr>
        <w:pStyle w:val="279"/>
        <w:ind w:firstLine="420"/>
      </w:pPr>
      <w:r>
        <w:rPr>
          <w:rFonts w:hint="eastAsia"/>
        </w:rPr>
        <w:t>GB/T 2900.1、GB/T 32826、GB/T 36547</w:t>
      </w:r>
      <w:r>
        <w:rPr>
          <w:rFonts w:hint="eastAsia"/>
          <w:color w:val="EE0000"/>
        </w:rPr>
        <w:t>、T/CES243-2023</w:t>
      </w:r>
      <w:r>
        <w:rPr>
          <w:rFonts w:hint="eastAsia"/>
        </w:rPr>
        <w:t>界定的以及下列术语和定义适用于本文件。</w:t>
      </w:r>
    </w:p>
    <w:p w14:paraId="3ABD624D">
      <w:pPr>
        <w:pStyle w:val="281"/>
        <w:numPr>
          <w:ilvl w:val="0"/>
          <w:numId w:val="0"/>
        </w:numPr>
        <w:outlineLvl w:val="9"/>
        <w:rPr>
          <w:rFonts w:ascii="Times New Roman"/>
          <w:szCs w:val="21"/>
        </w:rPr>
      </w:pPr>
      <w:bookmarkStart w:id="16" w:name="_Toc217377221"/>
      <w:r>
        <w:rPr>
          <w:szCs w:val="21"/>
        </w:rPr>
        <w:t>3.1</w:t>
      </w:r>
      <w:bookmarkEnd w:id="16"/>
      <w:r>
        <w:rPr>
          <w:szCs w:val="21"/>
        </w:rPr>
        <w:tab/>
      </w:r>
    </w:p>
    <w:p w14:paraId="0E710947">
      <w:pPr>
        <w:pStyle w:val="279"/>
        <w:ind w:firstLine="420"/>
        <w:rPr>
          <w:rFonts w:ascii="Times New Roman"/>
          <w:szCs w:val="21"/>
        </w:rPr>
      </w:pPr>
      <w:r>
        <w:rPr>
          <w:rFonts w:hint="eastAsia" w:ascii="Times New Roman"/>
          <w:szCs w:val="21"/>
        </w:rPr>
        <w:t xml:space="preserve">构网型电化学储能 grid-forming electrochemical energy storage </w:t>
      </w:r>
    </w:p>
    <w:p w14:paraId="217DB273">
      <w:pPr>
        <w:pStyle w:val="279"/>
        <w:ind w:firstLine="420"/>
        <w:rPr>
          <w:rFonts w:ascii="Times New Roman"/>
          <w:szCs w:val="21"/>
        </w:rPr>
      </w:pPr>
      <w:r>
        <w:rPr>
          <w:rFonts w:hint="eastAsia" w:ascii="Times New Roman"/>
          <w:szCs w:val="21"/>
        </w:rPr>
        <w:t>构建并维持输出电压和频率，以电压源特性运行，主动提供电网支撑的电化学储能。</w:t>
      </w:r>
    </w:p>
    <w:p w14:paraId="6E33AE75">
      <w:pPr>
        <w:pStyle w:val="281"/>
        <w:numPr>
          <w:ilvl w:val="0"/>
          <w:numId w:val="0"/>
        </w:numPr>
        <w:outlineLvl w:val="9"/>
        <w:rPr>
          <w:szCs w:val="21"/>
        </w:rPr>
      </w:pPr>
      <w:bookmarkStart w:id="17" w:name="_Toc217377222"/>
      <w:r>
        <w:rPr>
          <w:szCs w:val="21"/>
        </w:rPr>
        <w:t>3.2</w:t>
      </w:r>
      <w:bookmarkEnd w:id="17"/>
      <w:r>
        <w:rPr>
          <w:szCs w:val="21"/>
        </w:rPr>
        <w:tab/>
      </w:r>
      <w:bookmarkStart w:id="53" w:name="_GoBack"/>
      <w:bookmarkEnd w:id="53"/>
    </w:p>
    <w:p w14:paraId="4FB89FAF">
      <w:pPr>
        <w:pStyle w:val="279"/>
        <w:ind w:firstLine="420"/>
        <w:rPr>
          <w:rFonts w:ascii="Times New Roman"/>
          <w:szCs w:val="21"/>
        </w:rPr>
      </w:pPr>
      <w:r>
        <w:rPr>
          <w:rFonts w:hint="eastAsia" w:ascii="Times New Roman"/>
          <w:szCs w:val="21"/>
        </w:rPr>
        <w:t>虚拟同步发电机控制 virtual synchronous generator control</w:t>
      </w:r>
    </w:p>
    <w:p w14:paraId="78D2ED0A">
      <w:pPr>
        <w:pStyle w:val="279"/>
        <w:ind w:firstLine="420"/>
        <w:rPr>
          <w:rFonts w:ascii="Times New Roman"/>
          <w:szCs w:val="21"/>
        </w:rPr>
      </w:pPr>
      <w:r>
        <w:rPr>
          <w:rFonts w:hint="eastAsia" w:ascii="Times New Roman"/>
          <w:szCs w:val="21"/>
        </w:rPr>
        <w:t>通过在变流器的控制算法中引入转子运动方程，模拟同步发电机转子的响应特性，使变流器在应对扰动时具有同步发电机对外的抗干扰特性，能有效提升系统的惯量与阻尼水平。</w:t>
      </w:r>
    </w:p>
    <w:p w14:paraId="4EDC8B1F">
      <w:pPr>
        <w:pStyle w:val="281"/>
        <w:numPr>
          <w:ilvl w:val="0"/>
          <w:numId w:val="0"/>
        </w:numPr>
        <w:outlineLvl w:val="9"/>
        <w:rPr>
          <w:szCs w:val="21"/>
        </w:rPr>
      </w:pPr>
      <w:bookmarkStart w:id="18" w:name="_Toc217377223"/>
      <w:r>
        <w:rPr>
          <w:szCs w:val="21"/>
        </w:rPr>
        <w:t>3.3</w:t>
      </w:r>
      <w:bookmarkEnd w:id="18"/>
      <w:r>
        <w:rPr>
          <w:szCs w:val="21"/>
        </w:rPr>
        <w:tab/>
      </w:r>
    </w:p>
    <w:p w14:paraId="7DD21314">
      <w:pPr>
        <w:pStyle w:val="279"/>
        <w:ind w:firstLine="420"/>
        <w:rPr>
          <w:rFonts w:ascii="Times New Roman"/>
          <w:szCs w:val="21"/>
        </w:rPr>
      </w:pPr>
      <w:r>
        <w:rPr>
          <w:rFonts w:hint="eastAsia" w:ascii="Times New Roman"/>
          <w:szCs w:val="21"/>
        </w:rPr>
        <w:t>虚拟励磁控制 virtual excitation control</w:t>
      </w:r>
    </w:p>
    <w:p w14:paraId="7F32D8E7">
      <w:pPr>
        <w:pStyle w:val="279"/>
        <w:ind w:firstLine="420"/>
        <w:rPr>
          <w:rFonts w:ascii="Times New Roman"/>
          <w:szCs w:val="21"/>
        </w:rPr>
      </w:pPr>
      <w:r>
        <w:rPr>
          <w:rFonts w:hint="eastAsia" w:ascii="Times New Roman"/>
          <w:szCs w:val="21"/>
        </w:rPr>
        <w:t>构网型变流器的无功电压控制部分，采用常规同步发电机的励磁控制技术实现对虚拟同步发电机的励磁电压的控制，近似模拟常规同步发电机的励磁系统的电压调控特性。</w:t>
      </w:r>
    </w:p>
    <w:p w14:paraId="1CB6FAB4">
      <w:pPr>
        <w:pStyle w:val="281"/>
        <w:numPr>
          <w:ilvl w:val="0"/>
          <w:numId w:val="0"/>
        </w:numPr>
        <w:outlineLvl w:val="9"/>
        <w:rPr>
          <w:szCs w:val="21"/>
        </w:rPr>
      </w:pPr>
      <w:bookmarkStart w:id="19" w:name="_Toc217377224"/>
      <w:r>
        <w:rPr>
          <w:szCs w:val="21"/>
        </w:rPr>
        <w:t>3.4</w:t>
      </w:r>
      <w:bookmarkEnd w:id="19"/>
      <w:r>
        <w:rPr>
          <w:szCs w:val="21"/>
        </w:rPr>
        <w:tab/>
      </w:r>
    </w:p>
    <w:p w14:paraId="32BC7AE5">
      <w:pPr>
        <w:pStyle w:val="279"/>
        <w:ind w:firstLine="420"/>
        <w:rPr>
          <w:rFonts w:ascii="Times New Roman"/>
          <w:szCs w:val="21"/>
        </w:rPr>
      </w:pPr>
      <w:r>
        <w:rPr>
          <w:rFonts w:hint="eastAsia" w:ascii="Times New Roman"/>
          <w:szCs w:val="21"/>
        </w:rPr>
        <w:t>虚拟PSS控制 virtual power system stabilizer control</w:t>
      </w:r>
    </w:p>
    <w:p w14:paraId="03C3832E">
      <w:pPr>
        <w:pStyle w:val="279"/>
        <w:ind w:firstLine="420"/>
        <w:rPr>
          <w:rFonts w:ascii="Times New Roman"/>
          <w:szCs w:val="21"/>
        </w:rPr>
      </w:pPr>
      <w:r>
        <w:rPr>
          <w:rFonts w:hint="eastAsia" w:ascii="Times New Roman"/>
          <w:szCs w:val="21"/>
        </w:rPr>
        <w:t>在受控电压源幅值控制系统中，叠加PSS控制功能，近似模拟常规同步发电机的PSS稳定器的功能。</w:t>
      </w:r>
    </w:p>
    <w:p w14:paraId="61268B30">
      <w:pPr>
        <w:pStyle w:val="281"/>
        <w:numPr>
          <w:ilvl w:val="0"/>
          <w:numId w:val="0"/>
        </w:numPr>
        <w:outlineLvl w:val="9"/>
        <w:rPr>
          <w:szCs w:val="21"/>
        </w:rPr>
      </w:pPr>
      <w:bookmarkStart w:id="20" w:name="_Toc217377225"/>
      <w:r>
        <w:rPr>
          <w:szCs w:val="21"/>
        </w:rPr>
        <w:t>3.5</w:t>
      </w:r>
      <w:bookmarkEnd w:id="20"/>
      <w:r>
        <w:rPr>
          <w:szCs w:val="21"/>
        </w:rPr>
        <w:tab/>
      </w:r>
    </w:p>
    <w:p w14:paraId="1EB69D76">
      <w:pPr>
        <w:pStyle w:val="279"/>
        <w:ind w:firstLine="420"/>
        <w:rPr>
          <w:rFonts w:ascii="Times New Roman"/>
          <w:szCs w:val="21"/>
        </w:rPr>
      </w:pPr>
      <w:r>
        <w:rPr>
          <w:rFonts w:hint="eastAsia" w:ascii="Times New Roman"/>
          <w:szCs w:val="21"/>
        </w:rPr>
        <w:t>过流限制策略 over current limitation strategy</w:t>
      </w:r>
    </w:p>
    <w:p w14:paraId="5EC3765B">
      <w:pPr>
        <w:pStyle w:val="279"/>
        <w:ind w:firstLine="420"/>
        <w:rPr>
          <w:rFonts w:ascii="Times New Roman"/>
          <w:szCs w:val="21"/>
        </w:rPr>
      </w:pPr>
      <w:r>
        <w:rPr>
          <w:rFonts w:hint="eastAsia" w:ascii="Times New Roman"/>
          <w:szCs w:val="21"/>
        </w:rPr>
        <w:t>构网型变流器并网运行时表现为电压源特性，在电网电压扰动过程中，限制输出电流不超过变流器的过流能力的控制策略。</w:t>
      </w:r>
    </w:p>
    <w:p w14:paraId="436B04C9">
      <w:pPr>
        <w:pStyle w:val="281"/>
        <w:numPr>
          <w:ilvl w:val="0"/>
          <w:numId w:val="0"/>
        </w:numPr>
        <w:outlineLvl w:val="9"/>
        <w:rPr>
          <w:szCs w:val="21"/>
        </w:rPr>
      </w:pPr>
      <w:bookmarkStart w:id="21" w:name="_Toc217377226"/>
      <w:r>
        <w:rPr>
          <w:szCs w:val="21"/>
        </w:rPr>
        <w:t>3.</w:t>
      </w:r>
      <w:r>
        <w:rPr>
          <w:rFonts w:hint="eastAsia"/>
          <w:szCs w:val="21"/>
        </w:rPr>
        <w:t>6</w:t>
      </w:r>
      <w:bookmarkEnd w:id="21"/>
      <w:r>
        <w:rPr>
          <w:szCs w:val="21"/>
        </w:rPr>
        <w:tab/>
      </w:r>
    </w:p>
    <w:p w14:paraId="7BA360B8">
      <w:pPr>
        <w:pStyle w:val="279"/>
        <w:ind w:firstLine="420"/>
        <w:rPr>
          <w:rFonts w:ascii="Times New Roman"/>
          <w:szCs w:val="21"/>
        </w:rPr>
      </w:pPr>
      <w:r>
        <w:rPr>
          <w:rFonts w:hint="eastAsia" w:ascii="Times New Roman"/>
          <w:szCs w:val="21"/>
        </w:rPr>
        <w:t>并网接口模型 grid-connected interface model</w:t>
      </w:r>
    </w:p>
    <w:p w14:paraId="72B33CD7">
      <w:pPr>
        <w:pStyle w:val="279"/>
        <w:ind w:firstLine="420"/>
        <w:rPr>
          <w:rFonts w:ascii="Times New Roman"/>
          <w:szCs w:val="21"/>
        </w:rPr>
      </w:pPr>
      <w:r>
        <w:rPr>
          <w:rFonts w:hint="eastAsia" w:ascii="Times New Roman"/>
          <w:szCs w:val="21"/>
        </w:rPr>
        <w:t>构网型储能并网表现为电压源特性，接入电网的模型为戴维南等效受控电压源模型。</w:t>
      </w:r>
    </w:p>
    <w:p w14:paraId="6305EA49">
      <w:pPr>
        <w:pStyle w:val="281"/>
        <w:numPr>
          <w:ilvl w:val="0"/>
          <w:numId w:val="0"/>
        </w:numPr>
      </w:pPr>
      <w:bookmarkStart w:id="22" w:name="_Toc63642876"/>
      <w:bookmarkStart w:id="23" w:name="_Toc62027351"/>
      <w:bookmarkStart w:id="24" w:name="_Toc217377227"/>
      <w:r>
        <w:rPr>
          <w:rFonts w:hint="eastAsia"/>
          <w:szCs w:val="21"/>
        </w:rPr>
        <w:t>4　</w:t>
      </w:r>
      <w:r>
        <w:rPr>
          <w:rFonts w:hint="eastAsia" w:ascii="Times New Roman"/>
          <w:szCs w:val="21"/>
        </w:rPr>
        <w:t>缩略语</w:t>
      </w:r>
      <w:bookmarkEnd w:id="22"/>
      <w:bookmarkEnd w:id="23"/>
      <w:bookmarkEnd w:id="24"/>
    </w:p>
    <w:p w14:paraId="74F9EF6C">
      <w:pPr>
        <w:pStyle w:val="279"/>
        <w:ind w:firstLine="420"/>
        <w:rPr>
          <w:rFonts w:ascii="Times New Roman"/>
          <w:szCs w:val="21"/>
        </w:rPr>
      </w:pPr>
      <w:r>
        <w:rPr>
          <w:rFonts w:hint="eastAsia" w:ascii="Times New Roman"/>
          <w:szCs w:val="21"/>
        </w:rPr>
        <w:t>下列缩略语适用于本文件。</w:t>
      </w:r>
    </w:p>
    <w:p w14:paraId="0C35AD99">
      <w:pPr>
        <w:pStyle w:val="279"/>
        <w:ind w:firstLine="420"/>
        <w:rPr>
          <w:rFonts w:ascii="Times New Roman"/>
          <w:szCs w:val="21"/>
        </w:rPr>
      </w:pPr>
      <w:r>
        <w:rPr>
          <w:rFonts w:hint="eastAsia" w:ascii="Times New Roman"/>
          <w:szCs w:val="21"/>
        </w:rPr>
        <w:t>GFM：构网型（Grid-Forming）</w:t>
      </w:r>
    </w:p>
    <w:p w14:paraId="2BE14647">
      <w:pPr>
        <w:pStyle w:val="279"/>
        <w:ind w:firstLine="420"/>
        <w:rPr>
          <w:rFonts w:ascii="Times New Roman"/>
          <w:szCs w:val="21"/>
        </w:rPr>
      </w:pPr>
      <w:r>
        <w:rPr>
          <w:rFonts w:hint="eastAsia" w:ascii="Times New Roman"/>
          <w:szCs w:val="21"/>
        </w:rPr>
        <w:t>SOE：能量状态（State of Energy）</w:t>
      </w:r>
    </w:p>
    <w:p w14:paraId="4AB36129">
      <w:pPr>
        <w:pStyle w:val="279"/>
        <w:ind w:firstLine="420"/>
        <w:rPr>
          <w:rFonts w:ascii="Times New Roman"/>
          <w:szCs w:val="21"/>
        </w:rPr>
      </w:pPr>
      <w:r>
        <w:rPr>
          <w:rFonts w:hint="eastAsia" w:ascii="Times New Roman"/>
          <w:szCs w:val="21"/>
        </w:rPr>
        <w:t>PSS：电力系统稳定器（Power System Stabilizer）</w:t>
      </w:r>
    </w:p>
    <w:p w14:paraId="7593B66D">
      <w:pPr>
        <w:pStyle w:val="374"/>
        <w:numPr>
          <w:ilvl w:val="0"/>
          <w:numId w:val="0"/>
        </w:numPr>
        <w:rPr>
          <w:color w:val="auto"/>
          <w:szCs w:val="21"/>
        </w:rPr>
      </w:pPr>
      <w:r>
        <w:rPr>
          <w:color w:val="auto"/>
          <w:sz w:val="2"/>
          <w:szCs w:val="21"/>
        </w:rPr>
        <w:t>A</w:t>
      </w:r>
      <w:r>
        <w:rPr>
          <w:color w:val="auto"/>
          <w:sz w:val="2"/>
          <w:szCs w:val="21"/>
        </w:rPr>
        <w:tab/>
      </w:r>
    </w:p>
    <w:p w14:paraId="3ECA668A">
      <w:pPr>
        <w:pStyle w:val="375"/>
        <w:numPr>
          <w:ilvl w:val="0"/>
          <w:numId w:val="0"/>
        </w:numPr>
        <w:rPr>
          <w:color w:val="auto"/>
          <w:szCs w:val="21"/>
        </w:rPr>
      </w:pPr>
      <w:r>
        <w:rPr>
          <w:color w:val="auto"/>
          <w:sz w:val="2"/>
          <w:szCs w:val="21"/>
        </w:rPr>
        <w:t xml:space="preserve">A </w:t>
      </w:r>
    </w:p>
    <w:p w14:paraId="75CC882F">
      <w:pPr>
        <w:pStyle w:val="281"/>
        <w:numPr>
          <w:ilvl w:val="0"/>
          <w:numId w:val="0"/>
        </w:numPr>
        <w:rPr>
          <w:rFonts w:ascii="Times New Roman"/>
          <w:szCs w:val="21"/>
        </w:rPr>
      </w:pPr>
      <w:bookmarkStart w:id="25" w:name="_Toc63642877"/>
      <w:bookmarkStart w:id="26" w:name="_Toc62027352"/>
      <w:bookmarkStart w:id="27" w:name="_Toc217377228"/>
      <w:r>
        <w:rPr>
          <w:rFonts w:hint="eastAsia"/>
          <w:szCs w:val="21"/>
        </w:rPr>
        <w:t>5　</w:t>
      </w:r>
      <w:bookmarkEnd w:id="25"/>
      <w:bookmarkEnd w:id="26"/>
      <w:r>
        <w:rPr>
          <w:rFonts w:hint="eastAsia" w:ascii="Times New Roman"/>
          <w:szCs w:val="21"/>
        </w:rPr>
        <w:t>总体要求</w:t>
      </w:r>
      <w:bookmarkEnd w:id="27"/>
    </w:p>
    <w:p w14:paraId="22AF6084">
      <w:pPr>
        <w:pStyle w:val="281"/>
        <w:numPr>
          <w:ilvl w:val="0"/>
          <w:numId w:val="0"/>
        </w:numPr>
        <w:rPr>
          <w:szCs w:val="21"/>
        </w:rPr>
      </w:pPr>
      <w:bookmarkStart w:id="28" w:name="_Toc217377229"/>
      <w:r>
        <w:rPr>
          <w:szCs w:val="21"/>
        </w:rPr>
        <w:t>5.1 建模目标</w:t>
      </w:r>
      <w:bookmarkEnd w:id="28"/>
    </w:p>
    <w:p w14:paraId="3D167847">
      <w:pPr>
        <w:pStyle w:val="279"/>
        <w:ind w:firstLine="420"/>
      </w:pPr>
      <w:r>
        <w:rPr>
          <w:rFonts w:hint="eastAsia"/>
        </w:rPr>
        <w:t>a)</w:t>
      </w:r>
      <w:r>
        <w:t>构网型电化学储能电站模型应能准确表征构网型控制在机电暂态时间尺度（10 ms至数十秒）的动态特性，包括有功-频率响应</w:t>
      </w:r>
      <w:r>
        <w:rPr>
          <w:rFonts w:hint="eastAsia"/>
        </w:rPr>
        <w:t>特性</w:t>
      </w:r>
      <w:r>
        <w:t>、无功-电压响应</w:t>
      </w:r>
      <w:r>
        <w:rPr>
          <w:rFonts w:hint="eastAsia"/>
        </w:rPr>
        <w:t>特性</w:t>
      </w:r>
      <w:r>
        <w:t>、</w:t>
      </w:r>
      <w:r>
        <w:rPr>
          <w:rFonts w:hint="eastAsia"/>
        </w:rPr>
        <w:t>过流限制</w:t>
      </w:r>
      <w:r>
        <w:t>特性、电池</w:t>
      </w:r>
      <w:r>
        <w:rPr>
          <w:rFonts w:hint="eastAsia"/>
        </w:rPr>
        <w:t>充放电特性</w:t>
      </w:r>
      <w:r>
        <w:t>。</w:t>
      </w:r>
    </w:p>
    <w:p w14:paraId="3DAD95AC">
      <w:pPr>
        <w:pStyle w:val="279"/>
        <w:ind w:firstLine="420"/>
      </w:pPr>
      <w:r>
        <w:rPr>
          <w:rFonts w:hint="eastAsia"/>
        </w:rPr>
        <w:t>b)构网型电化学储能电站模型应能具备有功功率调节、无功功率调节功能，可用于储能电站参与电网调频/调压仿真分析计算，并满足</w:t>
      </w:r>
      <w:r>
        <w:t xml:space="preserve">GB </w:t>
      </w:r>
      <w:r>
        <w:rPr>
          <w:rFonts w:hint="eastAsia"/>
        </w:rPr>
        <w:t>38755和</w:t>
      </w:r>
      <w:r>
        <w:rPr>
          <w:szCs w:val="21"/>
        </w:rPr>
        <w:t xml:space="preserve">GB/T </w:t>
      </w:r>
      <w:r>
        <w:rPr>
          <w:rFonts w:hint="eastAsia"/>
          <w:szCs w:val="21"/>
        </w:rPr>
        <w:t>40581规定的</w:t>
      </w:r>
      <w:r>
        <w:rPr>
          <w:rFonts w:hint="eastAsia"/>
        </w:rPr>
        <w:t>电力系统仿真分析计算的要求。</w:t>
      </w:r>
    </w:p>
    <w:p w14:paraId="22110AD8">
      <w:pPr>
        <w:pStyle w:val="281"/>
        <w:numPr>
          <w:ilvl w:val="0"/>
          <w:numId w:val="0"/>
        </w:numPr>
        <w:rPr>
          <w:szCs w:val="21"/>
        </w:rPr>
      </w:pPr>
      <w:bookmarkStart w:id="29" w:name="_Toc217377230"/>
      <w:r>
        <w:rPr>
          <w:szCs w:val="21"/>
        </w:rPr>
        <w:t>5.2</w:t>
      </w:r>
      <w:r>
        <w:rPr>
          <w:rFonts w:hint="eastAsia"/>
          <w:szCs w:val="21"/>
        </w:rPr>
        <w:t xml:space="preserve"> </w:t>
      </w:r>
      <w:r>
        <w:rPr>
          <w:szCs w:val="21"/>
        </w:rPr>
        <w:t>电气结构</w:t>
      </w:r>
      <w:bookmarkEnd w:id="29"/>
    </w:p>
    <w:p w14:paraId="787992CF">
      <w:pPr>
        <w:pStyle w:val="279"/>
        <w:ind w:firstLine="420"/>
      </w:pPr>
      <w:r>
        <w:t>构网型电化学储能电站模型应根据电站实际电气结构搭建，包含一组或多组电化学储能系统模型、场站级控制系统模型以及站内集电升压系统模型。电化学储能电站模型典型结构见附录A</w:t>
      </w:r>
      <w:r>
        <w:rPr>
          <w:rFonts w:hint="eastAsia"/>
        </w:rPr>
        <w:t>.1</w:t>
      </w:r>
      <w:r>
        <w:t>。</w:t>
      </w:r>
    </w:p>
    <w:p w14:paraId="6B021A91">
      <w:pPr>
        <w:pStyle w:val="281"/>
        <w:numPr>
          <w:ilvl w:val="0"/>
          <w:numId w:val="0"/>
        </w:numPr>
        <w:rPr>
          <w:szCs w:val="21"/>
        </w:rPr>
      </w:pPr>
      <w:bookmarkStart w:id="30" w:name="_Toc217377231"/>
      <w:r>
        <w:rPr>
          <w:szCs w:val="21"/>
        </w:rPr>
        <w:t>5.3 等值原则</w:t>
      </w:r>
      <w:bookmarkEnd w:id="30"/>
    </w:p>
    <w:p w14:paraId="4AC217E6">
      <w:pPr>
        <w:pStyle w:val="279"/>
        <w:ind w:firstLine="420"/>
      </w:pPr>
      <w:r>
        <w:t>对于站内多个由同一规格型号、相同拓扑结构的储能电池和变流器构成的构网型电化学储能系统，建模时可等值为同一电化学储能系统。对于不同规格型号、不同拓扑结构的电化学储能系统宜分别建模。采用等值建模方式时，</w:t>
      </w:r>
      <w:r>
        <w:rPr>
          <w:rFonts w:hint="eastAsia"/>
        </w:rPr>
        <w:t>应考虑单元变压器、汇集系统的静态等值</w:t>
      </w:r>
      <w:r>
        <w:t>。</w:t>
      </w:r>
    </w:p>
    <w:p w14:paraId="131BA9B3">
      <w:pPr>
        <w:pStyle w:val="281"/>
        <w:numPr>
          <w:ilvl w:val="0"/>
          <w:numId w:val="0"/>
        </w:numPr>
        <w:rPr>
          <w:szCs w:val="21"/>
        </w:rPr>
      </w:pPr>
      <w:bookmarkStart w:id="31" w:name="_Toc217377232"/>
      <w:r>
        <w:rPr>
          <w:szCs w:val="21"/>
        </w:rPr>
        <w:t>5.4 参数</w:t>
      </w:r>
      <w:r>
        <w:rPr>
          <w:rFonts w:hint="eastAsia"/>
          <w:szCs w:val="21"/>
        </w:rPr>
        <w:t>要求</w:t>
      </w:r>
      <w:bookmarkEnd w:id="31"/>
    </w:p>
    <w:p w14:paraId="5B49951C">
      <w:pPr>
        <w:pStyle w:val="279"/>
        <w:ind w:firstLine="420"/>
      </w:pPr>
      <w:r>
        <w:rPr>
          <w:rFonts w:hint="eastAsia"/>
        </w:rPr>
        <w:t>a)</w:t>
      </w:r>
      <w:r>
        <w:t>构网型电化学储能电站模型参数宜采用实测参数，无法获取实测参数时，应基于出厂参数和实验曲线或数模混合仿真</w:t>
      </w:r>
      <w:r>
        <w:rPr>
          <w:rFonts w:hint="eastAsia"/>
        </w:rPr>
        <w:t>曲线</w:t>
      </w:r>
      <w:r>
        <w:t>进行参数辨识。</w:t>
      </w:r>
    </w:p>
    <w:p w14:paraId="24CA66DF">
      <w:pPr>
        <w:pStyle w:val="279"/>
        <w:ind w:firstLine="420"/>
      </w:pPr>
      <w:r>
        <w:rPr>
          <w:rFonts w:hint="eastAsia"/>
        </w:rPr>
        <w:t>b)</w:t>
      </w:r>
      <w:r>
        <w:t>构网型电化学储能电站发生设备改造、软件升级、参数修改和控制逻辑变更等影响储能单元的电压频率保护、无功/电压、有功/频率</w:t>
      </w:r>
      <w:r>
        <w:rPr>
          <w:rFonts w:hint="eastAsia"/>
        </w:rPr>
        <w:t>控制</w:t>
      </w:r>
      <w:r>
        <w:t>等涉网性能时，应重新进行模型参数整定工作。</w:t>
      </w:r>
    </w:p>
    <w:p w14:paraId="03D951E1">
      <w:pPr>
        <w:pStyle w:val="281"/>
        <w:numPr>
          <w:ilvl w:val="0"/>
          <w:numId w:val="0"/>
        </w:numPr>
        <w:rPr>
          <w:szCs w:val="21"/>
        </w:rPr>
      </w:pPr>
      <w:bookmarkStart w:id="32" w:name="_Toc217377233"/>
      <w:r>
        <w:rPr>
          <w:szCs w:val="21"/>
        </w:rPr>
        <w:t>5.</w:t>
      </w:r>
      <w:r>
        <w:rPr>
          <w:rFonts w:hint="eastAsia"/>
          <w:szCs w:val="21"/>
        </w:rPr>
        <w:t>5</w:t>
      </w:r>
      <w:r>
        <w:rPr>
          <w:szCs w:val="21"/>
        </w:rPr>
        <w:t xml:space="preserve"> 潮流节点类型</w:t>
      </w:r>
      <w:bookmarkEnd w:id="32"/>
    </w:p>
    <w:p w14:paraId="4326E88C">
      <w:pPr>
        <w:pStyle w:val="279"/>
        <w:ind w:firstLine="420"/>
      </w:pPr>
      <w:r>
        <w:t>构网型电化学储能电站模型宜根据控制方式和潮流计算的需要设置潮流计算节点类型，包括PV节点、Vδ节点等节点类型。</w:t>
      </w:r>
    </w:p>
    <w:p w14:paraId="61144E7B">
      <w:pPr>
        <w:pStyle w:val="281"/>
        <w:numPr>
          <w:ilvl w:val="0"/>
          <w:numId w:val="0"/>
        </w:numPr>
        <w:rPr>
          <w:szCs w:val="21"/>
        </w:rPr>
      </w:pPr>
      <w:bookmarkStart w:id="33" w:name="_Toc217377234"/>
      <w:r>
        <w:rPr>
          <w:rFonts w:hint="eastAsia"/>
          <w:szCs w:val="21"/>
        </w:rPr>
        <w:t>6　模型总体架构</w:t>
      </w:r>
      <w:bookmarkEnd w:id="33"/>
    </w:p>
    <w:p w14:paraId="6A02455D">
      <w:pPr>
        <w:pStyle w:val="281"/>
        <w:numPr>
          <w:ilvl w:val="0"/>
          <w:numId w:val="0"/>
        </w:numPr>
        <w:rPr>
          <w:szCs w:val="21"/>
        </w:rPr>
      </w:pPr>
      <w:bookmarkStart w:id="34" w:name="_Toc217377235"/>
      <w:r>
        <w:rPr>
          <w:rFonts w:hint="eastAsia"/>
          <w:szCs w:val="21"/>
        </w:rPr>
        <w:t>6</w:t>
      </w:r>
      <w:r>
        <w:rPr>
          <w:szCs w:val="21"/>
        </w:rPr>
        <w:t>.</w:t>
      </w:r>
      <w:r>
        <w:rPr>
          <w:rFonts w:hint="eastAsia"/>
          <w:szCs w:val="21"/>
        </w:rPr>
        <w:t>1</w:t>
      </w:r>
      <w:r>
        <w:rPr>
          <w:szCs w:val="21"/>
        </w:rPr>
        <w:t>架构组成</w:t>
      </w:r>
      <w:bookmarkEnd w:id="34"/>
    </w:p>
    <w:p w14:paraId="77EA8D20">
      <w:pPr>
        <w:pStyle w:val="279"/>
        <w:ind w:firstLine="420"/>
      </w:pPr>
      <w:r>
        <w:t>构网型电化学储能电站机电暂态模型应采用模块化分层架构</w:t>
      </w:r>
      <w:r>
        <w:rPr>
          <w:rFonts w:hint="eastAsia"/>
        </w:rPr>
        <w:t>,如附录B所示，</w:t>
      </w:r>
      <w:r>
        <w:t>由以下层次组成：</w:t>
      </w:r>
    </w:p>
    <w:p w14:paraId="0D84A1A4">
      <w:pPr>
        <w:pStyle w:val="279"/>
        <w:ind w:firstLine="420"/>
      </w:pPr>
      <w:r>
        <w:rPr>
          <w:rFonts w:hint="eastAsia"/>
        </w:rPr>
        <w:t>a) 场站功率控制层：生成场站级有功和无功功率指令，并分配给各储能系统。</w:t>
      </w:r>
    </w:p>
    <w:p w14:paraId="2500F755">
      <w:pPr>
        <w:pStyle w:val="279"/>
        <w:ind w:firstLine="420"/>
      </w:pPr>
      <w:r>
        <w:rPr>
          <w:rFonts w:hint="eastAsia"/>
        </w:rPr>
        <w:t>b) 变流器功率指令调整层：根据运行约束对功率指令进行调整。</w:t>
      </w:r>
    </w:p>
    <w:p w14:paraId="495F7959">
      <w:pPr>
        <w:pStyle w:val="279"/>
        <w:ind w:firstLine="420"/>
      </w:pPr>
      <w:r>
        <w:rPr>
          <w:rFonts w:hint="eastAsia"/>
        </w:rPr>
        <w:t>c) 变流器构网型控制层：根据功率指令计算受控电压源的幅值和相角参考。</w:t>
      </w:r>
    </w:p>
    <w:p w14:paraId="366F15BE">
      <w:pPr>
        <w:pStyle w:val="279"/>
        <w:ind w:firstLine="420"/>
      </w:pPr>
      <w:r>
        <w:rPr>
          <w:rFonts w:hint="eastAsia"/>
        </w:rPr>
        <w:t>d) 变流器过流限制层：在过流情况下按限流策略限制变流器输出电流的大小。</w:t>
      </w:r>
    </w:p>
    <w:p w14:paraId="058B3D2B">
      <w:pPr>
        <w:pStyle w:val="279"/>
        <w:ind w:firstLine="420"/>
      </w:pPr>
      <w:r>
        <w:rPr>
          <w:rFonts w:hint="eastAsia"/>
        </w:rPr>
        <w:t>e) 变流器并网接口层：实现受控电压源与电力系统求解器的数值接口。</w:t>
      </w:r>
    </w:p>
    <w:p w14:paraId="72B39D2E">
      <w:pPr>
        <w:pStyle w:val="279"/>
        <w:ind w:firstLine="420"/>
      </w:pPr>
      <w:r>
        <w:rPr>
          <w:rFonts w:hint="eastAsia"/>
        </w:rPr>
        <w:t>f) 储能电池等效层：计算电池能量状态及充放电能力边界。</w:t>
      </w:r>
    </w:p>
    <w:p w14:paraId="79FF59C3">
      <w:pPr>
        <w:pStyle w:val="279"/>
        <w:ind w:firstLine="420"/>
      </w:pPr>
      <w:r>
        <w:rPr>
          <w:rFonts w:hint="eastAsia"/>
        </w:rPr>
        <w:t>g) 储能系统保护层：在异常工况下执行切机保护动作。</w:t>
      </w:r>
    </w:p>
    <w:p w14:paraId="452FE14E">
      <w:pPr>
        <w:pStyle w:val="281"/>
        <w:numPr>
          <w:ilvl w:val="0"/>
          <w:numId w:val="0"/>
        </w:numPr>
        <w:rPr>
          <w:szCs w:val="21"/>
        </w:rPr>
      </w:pPr>
      <w:bookmarkStart w:id="35" w:name="_Toc217377236"/>
      <w:r>
        <w:rPr>
          <w:rFonts w:hint="eastAsia"/>
          <w:szCs w:val="21"/>
        </w:rPr>
        <w:t>6</w:t>
      </w:r>
      <w:r>
        <w:rPr>
          <w:szCs w:val="21"/>
        </w:rPr>
        <w:t>.</w:t>
      </w:r>
      <w:r>
        <w:rPr>
          <w:rFonts w:hint="eastAsia"/>
          <w:szCs w:val="21"/>
        </w:rPr>
        <w:t>2模块划分</w:t>
      </w:r>
      <w:bookmarkEnd w:id="35"/>
    </w:p>
    <w:p w14:paraId="24E76BF5">
      <w:pPr>
        <w:pStyle w:val="279"/>
        <w:ind w:firstLine="420"/>
      </w:pPr>
      <w:r>
        <w:t>构网型电化学储能电站模型</w:t>
      </w:r>
      <w:r>
        <w:rPr>
          <w:rFonts w:hint="eastAsia"/>
        </w:rPr>
        <w:t>各层次应包含以下功能模块：</w:t>
      </w:r>
    </w:p>
    <w:p w14:paraId="7BCE365A">
      <w:pPr>
        <w:pStyle w:val="279"/>
        <w:ind w:firstLine="420"/>
      </w:pPr>
      <w:r>
        <w:rPr>
          <w:rFonts w:hint="eastAsia"/>
        </w:rPr>
        <w:t>a) 场站功率控制层：应包含站级有功功率控制模块和站级无功功率控制模块。</w:t>
      </w:r>
    </w:p>
    <w:p w14:paraId="1C451A9A">
      <w:pPr>
        <w:pStyle w:val="279"/>
        <w:ind w:firstLine="420"/>
      </w:pPr>
      <w:r>
        <w:rPr>
          <w:rFonts w:hint="eastAsia"/>
        </w:rPr>
        <w:t>b) 变流器功率指令调整层：应包含功率指令调整模块。</w:t>
      </w:r>
    </w:p>
    <w:p w14:paraId="640E0AE9">
      <w:pPr>
        <w:pStyle w:val="279"/>
        <w:ind w:firstLine="420"/>
      </w:pPr>
      <w:r>
        <w:rPr>
          <w:rFonts w:hint="eastAsia"/>
        </w:rPr>
        <w:t>c) 变流器构网型控制层：应包含受控电压源幅值控制模块、受控电压源相角控制模块以及虚拟PSS控制模块。</w:t>
      </w:r>
    </w:p>
    <w:p w14:paraId="79E75BF1">
      <w:pPr>
        <w:pStyle w:val="279"/>
        <w:ind w:firstLine="420"/>
      </w:pPr>
      <w:r>
        <w:rPr>
          <w:rFonts w:hint="eastAsia"/>
        </w:rPr>
        <w:t>d) 变流器过流限制层：应包含过流限制控制模块。</w:t>
      </w:r>
    </w:p>
    <w:p w14:paraId="2F2AA50A">
      <w:pPr>
        <w:pStyle w:val="279"/>
        <w:ind w:firstLine="420"/>
      </w:pPr>
      <w:r>
        <w:rPr>
          <w:rFonts w:hint="eastAsia"/>
        </w:rPr>
        <w:t>e) 变流器并网接口层：应包含受控电压源等效接口模块。</w:t>
      </w:r>
    </w:p>
    <w:p w14:paraId="2C03A1BB">
      <w:pPr>
        <w:pStyle w:val="279"/>
        <w:ind w:firstLine="420"/>
      </w:pPr>
      <w:r>
        <w:rPr>
          <w:rFonts w:hint="eastAsia"/>
        </w:rPr>
        <w:t>f) 储能系统电池等效层：应包含电池能量状态计算模块。</w:t>
      </w:r>
    </w:p>
    <w:p w14:paraId="0DE13C02">
      <w:pPr>
        <w:pStyle w:val="279"/>
        <w:ind w:firstLine="420"/>
      </w:pPr>
      <w:r>
        <w:rPr>
          <w:rFonts w:hint="eastAsia"/>
        </w:rPr>
        <w:t>g) 储能系统保护层：应包含电压保护模块和频率保护模块。</w:t>
      </w:r>
    </w:p>
    <w:p w14:paraId="2AA3D8F3">
      <w:pPr>
        <w:pStyle w:val="281"/>
        <w:numPr>
          <w:ilvl w:val="0"/>
          <w:numId w:val="0"/>
        </w:numPr>
        <w:rPr>
          <w:szCs w:val="21"/>
        </w:rPr>
      </w:pPr>
      <w:bookmarkStart w:id="36" w:name="_Toc217377237"/>
      <w:r>
        <w:rPr>
          <w:rFonts w:hint="eastAsia"/>
          <w:szCs w:val="21"/>
        </w:rPr>
        <w:t>7　模型功能模块</w:t>
      </w:r>
      <w:bookmarkEnd w:id="36"/>
    </w:p>
    <w:p w14:paraId="44A84F2D">
      <w:pPr>
        <w:pStyle w:val="281"/>
        <w:numPr>
          <w:ilvl w:val="0"/>
          <w:numId w:val="0"/>
        </w:numPr>
        <w:rPr>
          <w:szCs w:val="21"/>
        </w:rPr>
      </w:pPr>
      <w:bookmarkStart w:id="37" w:name="_Toc217377238"/>
      <w:r>
        <w:rPr>
          <w:rFonts w:hint="eastAsia"/>
          <w:szCs w:val="21"/>
        </w:rPr>
        <w:t>7</w:t>
      </w:r>
      <w:r>
        <w:rPr>
          <w:szCs w:val="21"/>
        </w:rPr>
        <w:t>.</w:t>
      </w:r>
      <w:r>
        <w:rPr>
          <w:rFonts w:hint="eastAsia"/>
          <w:szCs w:val="21"/>
        </w:rPr>
        <w:t>1站级有功功率控制</w:t>
      </w:r>
      <w:r>
        <w:rPr>
          <w:rFonts w:hint="eastAsia"/>
        </w:rPr>
        <w:t>模块</w:t>
      </w:r>
      <w:bookmarkEnd w:id="37"/>
    </w:p>
    <w:p w14:paraId="6C5B9682">
      <w:pPr>
        <w:pStyle w:val="285"/>
        <w:numPr>
          <w:ilvl w:val="0"/>
          <w:numId w:val="0"/>
        </w:numPr>
        <w:spacing w:before="156" w:after="156"/>
      </w:pPr>
      <w:r>
        <w:rPr>
          <w:rFonts w:hint="eastAsia"/>
        </w:rPr>
        <w:t>7.1.1功能描述</w:t>
      </w:r>
    </w:p>
    <w:p w14:paraId="4EDFE738">
      <w:pPr>
        <w:pStyle w:val="279"/>
        <w:ind w:firstLine="420"/>
      </w:pPr>
      <w:r>
        <w:rPr>
          <w:rFonts w:hint="eastAsia"/>
        </w:rPr>
        <w:t>站级有功功率控制模块接收电网调度下发的有功功率指令或通过频率调节控制逻辑计算站级有功功率参考值。该模块通过功率分配策略将参考值分配给各储能系统，生成储能变流器的有功功率指令。</w:t>
      </w:r>
    </w:p>
    <w:p w14:paraId="3D5F0C7E">
      <w:pPr>
        <w:pStyle w:val="285"/>
        <w:numPr>
          <w:ilvl w:val="0"/>
          <w:numId w:val="0"/>
        </w:numPr>
        <w:spacing w:before="156" w:after="156"/>
      </w:pPr>
      <w:r>
        <w:rPr>
          <w:rFonts w:hint="eastAsia"/>
        </w:rPr>
        <w:t>7.1.2功能要求</w:t>
      </w:r>
    </w:p>
    <w:p w14:paraId="069E010D">
      <w:pPr>
        <w:pStyle w:val="279"/>
        <w:ind w:firstLine="420"/>
      </w:pPr>
      <w:r>
        <w:t>a) </w:t>
      </w:r>
      <w:r>
        <w:rPr>
          <w:b/>
          <w:bCs/>
        </w:rPr>
        <w:t>多模式支持</w:t>
      </w:r>
      <w:r>
        <w:t>：应支持以下至少一种控制模式：</w:t>
      </w:r>
    </w:p>
    <w:p w14:paraId="769AFF60">
      <w:pPr>
        <w:pStyle w:val="279"/>
        <w:numPr>
          <w:ilvl w:val="0"/>
          <w:numId w:val="31"/>
        </w:numPr>
        <w:ind w:firstLine="420"/>
      </w:pPr>
      <w:r>
        <w:t>定有功功率控制模式：跟踪外部下发的有功功率指令；</w:t>
      </w:r>
    </w:p>
    <w:p w14:paraId="3343F3CC">
      <w:pPr>
        <w:pStyle w:val="279"/>
        <w:numPr>
          <w:ilvl w:val="0"/>
          <w:numId w:val="31"/>
        </w:numPr>
        <w:ind w:firstLine="420"/>
      </w:pPr>
      <w:r>
        <w:t>一次调频控制模式：根据系统频率偏差自动调节有功功率输出</w:t>
      </w:r>
      <w:r>
        <w:rPr>
          <w:rFonts w:hint="eastAsia"/>
        </w:rPr>
        <w:t>。</w:t>
      </w:r>
    </w:p>
    <w:p w14:paraId="3746F268">
      <w:pPr>
        <w:pStyle w:val="279"/>
        <w:ind w:firstLine="420"/>
      </w:pPr>
      <w:r>
        <w:rPr>
          <w:rFonts w:hint="eastAsia"/>
        </w:rPr>
        <w:t>b</w:t>
      </w:r>
      <w:r>
        <w:t>) </w:t>
      </w:r>
      <w:r>
        <w:rPr>
          <w:b/>
          <w:bCs/>
        </w:rPr>
        <w:t>功率分配能力</w:t>
      </w:r>
      <w:r>
        <w:t>：应能够根据各变流器的可用容量和运行状态，将场站级有功功率指令合理分配给各变流器单元。</w:t>
      </w:r>
    </w:p>
    <w:p w14:paraId="37CE5B32">
      <w:pPr>
        <w:pStyle w:val="279"/>
        <w:ind w:firstLine="420"/>
      </w:pPr>
      <w:r>
        <w:rPr>
          <w:rFonts w:hint="eastAsia"/>
        </w:rPr>
        <w:t>c</w:t>
      </w:r>
      <w:r>
        <w:t>) </w:t>
      </w:r>
      <w:r>
        <w:rPr>
          <w:b/>
          <w:bCs/>
        </w:rPr>
        <w:t>性能约束</w:t>
      </w:r>
      <w:r>
        <w:t>：</w:t>
      </w:r>
    </w:p>
    <w:p w14:paraId="028D57B9">
      <w:pPr>
        <w:pStyle w:val="279"/>
        <w:numPr>
          <w:ilvl w:val="0"/>
          <w:numId w:val="32"/>
        </w:numPr>
        <w:ind w:firstLine="420"/>
      </w:pPr>
      <w:r>
        <w:t>在定有功功率控制模式下，输出有功功率应能跟踪外部功率指令；</w:t>
      </w:r>
    </w:p>
    <w:p w14:paraId="036AFD6C">
      <w:pPr>
        <w:pStyle w:val="279"/>
        <w:numPr>
          <w:ilvl w:val="0"/>
          <w:numId w:val="32"/>
        </w:numPr>
        <w:ind w:firstLine="420"/>
      </w:pPr>
      <w:r>
        <w:t>在一次调频控制模式下，输出有功功率调整量应与频率偏差成正比关系；</w:t>
      </w:r>
    </w:p>
    <w:p w14:paraId="2C6C3440">
      <w:pPr>
        <w:pStyle w:val="279"/>
        <w:numPr>
          <w:ilvl w:val="0"/>
          <w:numId w:val="32"/>
        </w:numPr>
        <w:ind w:firstLine="420"/>
      </w:pPr>
      <w:r>
        <w:t>当某控制模式被退出时，该模式对应的功率调整量应为零。</w:t>
      </w:r>
    </w:p>
    <w:p w14:paraId="5B8C34F7">
      <w:pPr>
        <w:pStyle w:val="285"/>
        <w:numPr>
          <w:ilvl w:val="0"/>
          <w:numId w:val="0"/>
        </w:numPr>
        <w:spacing w:before="156" w:after="156"/>
        <w:rPr>
          <w:rFonts w:eastAsiaTheme="majorEastAsia"/>
          <w:b/>
          <w:bCs/>
        </w:rPr>
      </w:pPr>
      <w:r>
        <w:rPr>
          <w:rFonts w:hint="eastAsia"/>
        </w:rPr>
        <w:t>7.1.3</w:t>
      </w:r>
      <w:r>
        <w:rPr>
          <w:rFonts w:eastAsiaTheme="majorEastAsia"/>
          <w:b/>
          <w:bCs/>
        </w:rPr>
        <w:t>接口变量</w:t>
      </w:r>
    </w:p>
    <w:p w14:paraId="12B979B6">
      <w:pPr>
        <w:pStyle w:val="279"/>
        <w:ind w:firstLine="422"/>
      </w:pPr>
      <w:r>
        <w:rPr>
          <w:b/>
          <w:bCs/>
        </w:rPr>
        <w:t>输入变量</w:t>
      </w:r>
    </w:p>
    <w:p w14:paraId="7FFAD601">
      <w:pPr>
        <w:ind w:firstLine="420" w:firstLineChars="200"/>
        <w:rPr>
          <w:kern w:val="0"/>
          <w:szCs w:val="20"/>
          <w:lang w:bidi="hi-IN"/>
        </w:rPr>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AGC</m:t>
            </m:r>
            <m:ctrlPr>
              <w:rPr>
                <w:rFonts w:ascii="Cambria Math" w:hAnsi="Cambria Math"/>
                <w:i/>
                <w:szCs w:val="20"/>
              </w:rPr>
            </m:ctrlPr>
          </m:sub>
        </m:sSub>
      </m:oMath>
      <w:r>
        <w:rPr>
          <w:kern w:val="0"/>
          <w:szCs w:val="20"/>
          <w:lang w:bidi="hi-IN"/>
        </w:rPr>
        <w:t>——</w:t>
      </w:r>
      <w:r>
        <w:t>外部有功功率指令</w:t>
      </w:r>
      <w:r>
        <w:rPr>
          <w:kern w:val="0"/>
        </w:rPr>
        <w:t>；</w:t>
      </w:r>
    </w:p>
    <w:p w14:paraId="40A10902">
      <w:pPr>
        <w:pStyle w:val="279"/>
        <w:ind w:firstLine="420"/>
        <w:rPr>
          <w:lang w:bidi="hi-IN"/>
        </w:rPr>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hint="eastAsia" w:ascii="Cambria Math" w:hAnsi="Cambria Math"/>
              </w:rPr>
              <m:t>plant</m:t>
            </m:r>
            <m:r>
              <m:rPr/>
              <w:rPr>
                <w:rFonts w:ascii="Cambria Math" w:hAnsi="Cambria Math"/>
              </w:rPr>
              <m:t>_ref</m:t>
            </m:r>
            <m:ctrlPr>
              <w:rPr>
                <w:rFonts w:ascii="Cambria Math" w:hAnsi="Cambria Math"/>
                <w:i/>
              </w:rPr>
            </m:ctrlPr>
          </m:sub>
        </m:sSub>
      </m:oMath>
      <w:r>
        <w:rPr>
          <w:lang w:bidi="hi-IN"/>
        </w:rPr>
        <w:t>——</w:t>
      </w:r>
      <w:r>
        <w:rPr>
          <w:rFonts w:hint="eastAsia"/>
          <w:lang w:bidi="hi-IN"/>
        </w:rPr>
        <w:t>储能电站有功功率参考值</w:t>
      </w:r>
      <w:r>
        <w:t>；</w:t>
      </w:r>
    </w:p>
    <w:p w14:paraId="3D88459D">
      <w:pPr>
        <w:pStyle w:val="279"/>
        <w:ind w:firstLine="420"/>
        <w:rPr>
          <w:lang w:bidi="hi-IN"/>
        </w:rPr>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hint="eastAsia" w:ascii="Cambria Math" w:hAnsi="Cambria Math"/>
              </w:rPr>
              <m:t>plant</m:t>
            </m:r>
            <m:ctrlPr>
              <w:rPr>
                <w:rFonts w:ascii="Cambria Math" w:hAnsi="Cambria Math"/>
                <w:i/>
              </w:rPr>
            </m:ctrlPr>
          </m:sub>
        </m:sSub>
      </m:oMath>
      <w:r>
        <w:rPr>
          <w:lang w:bidi="hi-IN"/>
        </w:rPr>
        <w:t>——</w:t>
      </w:r>
      <w:r>
        <w:rPr>
          <w:rFonts w:hint="eastAsia"/>
          <w:lang w:bidi="hi-IN"/>
        </w:rPr>
        <w:t>储能电站输出有功功率</w:t>
      </w:r>
      <w:r>
        <w:t>；</w:t>
      </w:r>
    </w:p>
    <w:p w14:paraId="6BA85BF8">
      <w:pPr>
        <w:pStyle w:val="279"/>
        <w:ind w:firstLine="420"/>
      </w:pPr>
      <m:oMath>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plant</m:t>
            </m:r>
            <m:ctrlPr>
              <w:rPr>
                <w:rFonts w:ascii="Cambria Math" w:hAnsi="Cambria Math"/>
                <w:i/>
              </w:rPr>
            </m:ctrlPr>
          </m:sub>
        </m:sSub>
      </m:oMath>
      <w:r>
        <w:rPr>
          <w:lang w:bidi="hi-IN"/>
        </w:rPr>
        <w:t>——</w:t>
      </w:r>
      <w:r>
        <w:rPr>
          <w:rFonts w:hint="eastAsia"/>
          <w:lang w:bidi="hi-IN"/>
        </w:rPr>
        <w:t>系统频率。</w:t>
      </w:r>
    </w:p>
    <w:p w14:paraId="1E9BB8F9">
      <w:pPr>
        <w:pStyle w:val="279"/>
        <w:ind w:firstLine="420"/>
      </w:pPr>
    </w:p>
    <w:p w14:paraId="26968E98">
      <w:pPr>
        <w:pStyle w:val="279"/>
        <w:ind w:firstLine="422"/>
        <w:rPr>
          <w:b/>
          <w:bCs/>
        </w:rPr>
      </w:pPr>
      <w:r>
        <w:rPr>
          <w:b/>
          <w:bCs/>
        </w:rPr>
        <w:t>输出变量</w:t>
      </w:r>
    </w:p>
    <w:p w14:paraId="3138023F">
      <w:pPr>
        <w:pStyle w:val="279"/>
        <w:ind w:firstLine="420"/>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ord</m:t>
            </m:r>
            <m:ctrlPr>
              <w:rPr>
                <w:rFonts w:ascii="Cambria Math" w:hAnsi="Cambria Math"/>
                <w:i/>
              </w:rPr>
            </m:ctrlPr>
          </m:sub>
        </m:sSub>
      </m:oMath>
      <w:r>
        <w:rPr>
          <w:lang w:bidi="hi-IN"/>
        </w:rPr>
        <w:t>——</w:t>
      </w:r>
      <w:r>
        <w:t>变流器有功功率指令</w:t>
      </w:r>
      <w:r>
        <w:rPr>
          <w:rFonts w:hint="eastAsia"/>
          <w:lang w:bidi="hi-IN"/>
        </w:rPr>
        <w:t>。</w:t>
      </w:r>
    </w:p>
    <w:p w14:paraId="708E20D3">
      <w:pPr>
        <w:pStyle w:val="285"/>
        <w:numPr>
          <w:ilvl w:val="0"/>
          <w:numId w:val="0"/>
        </w:numPr>
        <w:spacing w:before="156" w:after="156"/>
      </w:pPr>
      <w:r>
        <w:rPr>
          <w:rFonts w:hint="eastAsia"/>
        </w:rPr>
        <w:t>7.1.4</w:t>
      </w:r>
      <w:r>
        <w:rPr>
          <w:rFonts w:hint="eastAsia" w:eastAsiaTheme="majorEastAsia"/>
          <w:b/>
          <w:bCs/>
        </w:rPr>
        <w:t>参考实现</w:t>
      </w:r>
    </w:p>
    <w:p w14:paraId="6B4AAB8B">
      <w:pPr>
        <w:pStyle w:val="279"/>
        <w:ind w:firstLine="420"/>
      </w:pPr>
      <w:r>
        <w:rPr>
          <w:rFonts w:hint="eastAsia"/>
        </w:rPr>
        <w:t>本模块的一种参考实现方法请参考国标GB/T 42716-2023 场站级控制的有功功率控制环节。</w:t>
      </w:r>
    </w:p>
    <w:p w14:paraId="2329F059">
      <w:pPr>
        <w:pStyle w:val="281"/>
        <w:numPr>
          <w:ilvl w:val="0"/>
          <w:numId w:val="0"/>
        </w:numPr>
        <w:rPr>
          <w:szCs w:val="21"/>
        </w:rPr>
      </w:pPr>
      <w:bookmarkStart w:id="38" w:name="_Toc217377239"/>
      <w:r>
        <w:rPr>
          <w:rFonts w:hint="eastAsia"/>
          <w:szCs w:val="21"/>
        </w:rPr>
        <w:t>7</w:t>
      </w:r>
      <w:r>
        <w:rPr>
          <w:szCs w:val="21"/>
        </w:rPr>
        <w:t>.</w:t>
      </w:r>
      <w:r>
        <w:rPr>
          <w:rFonts w:hint="eastAsia"/>
          <w:szCs w:val="21"/>
        </w:rPr>
        <w:t>2站级无功功率控制</w:t>
      </w:r>
      <w:r>
        <w:rPr>
          <w:rFonts w:hint="eastAsia"/>
        </w:rPr>
        <w:t>模块</w:t>
      </w:r>
      <w:bookmarkEnd w:id="38"/>
    </w:p>
    <w:p w14:paraId="1AF64B58">
      <w:pPr>
        <w:pStyle w:val="285"/>
        <w:numPr>
          <w:ilvl w:val="0"/>
          <w:numId w:val="0"/>
        </w:numPr>
        <w:spacing w:before="156" w:after="156"/>
      </w:pPr>
      <w:r>
        <w:rPr>
          <w:rFonts w:hint="eastAsia"/>
        </w:rPr>
        <w:t>7.2.1功能描述</w:t>
      </w:r>
    </w:p>
    <w:p w14:paraId="1F9A5CD8">
      <w:pPr>
        <w:pStyle w:val="279"/>
        <w:ind w:firstLine="420"/>
      </w:pPr>
      <w:r>
        <w:t>站级无功功率控制模块负责接收电网调度下发的无功功率指令或通过电压调节控制逻辑（可包括一次调压、电压-无功下垂等功能）计算站级无功功率参考值，并通过功率分配策略将参考值分配给</w:t>
      </w:r>
      <w:r>
        <w:rPr>
          <w:rFonts w:hint="eastAsia"/>
        </w:rPr>
        <w:t>各储能系统，生成储能</w:t>
      </w:r>
      <w:r>
        <w:t>变流器的无功功率指令。</w:t>
      </w:r>
    </w:p>
    <w:p w14:paraId="75B52D9B">
      <w:pPr>
        <w:pStyle w:val="285"/>
        <w:numPr>
          <w:ilvl w:val="0"/>
          <w:numId w:val="0"/>
        </w:numPr>
        <w:spacing w:before="156" w:after="156"/>
      </w:pPr>
      <w:r>
        <w:rPr>
          <w:rFonts w:hint="eastAsia"/>
        </w:rPr>
        <w:t>7.2.2功能要求</w:t>
      </w:r>
    </w:p>
    <w:p w14:paraId="0F1A5F78">
      <w:pPr>
        <w:pStyle w:val="279"/>
        <w:ind w:firstLine="420"/>
      </w:pPr>
      <w:r>
        <w:t>a) </w:t>
      </w:r>
      <w:r>
        <w:rPr>
          <w:b/>
          <w:bCs/>
        </w:rPr>
        <w:t>多模式支持</w:t>
      </w:r>
      <w:r>
        <w:t>：应支持以下至少一种控制模式：</w:t>
      </w:r>
    </w:p>
    <w:p w14:paraId="01CD28C8">
      <w:pPr>
        <w:pStyle w:val="279"/>
        <w:numPr>
          <w:ilvl w:val="0"/>
          <w:numId w:val="33"/>
        </w:numPr>
        <w:ind w:firstLine="420"/>
      </w:pPr>
      <w:r>
        <w:t>定无功功率控制模式：跟踪外部下发的无功功率指令；</w:t>
      </w:r>
    </w:p>
    <w:p w14:paraId="093ADC92">
      <w:pPr>
        <w:pStyle w:val="279"/>
        <w:numPr>
          <w:ilvl w:val="0"/>
          <w:numId w:val="33"/>
        </w:numPr>
        <w:ind w:firstLine="420"/>
      </w:pPr>
      <w:r>
        <w:t>定电压控制模式：根据</w:t>
      </w:r>
      <w:r>
        <w:rPr>
          <w:rFonts w:hint="eastAsia"/>
        </w:rPr>
        <w:t>机端</w:t>
      </w:r>
      <w:r>
        <w:t>电压偏差自动调节无功功率输出；</w:t>
      </w:r>
    </w:p>
    <w:p w14:paraId="70C993EF">
      <w:pPr>
        <w:pStyle w:val="279"/>
        <w:numPr>
          <w:ilvl w:val="0"/>
          <w:numId w:val="33"/>
        </w:numPr>
        <w:ind w:firstLine="420"/>
      </w:pPr>
      <w:r>
        <w:rPr>
          <w:rFonts w:hint="eastAsia"/>
        </w:rPr>
        <w:t>定</w:t>
      </w:r>
      <w:r>
        <w:t>功率因数控制模式：维持恒定的功率因数运行。</w:t>
      </w:r>
    </w:p>
    <w:p w14:paraId="003D1BB5">
      <w:pPr>
        <w:pStyle w:val="279"/>
        <w:ind w:firstLine="420"/>
      </w:pPr>
      <w:r>
        <w:rPr>
          <w:rFonts w:hint="eastAsia"/>
        </w:rPr>
        <w:t>b</w:t>
      </w:r>
      <w:r>
        <w:t>) </w:t>
      </w:r>
      <w:r>
        <w:rPr>
          <w:b/>
          <w:bCs/>
        </w:rPr>
        <w:t>功率分配能力</w:t>
      </w:r>
      <w:r>
        <w:t>：应能够根据各变流器的可用容量和运行状态，将场站级无功功率指令合理分配给各变流器单元。</w:t>
      </w:r>
    </w:p>
    <w:p w14:paraId="435CA72D">
      <w:pPr>
        <w:pStyle w:val="279"/>
        <w:ind w:firstLine="420"/>
      </w:pPr>
      <w:r>
        <w:rPr>
          <w:rFonts w:hint="eastAsia"/>
        </w:rPr>
        <w:t>c</w:t>
      </w:r>
      <w:r>
        <w:t>) </w:t>
      </w:r>
      <w:r>
        <w:rPr>
          <w:b/>
          <w:bCs/>
        </w:rPr>
        <w:t>性能约束</w:t>
      </w:r>
      <w:r>
        <w:t>：</w:t>
      </w:r>
    </w:p>
    <w:p w14:paraId="54863A92">
      <w:pPr>
        <w:pStyle w:val="279"/>
        <w:numPr>
          <w:ilvl w:val="0"/>
          <w:numId w:val="34"/>
        </w:numPr>
        <w:ind w:firstLine="420"/>
      </w:pPr>
      <w:r>
        <w:t>在定无功功率控制模式下，输出无功功率应能跟踪外部功率指令；</w:t>
      </w:r>
    </w:p>
    <w:p w14:paraId="3C81D75E">
      <w:pPr>
        <w:pStyle w:val="279"/>
        <w:numPr>
          <w:ilvl w:val="0"/>
          <w:numId w:val="34"/>
        </w:numPr>
        <w:ind w:firstLine="420"/>
      </w:pPr>
      <w:r>
        <w:t>在定电压控制模式下，输出无功功率调整量应能</w:t>
      </w:r>
      <w:r>
        <w:rPr>
          <w:rFonts w:hint="eastAsia"/>
        </w:rPr>
        <w:t>减小机端</w:t>
      </w:r>
      <w:r>
        <w:t>电压偏差；</w:t>
      </w:r>
    </w:p>
    <w:p w14:paraId="3B616F3A">
      <w:pPr>
        <w:pStyle w:val="279"/>
        <w:numPr>
          <w:ilvl w:val="0"/>
          <w:numId w:val="34"/>
        </w:numPr>
        <w:ind w:firstLine="420"/>
      </w:pPr>
      <w:r>
        <w:rPr>
          <w:rFonts w:hint="eastAsia"/>
        </w:rPr>
        <w:t>在定</w:t>
      </w:r>
      <w:r>
        <w:t>功率因数控制模式</w:t>
      </w:r>
      <w:r>
        <w:rPr>
          <w:rFonts w:hint="eastAsia"/>
        </w:rPr>
        <w:t>下，应能根据有功功率调整无功功率输出，维持恒定功率因数</w:t>
      </w:r>
      <w:r>
        <w:t>。</w:t>
      </w:r>
    </w:p>
    <w:p w14:paraId="42A38DD1">
      <w:pPr>
        <w:pStyle w:val="285"/>
        <w:numPr>
          <w:ilvl w:val="0"/>
          <w:numId w:val="0"/>
        </w:numPr>
        <w:spacing w:before="156" w:after="156"/>
        <w:rPr>
          <w:rFonts w:eastAsiaTheme="majorEastAsia"/>
          <w:b/>
          <w:bCs/>
        </w:rPr>
      </w:pPr>
      <w:r>
        <w:rPr>
          <w:rFonts w:hint="eastAsia"/>
        </w:rPr>
        <w:t>7.2.3</w:t>
      </w:r>
      <w:r>
        <w:rPr>
          <w:rFonts w:eastAsiaTheme="majorEastAsia"/>
          <w:b/>
          <w:bCs/>
        </w:rPr>
        <w:t>接口变量</w:t>
      </w:r>
    </w:p>
    <w:p w14:paraId="1D14D863">
      <w:pPr>
        <w:pStyle w:val="279"/>
        <w:ind w:firstLine="422"/>
      </w:pPr>
      <w:r>
        <w:rPr>
          <w:b/>
          <w:bCs/>
        </w:rPr>
        <w:t>输入变量</w:t>
      </w:r>
    </w:p>
    <w:p w14:paraId="1796A799">
      <w:pPr>
        <w:ind w:firstLine="420" w:firstLineChars="200"/>
        <w:rPr>
          <w:kern w:val="0"/>
          <w:szCs w:val="20"/>
          <w:lang w:bidi="hi-IN"/>
        </w:rPr>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AGC</m:t>
            </m:r>
            <m:ctrlPr>
              <w:rPr>
                <w:rFonts w:ascii="Cambria Math" w:hAnsi="Cambria Math"/>
                <w:i/>
                <w:szCs w:val="20"/>
              </w:rPr>
            </m:ctrlPr>
          </m:sub>
        </m:sSub>
      </m:oMath>
      <w:r>
        <w:rPr>
          <w:kern w:val="0"/>
          <w:szCs w:val="20"/>
          <w:lang w:bidi="hi-IN"/>
        </w:rPr>
        <w:t>——</w:t>
      </w:r>
      <w:r>
        <w:t>外部有功功率指令</w:t>
      </w:r>
      <w:r>
        <w:rPr>
          <w:kern w:val="0"/>
        </w:rPr>
        <w:t>；</w:t>
      </w:r>
    </w:p>
    <w:p w14:paraId="09A8555A">
      <w:pPr>
        <w:pStyle w:val="279"/>
        <w:ind w:firstLine="420"/>
        <w:rPr>
          <w:lang w:bidi="hi-IN"/>
        </w:rPr>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hint="eastAsia" w:ascii="Cambria Math" w:hAnsi="Cambria Math"/>
              </w:rPr>
              <m:t>plant</m:t>
            </m:r>
            <m:r>
              <m:rPr/>
              <w:rPr>
                <w:rFonts w:ascii="Cambria Math" w:hAnsi="Cambria Math"/>
              </w:rPr>
              <m:t>_ref</m:t>
            </m:r>
            <m:ctrlPr>
              <w:rPr>
                <w:rFonts w:ascii="Cambria Math" w:hAnsi="Cambria Math"/>
                <w:i/>
              </w:rPr>
            </m:ctrlPr>
          </m:sub>
        </m:sSub>
      </m:oMath>
      <w:r>
        <w:rPr>
          <w:lang w:bidi="hi-IN"/>
        </w:rPr>
        <w:t>——</w:t>
      </w:r>
      <w:r>
        <w:rPr>
          <w:rFonts w:hint="eastAsia"/>
          <w:lang w:bidi="hi-IN"/>
        </w:rPr>
        <w:t>储能电站有功功率参考值</w:t>
      </w:r>
      <w:r>
        <w:t>；</w:t>
      </w:r>
    </w:p>
    <w:p w14:paraId="19DF1D16">
      <w:pPr>
        <w:pStyle w:val="279"/>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plant</m:t>
            </m:r>
            <m:r>
              <m:rPr/>
              <w:rPr>
                <w:rFonts w:ascii="Cambria Math" w:hAnsi="Cambria Math"/>
              </w:rPr>
              <m:t>_ref</m:t>
            </m:r>
            <m:ctrlPr>
              <w:rPr>
                <w:rFonts w:ascii="Cambria Math" w:hAnsi="Cambria Math"/>
                <w:i/>
              </w:rPr>
            </m:ctrlPr>
          </m:sub>
        </m:sSub>
      </m:oMath>
      <w:r>
        <w:rPr>
          <w:lang w:bidi="hi-IN"/>
        </w:rPr>
        <w:t>——</w:t>
      </w:r>
      <w:r>
        <w:rPr>
          <w:rFonts w:hint="eastAsia"/>
          <w:lang w:bidi="hi-IN"/>
        </w:rPr>
        <w:t>储能电站无功功率参考值</w:t>
      </w:r>
      <w:r>
        <w:t>；</w:t>
      </w:r>
    </w:p>
    <w:p w14:paraId="1F6BA219">
      <w:pPr>
        <w:pStyle w:val="279"/>
        <w:ind w:firstLine="420"/>
        <w:rPr>
          <w:lang w:bidi="hi-IN"/>
        </w:rPr>
      </w:pP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hint="eastAsia" w:ascii="Cambria Math" w:hAnsi="Cambria Math"/>
              </w:rPr>
              <m:t>plant</m:t>
            </m:r>
            <m:r>
              <m:rPr/>
              <w:rPr>
                <w:rFonts w:ascii="Cambria Math" w:hAnsi="Cambria Math"/>
              </w:rPr>
              <m:t>_ref</m:t>
            </m:r>
            <m:ctrlPr>
              <w:rPr>
                <w:rFonts w:ascii="Cambria Math" w:hAnsi="Cambria Math"/>
                <w:i/>
              </w:rPr>
            </m:ctrlPr>
          </m:sub>
        </m:sSub>
      </m:oMath>
      <w:r>
        <w:rPr>
          <w:lang w:bidi="hi-IN"/>
        </w:rPr>
        <w:t>——</w:t>
      </w:r>
      <w:r>
        <w:rPr>
          <w:rFonts w:hint="eastAsia"/>
          <w:lang w:bidi="hi-IN"/>
        </w:rPr>
        <w:t>储能电站电压参考值</w:t>
      </w:r>
      <w:r>
        <w:t>；</w:t>
      </w:r>
    </w:p>
    <w:p w14:paraId="7F364908">
      <w:pPr>
        <w:pStyle w:val="279"/>
        <w:ind w:firstLine="420"/>
        <w:rPr>
          <w:lang w:bidi="hi-IN"/>
        </w:rPr>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hint="eastAsia" w:ascii="Cambria Math" w:hAnsi="Cambria Math"/>
              </w:rPr>
              <m:t>plant</m:t>
            </m:r>
            <m:ctrlPr>
              <w:rPr>
                <w:rFonts w:ascii="Cambria Math" w:hAnsi="Cambria Math"/>
                <w:i/>
              </w:rPr>
            </m:ctrlPr>
          </m:sub>
        </m:sSub>
      </m:oMath>
      <w:r>
        <w:rPr>
          <w:lang w:bidi="hi-IN"/>
        </w:rPr>
        <w:t>——</w:t>
      </w:r>
      <w:r>
        <w:rPr>
          <w:rFonts w:hint="eastAsia"/>
          <w:lang w:bidi="hi-IN"/>
        </w:rPr>
        <w:t>储能电站输出有功功率</w:t>
      </w:r>
      <w:r>
        <w:t>；</w:t>
      </w:r>
    </w:p>
    <w:p w14:paraId="609CC1B3">
      <w:pPr>
        <w:pStyle w:val="279"/>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plant</m:t>
            </m:r>
            <m:ctrlPr>
              <w:rPr>
                <w:rFonts w:ascii="Cambria Math" w:hAnsi="Cambria Math"/>
                <w:i/>
              </w:rPr>
            </m:ctrlPr>
          </m:sub>
        </m:sSub>
      </m:oMath>
      <w:r>
        <w:rPr>
          <w:lang w:bidi="hi-IN"/>
        </w:rPr>
        <w:t>——</w:t>
      </w:r>
      <w:r>
        <w:rPr>
          <w:rFonts w:hint="eastAsia"/>
          <w:lang w:bidi="hi-IN"/>
        </w:rPr>
        <w:t>储能电站输出无功功率</w:t>
      </w:r>
      <w:r>
        <w:t>；</w:t>
      </w:r>
    </w:p>
    <w:p w14:paraId="78BFCB5D">
      <w:pPr>
        <w:pStyle w:val="279"/>
        <w:ind w:firstLine="420"/>
        <w:rPr>
          <w:lang w:bidi="hi-IN"/>
        </w:rPr>
      </w:pP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hint="eastAsia" w:ascii="Cambria Math" w:hAnsi="Cambria Math"/>
              </w:rPr>
              <m:t>plant</m:t>
            </m:r>
            <m:ctrlPr>
              <w:rPr>
                <w:rFonts w:ascii="Cambria Math" w:hAnsi="Cambria Math"/>
                <w:i/>
              </w:rPr>
            </m:ctrlPr>
          </m:sub>
        </m:sSub>
      </m:oMath>
      <w:r>
        <w:rPr>
          <w:lang w:bidi="hi-IN"/>
        </w:rPr>
        <w:t>——</w:t>
      </w:r>
      <w:r>
        <w:rPr>
          <w:rFonts w:hint="eastAsia"/>
          <w:lang w:bidi="hi-IN"/>
        </w:rPr>
        <w:t>储能电站并网点电压</w:t>
      </w:r>
      <w:r>
        <w:t>；</w:t>
      </w:r>
    </w:p>
    <w:p w14:paraId="70E998BB">
      <w:pPr>
        <w:pStyle w:val="279"/>
        <w:ind w:firstLine="420"/>
        <w:rPr>
          <w:lang w:bidi="hi-IN"/>
        </w:rPr>
      </w:pP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plant</m:t>
            </m:r>
            <m:ctrlPr>
              <w:rPr>
                <w:rFonts w:ascii="Cambria Math" w:hAnsi="Cambria Math"/>
                <w:i/>
              </w:rPr>
            </m:ctrlPr>
          </m:sub>
        </m:sSub>
      </m:oMath>
      <w:r>
        <w:rPr>
          <w:lang w:bidi="hi-IN"/>
        </w:rPr>
        <w:t>——</w:t>
      </w:r>
      <w:r>
        <w:rPr>
          <w:rFonts w:hint="eastAsia"/>
          <w:lang w:bidi="hi-IN"/>
        </w:rPr>
        <w:t>储能电站输出电流。</w:t>
      </w:r>
    </w:p>
    <w:p w14:paraId="56F82E52">
      <w:pPr>
        <w:pStyle w:val="279"/>
        <w:ind w:firstLine="420"/>
      </w:pPr>
    </w:p>
    <w:p w14:paraId="0A15E2A0">
      <w:pPr>
        <w:pStyle w:val="279"/>
        <w:ind w:firstLine="422"/>
        <w:rPr>
          <w:b/>
          <w:bCs/>
        </w:rPr>
      </w:pPr>
      <w:r>
        <w:rPr>
          <w:b/>
          <w:bCs/>
        </w:rPr>
        <w:t>输出变量</w:t>
      </w:r>
    </w:p>
    <w:p w14:paraId="04A3B7A5">
      <w:pPr>
        <w:pStyle w:val="279"/>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ord</m:t>
            </m:r>
            <m:ctrlPr>
              <w:rPr>
                <w:rFonts w:ascii="Cambria Math" w:hAnsi="Cambria Math"/>
                <w:i/>
              </w:rPr>
            </m:ctrlPr>
          </m:sub>
        </m:sSub>
      </m:oMath>
      <w:r>
        <w:rPr>
          <w:lang w:bidi="hi-IN"/>
        </w:rPr>
        <w:t>——</w:t>
      </w:r>
      <w:r>
        <w:t>变流器有功功率指令</w:t>
      </w:r>
      <w:r>
        <w:rPr>
          <w:rFonts w:hint="eastAsia"/>
          <w:lang w:bidi="hi-IN"/>
        </w:rPr>
        <w:t>。</w:t>
      </w:r>
    </w:p>
    <w:p w14:paraId="1784642B">
      <w:pPr>
        <w:pStyle w:val="285"/>
        <w:numPr>
          <w:ilvl w:val="0"/>
          <w:numId w:val="0"/>
        </w:numPr>
        <w:spacing w:before="156" w:after="156"/>
      </w:pPr>
      <w:r>
        <w:rPr>
          <w:rFonts w:hint="eastAsia"/>
        </w:rPr>
        <w:t>7.2.4</w:t>
      </w:r>
      <w:r>
        <w:rPr>
          <w:rFonts w:hint="eastAsia" w:eastAsiaTheme="majorEastAsia"/>
          <w:b/>
          <w:bCs/>
        </w:rPr>
        <w:t>参考实现</w:t>
      </w:r>
    </w:p>
    <w:p w14:paraId="17D6B6A7">
      <w:pPr>
        <w:pStyle w:val="279"/>
        <w:ind w:firstLine="420"/>
      </w:pPr>
      <w:r>
        <w:rPr>
          <w:rFonts w:hint="eastAsia"/>
        </w:rPr>
        <w:t>本模块的一种参考实现方法可参考国标GB/T 42716-2023场站级控制的无功功率控制环节。</w:t>
      </w:r>
    </w:p>
    <w:p w14:paraId="28C7C559">
      <w:pPr>
        <w:pStyle w:val="281"/>
        <w:numPr>
          <w:ilvl w:val="0"/>
          <w:numId w:val="0"/>
        </w:numPr>
        <w:rPr>
          <w:szCs w:val="21"/>
        </w:rPr>
      </w:pPr>
      <w:bookmarkStart w:id="39" w:name="_Toc217377240"/>
      <w:r>
        <w:rPr>
          <w:rFonts w:hint="eastAsia"/>
          <w:szCs w:val="21"/>
        </w:rPr>
        <w:t>7</w:t>
      </w:r>
      <w:r>
        <w:rPr>
          <w:szCs w:val="21"/>
        </w:rPr>
        <w:t>.</w:t>
      </w:r>
      <w:r>
        <w:rPr>
          <w:rFonts w:hint="eastAsia"/>
          <w:szCs w:val="21"/>
        </w:rPr>
        <w:t>3变流器级功率指令调整</w:t>
      </w:r>
      <w:r>
        <w:rPr>
          <w:rFonts w:hint="eastAsia"/>
        </w:rPr>
        <w:t>模块</w:t>
      </w:r>
      <w:bookmarkEnd w:id="39"/>
    </w:p>
    <w:p w14:paraId="12EAAEF7">
      <w:pPr>
        <w:pStyle w:val="285"/>
        <w:numPr>
          <w:ilvl w:val="0"/>
          <w:numId w:val="0"/>
        </w:numPr>
        <w:spacing w:before="156" w:after="156"/>
      </w:pPr>
      <w:r>
        <w:rPr>
          <w:rFonts w:hint="eastAsia"/>
        </w:rPr>
        <w:t>7.3.1功能描述</w:t>
      </w:r>
    </w:p>
    <w:p w14:paraId="131C4430">
      <w:pPr>
        <w:pStyle w:val="279"/>
        <w:ind w:firstLine="420"/>
      </w:pPr>
      <w:r>
        <w:t>变流器级功率指令调整模块负责接收场站级控制层下发的有功功率指令和无功功率指令，根据变流器当前运行状态（如电压穿越状态、电池</w:t>
      </w:r>
      <w:r>
        <w:rPr>
          <w:rFonts w:hint="eastAsia"/>
        </w:rPr>
        <w:t>能量状态</w:t>
      </w:r>
      <w:r>
        <w:t>约束）对功率指令进行调整，生成变流器可执行的调整后有功功率指令和无功功率指令。</w:t>
      </w:r>
    </w:p>
    <w:p w14:paraId="50470615">
      <w:pPr>
        <w:pStyle w:val="285"/>
        <w:numPr>
          <w:ilvl w:val="0"/>
          <w:numId w:val="0"/>
        </w:numPr>
        <w:spacing w:before="156" w:after="156"/>
      </w:pPr>
      <w:r>
        <w:rPr>
          <w:rFonts w:hint="eastAsia"/>
        </w:rPr>
        <w:t>7.3.2功能要求</w:t>
      </w:r>
    </w:p>
    <w:p w14:paraId="01F10D91">
      <w:pPr>
        <w:pStyle w:val="279"/>
        <w:ind w:firstLine="420"/>
      </w:pPr>
      <w:r>
        <w:t>a) </w:t>
      </w:r>
      <w:r>
        <w:rPr>
          <w:b/>
          <w:bCs/>
        </w:rPr>
        <w:t>电压穿越功率调整</w:t>
      </w:r>
      <w:r>
        <w:t>：在电压穿越期间，应能够根据电压偏差程度和穿越策略要求，调整有功功率和无功功率指令。</w:t>
      </w:r>
    </w:p>
    <w:p w14:paraId="17A21CBD">
      <w:pPr>
        <w:pStyle w:val="279"/>
        <w:ind w:firstLine="420"/>
      </w:pPr>
      <w:r>
        <w:t>b) </w:t>
      </w:r>
      <w:r>
        <w:rPr>
          <w:rFonts w:hint="eastAsia"/>
          <w:b/>
          <w:bCs/>
        </w:rPr>
        <w:t>电池能量状态</w:t>
      </w:r>
      <w:r>
        <w:rPr>
          <w:b/>
          <w:bCs/>
        </w:rPr>
        <w:t>约束处理</w:t>
      </w:r>
      <w:r>
        <w:t>：应能够根据</w:t>
      </w:r>
      <w:bookmarkStart w:id="40" w:name="_Hlk214012367"/>
      <w:r>
        <w:t>电池能量状态</w:t>
      </w:r>
      <w:bookmarkEnd w:id="40"/>
      <w:r>
        <w:t>的上下限约束，对充电或放电有功功率指令进行限制。</w:t>
      </w:r>
    </w:p>
    <w:p w14:paraId="33EAADB2">
      <w:pPr>
        <w:pStyle w:val="279"/>
        <w:ind w:firstLine="420"/>
      </w:pPr>
      <w:r>
        <w:rPr>
          <w:rFonts w:hint="eastAsia"/>
        </w:rPr>
        <w:t>c</w:t>
      </w:r>
      <w:r>
        <w:t>) </w:t>
      </w:r>
      <w:r>
        <w:rPr>
          <w:b/>
          <w:bCs/>
        </w:rPr>
        <w:t>性能约束</w:t>
      </w:r>
      <w:r>
        <w:t>：</w:t>
      </w:r>
    </w:p>
    <w:p w14:paraId="4D166379">
      <w:pPr>
        <w:pStyle w:val="279"/>
        <w:numPr>
          <w:ilvl w:val="0"/>
          <w:numId w:val="35"/>
        </w:numPr>
        <w:ind w:firstLine="420"/>
      </w:pPr>
      <w:r>
        <w:t>在正常运行状态下，</w:t>
      </w:r>
      <w:r>
        <w:rPr>
          <w:rFonts w:hint="eastAsia"/>
        </w:rPr>
        <w:t>输出</w:t>
      </w:r>
      <w:r>
        <w:t>功率指令应与场站级下发的功率指令一致</w:t>
      </w:r>
      <w:r>
        <w:rPr>
          <w:rFonts w:hint="eastAsia"/>
        </w:rPr>
        <w:t>。</w:t>
      </w:r>
    </w:p>
    <w:p w14:paraId="6EF302AE">
      <w:pPr>
        <w:pStyle w:val="279"/>
        <w:numPr>
          <w:ilvl w:val="0"/>
          <w:numId w:val="35"/>
        </w:numPr>
        <w:ind w:firstLine="420"/>
      </w:pPr>
      <w:r>
        <w:t>在电压穿越状态下，</w:t>
      </w:r>
      <w:r>
        <w:rPr>
          <w:rFonts w:hint="eastAsia"/>
        </w:rPr>
        <w:t>输出</w:t>
      </w:r>
      <w:r>
        <w:t>功率指令应</w:t>
      </w:r>
      <w:r>
        <w:rPr>
          <w:rFonts w:hint="eastAsia"/>
        </w:rPr>
        <w:t>能根据电压变化进行调整。</w:t>
      </w:r>
    </w:p>
    <w:p w14:paraId="7BBAB25C">
      <w:pPr>
        <w:pStyle w:val="279"/>
        <w:numPr>
          <w:ilvl w:val="0"/>
          <w:numId w:val="35"/>
        </w:numPr>
        <w:ind w:firstLine="420"/>
      </w:pPr>
      <w:r>
        <w:t>当电池能量状态达到或接近上下限时，</w:t>
      </w:r>
      <w:r>
        <w:rPr>
          <w:rFonts w:hint="eastAsia"/>
        </w:rPr>
        <w:t>输出</w:t>
      </w:r>
      <w:r>
        <w:t>功率指令应</w:t>
      </w:r>
      <w:r>
        <w:rPr>
          <w:rFonts w:hint="eastAsia"/>
        </w:rPr>
        <w:t>确保</w:t>
      </w:r>
      <w:r>
        <w:t>电池能量状态不超出安全范围。</w:t>
      </w:r>
    </w:p>
    <w:p w14:paraId="4FC130FD">
      <w:pPr>
        <w:pStyle w:val="285"/>
        <w:numPr>
          <w:ilvl w:val="0"/>
          <w:numId w:val="0"/>
        </w:numPr>
        <w:spacing w:before="156" w:after="156"/>
        <w:rPr>
          <w:rFonts w:eastAsiaTheme="majorEastAsia"/>
          <w:b/>
          <w:bCs/>
        </w:rPr>
      </w:pPr>
      <w:r>
        <w:rPr>
          <w:rFonts w:hint="eastAsia"/>
        </w:rPr>
        <w:t>7.3.3</w:t>
      </w:r>
      <w:r>
        <w:rPr>
          <w:rFonts w:eastAsiaTheme="majorEastAsia"/>
          <w:b/>
          <w:bCs/>
        </w:rPr>
        <w:t>接口变量</w:t>
      </w:r>
    </w:p>
    <w:p w14:paraId="42999C71">
      <w:pPr>
        <w:pStyle w:val="279"/>
        <w:ind w:firstLine="422"/>
      </w:pPr>
      <w:r>
        <w:rPr>
          <w:b/>
          <w:bCs/>
        </w:rPr>
        <w:t>输入变量</w:t>
      </w:r>
    </w:p>
    <w:p w14:paraId="4B8BC4C7">
      <w:pPr>
        <w:ind w:firstLine="420" w:firstLineChars="200"/>
        <w:rPr>
          <w:kern w:val="0"/>
          <w:szCs w:val="20"/>
          <w:lang w:bidi="hi-IN"/>
        </w:rPr>
      </w:pPr>
      <m:oMath>
        <m:sSub>
          <m:sSubPr>
            <m:ctrlPr>
              <w:rPr>
                <w:rFonts w:ascii="Cambria Math" w:hAnsi="Cambria Math"/>
                <w:i/>
                <w:szCs w:val="20"/>
              </w:rPr>
            </m:ctrlPr>
          </m:sSubPr>
          <m:e>
            <m:r>
              <m:rPr/>
              <w:rPr>
                <w:rFonts w:ascii="Cambria Math" w:hAnsi="Cambria Math"/>
                <w:szCs w:val="20"/>
              </w:rPr>
              <m:t>V</m:t>
            </m:r>
            <m:ctrlPr>
              <w:rPr>
                <w:rFonts w:ascii="Cambria Math" w:hAnsi="Cambria Math"/>
                <w:i/>
                <w:szCs w:val="20"/>
              </w:rPr>
            </m:ctrlPr>
          </m:e>
          <m:sub>
            <m:r>
              <m:rPr/>
              <w:rPr>
                <w:rFonts w:ascii="Cambria Math" w:hAnsi="Cambria Math"/>
                <w:szCs w:val="20"/>
              </w:rPr>
              <m:t>t</m:t>
            </m:r>
            <m:ctrlPr>
              <w:rPr>
                <w:rFonts w:ascii="Cambria Math" w:hAnsi="Cambria Math"/>
                <w:i/>
                <w:szCs w:val="20"/>
              </w:rPr>
            </m:ctrlPr>
          </m:sub>
        </m:sSub>
      </m:oMath>
      <w:r>
        <w:rPr>
          <w:kern w:val="0"/>
          <w:szCs w:val="20"/>
          <w:lang w:bidi="hi-IN"/>
        </w:rPr>
        <w:t>——</w:t>
      </w:r>
      <w:r>
        <w:rPr>
          <w:rFonts w:hint="eastAsia"/>
        </w:rPr>
        <w:t>机端电压</w:t>
      </w:r>
      <w:r>
        <w:rPr>
          <w:kern w:val="0"/>
        </w:rPr>
        <w:t>；</w:t>
      </w:r>
    </w:p>
    <w:p w14:paraId="4C08EA66">
      <w:pPr>
        <w:ind w:firstLine="420" w:firstLineChars="200"/>
        <w:rPr>
          <w:kern w:val="0"/>
        </w:rPr>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hint="eastAsia" w:ascii="Cambria Math" w:hAnsi="Cambria Math"/>
                <w:szCs w:val="20"/>
              </w:rPr>
              <m:t>ord</m:t>
            </m:r>
            <m:ctrlPr>
              <w:rPr>
                <w:rFonts w:ascii="Cambria Math" w:hAnsi="Cambria Math"/>
                <w:i/>
                <w:szCs w:val="20"/>
              </w:rPr>
            </m:ctrlPr>
          </m:sub>
        </m:sSub>
      </m:oMath>
      <w:r>
        <w:rPr>
          <w:kern w:val="0"/>
          <w:szCs w:val="20"/>
          <w:lang w:bidi="hi-IN"/>
        </w:rPr>
        <w:t>——</w:t>
      </w:r>
      <w:r>
        <w:rPr>
          <w:rFonts w:hint="eastAsia"/>
          <w:kern w:val="0"/>
          <w:szCs w:val="20"/>
          <w:lang w:bidi="hi-IN"/>
        </w:rPr>
        <w:t>场站级输出的有功</w:t>
      </w:r>
      <w:r>
        <w:rPr>
          <w:rFonts w:hint="eastAsia"/>
        </w:rPr>
        <w:t>功率指令</w:t>
      </w:r>
      <w:r>
        <w:rPr>
          <w:kern w:val="0"/>
        </w:rPr>
        <w:t>；</w:t>
      </w:r>
    </w:p>
    <w:p w14:paraId="66F5F527">
      <w:pPr>
        <w:ind w:firstLine="420" w:firstLineChars="200"/>
        <w:rPr>
          <w:kern w:val="0"/>
        </w:rPr>
      </w:pPr>
      <m:oMath>
        <m:sSub>
          <m:sSubPr>
            <m:ctrlPr>
              <w:rPr>
                <w:rFonts w:ascii="Cambria Math" w:hAnsi="Cambria Math"/>
                <w:i/>
                <w:szCs w:val="20"/>
              </w:rPr>
            </m:ctrlPr>
          </m:sSubPr>
          <m:e>
            <m:r>
              <m:rPr/>
              <w:rPr>
                <w:rFonts w:ascii="Cambria Math" w:hAnsi="Cambria Math"/>
                <w:szCs w:val="20"/>
              </w:rPr>
              <m:t>Q</m:t>
            </m:r>
            <m:ctrlPr>
              <w:rPr>
                <w:rFonts w:ascii="Cambria Math" w:hAnsi="Cambria Math"/>
                <w:i/>
                <w:szCs w:val="20"/>
              </w:rPr>
            </m:ctrlPr>
          </m:e>
          <m:sub>
            <m:r>
              <m:rPr/>
              <w:rPr>
                <w:rFonts w:hint="eastAsia" w:ascii="Cambria Math" w:hAnsi="Cambria Math"/>
                <w:szCs w:val="20"/>
              </w:rPr>
              <m:t>ord</m:t>
            </m:r>
            <m:ctrlPr>
              <w:rPr>
                <w:rFonts w:ascii="Cambria Math" w:hAnsi="Cambria Math"/>
                <w:i/>
                <w:szCs w:val="20"/>
              </w:rPr>
            </m:ctrlPr>
          </m:sub>
        </m:sSub>
      </m:oMath>
      <w:r>
        <w:rPr>
          <w:kern w:val="0"/>
          <w:szCs w:val="20"/>
          <w:lang w:bidi="hi-IN"/>
        </w:rPr>
        <w:t>——</w:t>
      </w:r>
      <w:r>
        <w:rPr>
          <w:rFonts w:hint="eastAsia"/>
          <w:kern w:val="0"/>
          <w:szCs w:val="20"/>
          <w:lang w:bidi="hi-IN"/>
        </w:rPr>
        <w:t>场站级输出的无功</w:t>
      </w:r>
      <w:r>
        <w:rPr>
          <w:rFonts w:hint="eastAsia"/>
        </w:rPr>
        <w:t>功率指令</w:t>
      </w:r>
      <w:r>
        <w:rPr>
          <w:kern w:val="0"/>
        </w:rPr>
        <w:t>；</w:t>
      </w:r>
    </w:p>
    <w:p w14:paraId="0D15184F">
      <w:pPr>
        <w:ind w:firstLine="420" w:firstLineChars="200"/>
        <w:rPr>
          <w:kern w:val="0"/>
        </w:rPr>
      </w:pPr>
      <m:oMath>
        <m:r>
          <m:rPr/>
          <w:rPr>
            <w:rFonts w:ascii="Cambria Math" w:hAnsi="Cambria Math"/>
            <w:szCs w:val="20"/>
          </w:rPr>
          <m:t>SOE</m:t>
        </m:r>
      </m:oMath>
      <w:r>
        <w:rPr>
          <w:kern w:val="0"/>
          <w:szCs w:val="20"/>
          <w:lang w:bidi="hi-IN"/>
        </w:rPr>
        <w:t>——</w:t>
      </w:r>
      <w:r>
        <w:t>电池能量状态</w:t>
      </w:r>
      <w:r>
        <w:rPr>
          <w:rFonts w:hint="eastAsia"/>
          <w:kern w:val="0"/>
        </w:rPr>
        <w:t>。</w:t>
      </w:r>
    </w:p>
    <w:p w14:paraId="1DDD4A56">
      <w:pPr>
        <w:ind w:firstLine="420" w:firstLineChars="200"/>
        <w:rPr>
          <w:kern w:val="0"/>
        </w:rPr>
      </w:pPr>
    </w:p>
    <w:p w14:paraId="26506A26">
      <w:pPr>
        <w:pStyle w:val="279"/>
        <w:ind w:firstLine="422"/>
        <w:rPr>
          <w:b/>
          <w:bCs/>
        </w:rPr>
      </w:pPr>
      <w:r>
        <w:rPr>
          <w:b/>
          <w:bCs/>
        </w:rPr>
        <w:t>输出变量</w:t>
      </w:r>
    </w:p>
    <w:p w14:paraId="541330FB">
      <w:pPr>
        <w:ind w:firstLine="420" w:firstLineChars="200"/>
        <w:rPr>
          <w:kern w:val="0"/>
        </w:rPr>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ref</m:t>
            </m:r>
            <m:ctrlPr>
              <w:rPr>
                <w:rFonts w:ascii="Cambria Math" w:hAnsi="Cambria Math"/>
                <w:i/>
                <w:szCs w:val="20"/>
              </w:rPr>
            </m:ctrlPr>
          </m:sub>
        </m:sSub>
      </m:oMath>
      <w:r>
        <w:rPr>
          <w:kern w:val="0"/>
          <w:szCs w:val="20"/>
          <w:lang w:bidi="hi-IN"/>
        </w:rPr>
        <w:t>——</w:t>
      </w:r>
      <w:r>
        <w:rPr>
          <w:rFonts w:hint="eastAsia"/>
        </w:rPr>
        <w:t>有功功率参考值。</w:t>
      </w:r>
    </w:p>
    <w:p w14:paraId="41814030">
      <w:pPr>
        <w:pStyle w:val="285"/>
        <w:numPr>
          <w:ilvl w:val="0"/>
          <w:numId w:val="0"/>
        </w:numPr>
        <w:spacing w:before="156" w:after="156"/>
      </w:pPr>
      <w:r>
        <w:rPr>
          <w:rFonts w:hint="eastAsia"/>
        </w:rPr>
        <w:t>7.3.4</w:t>
      </w:r>
      <w:r>
        <w:rPr>
          <w:rFonts w:hint="eastAsia" w:eastAsiaTheme="majorEastAsia"/>
          <w:b/>
          <w:bCs/>
        </w:rPr>
        <w:t>参考实现</w:t>
      </w:r>
    </w:p>
    <w:p w14:paraId="57E0BCD6">
      <w:pPr>
        <w:pStyle w:val="279"/>
        <w:ind w:firstLine="420"/>
      </w:pPr>
      <w:r>
        <w:rPr>
          <w:rFonts w:hint="eastAsia"/>
        </w:rPr>
        <w:t>附录C.1给出了本模块的一种参考实现方法。</w:t>
      </w:r>
    </w:p>
    <w:p w14:paraId="122721C7">
      <w:pPr>
        <w:pStyle w:val="281"/>
        <w:numPr>
          <w:ilvl w:val="0"/>
          <w:numId w:val="0"/>
        </w:numPr>
        <w:rPr>
          <w:szCs w:val="21"/>
        </w:rPr>
      </w:pPr>
      <w:bookmarkStart w:id="41" w:name="_Toc217377241"/>
      <w:r>
        <w:rPr>
          <w:rFonts w:hint="eastAsia"/>
          <w:szCs w:val="21"/>
        </w:rPr>
        <w:t>7</w:t>
      </w:r>
      <w:r>
        <w:rPr>
          <w:szCs w:val="21"/>
        </w:rPr>
        <w:t>.</w:t>
      </w:r>
      <w:r>
        <w:rPr>
          <w:rFonts w:hint="eastAsia"/>
          <w:szCs w:val="21"/>
        </w:rPr>
        <w:t>4受控电压源相角控制</w:t>
      </w:r>
      <w:r>
        <w:rPr>
          <w:rFonts w:hint="eastAsia"/>
        </w:rPr>
        <w:t>模块</w:t>
      </w:r>
      <w:bookmarkEnd w:id="41"/>
    </w:p>
    <w:p w14:paraId="02478372">
      <w:pPr>
        <w:pStyle w:val="285"/>
        <w:numPr>
          <w:ilvl w:val="0"/>
          <w:numId w:val="0"/>
        </w:numPr>
        <w:spacing w:before="156" w:after="156"/>
      </w:pPr>
      <w:r>
        <w:rPr>
          <w:rFonts w:hint="eastAsia"/>
        </w:rPr>
        <w:t>7.4.1功能描述</w:t>
      </w:r>
    </w:p>
    <w:p w14:paraId="3B37DFB1">
      <w:pPr>
        <w:pStyle w:val="279"/>
        <w:ind w:firstLine="420"/>
      </w:pPr>
      <w:r>
        <w:rPr>
          <w:rFonts w:hint="eastAsia"/>
        </w:rPr>
        <w:t>受控电压源相角控制模块负责根据有功功率指令和实际有功功率测量值，计算受控电压源的相角指令。</w:t>
      </w:r>
    </w:p>
    <w:p w14:paraId="0C8A7014">
      <w:pPr>
        <w:pStyle w:val="285"/>
        <w:numPr>
          <w:ilvl w:val="0"/>
          <w:numId w:val="0"/>
        </w:numPr>
        <w:spacing w:before="156" w:after="156"/>
      </w:pPr>
      <w:r>
        <w:rPr>
          <w:rFonts w:hint="eastAsia"/>
        </w:rPr>
        <w:t>7.4.2功能要求</w:t>
      </w:r>
    </w:p>
    <w:p w14:paraId="47483E74">
      <w:pPr>
        <w:pStyle w:val="279"/>
        <w:ind w:firstLine="420"/>
      </w:pPr>
      <w:r>
        <w:t>a) </w:t>
      </w:r>
      <w:r>
        <w:rPr>
          <w:b/>
          <w:bCs/>
        </w:rPr>
        <w:t>功率跟踪</w:t>
      </w:r>
      <w:r>
        <w:t>：应能够根据输入的有功功率指令，调节受控电压源的相角，使实际输出有功功率跟踪功率指令。</w:t>
      </w:r>
    </w:p>
    <w:p w14:paraId="3990CD25">
      <w:pPr>
        <w:pStyle w:val="279"/>
        <w:ind w:firstLine="420"/>
      </w:pPr>
      <w:r>
        <w:t>b) </w:t>
      </w:r>
      <w:r>
        <w:rPr>
          <w:b/>
          <w:bCs/>
        </w:rPr>
        <w:t>虚拟惯量响应</w:t>
      </w:r>
      <w:r>
        <w:rPr>
          <w:rFonts w:hint="eastAsia"/>
          <w:b/>
          <w:bCs/>
        </w:rPr>
        <w:t>（可选）</w:t>
      </w:r>
      <w:r>
        <w:t>：应能够模拟同步发电机的转动惯量特性，使相角动态响应包含惯性环节，实现对系统频率扰动的自然惯性支撑。</w:t>
      </w:r>
    </w:p>
    <w:p w14:paraId="031AD897">
      <w:pPr>
        <w:pStyle w:val="279"/>
        <w:ind w:firstLine="420"/>
      </w:pPr>
      <w:r>
        <w:t>c) </w:t>
      </w:r>
      <w:r>
        <w:rPr>
          <w:b/>
          <w:bCs/>
        </w:rPr>
        <w:t>阻尼特性</w:t>
      </w:r>
      <w:r>
        <w:rPr>
          <w:rFonts w:hint="eastAsia"/>
          <w:b/>
          <w:bCs/>
        </w:rPr>
        <w:t>（可选）</w:t>
      </w:r>
      <w:r>
        <w:t>：</w:t>
      </w:r>
      <w:r>
        <w:rPr>
          <w:rFonts w:hint="eastAsia"/>
        </w:rPr>
        <w:t>提供</w:t>
      </w:r>
      <w:r>
        <w:t>阻尼</w:t>
      </w:r>
      <w:r>
        <w:rPr>
          <w:rFonts w:hint="eastAsia"/>
        </w:rPr>
        <w:t>控制环节</w:t>
      </w:r>
      <w:r>
        <w:t>，抑制功率振荡和频率振荡。</w:t>
      </w:r>
    </w:p>
    <w:p w14:paraId="1ED8CBB8">
      <w:pPr>
        <w:pStyle w:val="279"/>
        <w:ind w:firstLine="420"/>
      </w:pPr>
      <w:r>
        <w:t>e) </w:t>
      </w:r>
      <w:r>
        <w:rPr>
          <w:b/>
          <w:bCs/>
        </w:rPr>
        <w:t>性能约束</w:t>
      </w:r>
      <w:r>
        <w:t>：</w:t>
      </w:r>
    </w:p>
    <w:p w14:paraId="7E0C1A98">
      <w:pPr>
        <w:pStyle w:val="279"/>
        <w:numPr>
          <w:ilvl w:val="0"/>
          <w:numId w:val="36"/>
        </w:numPr>
        <w:ind w:firstLine="420"/>
      </w:pPr>
      <w:r>
        <w:t>稳态时，实际输出有功功率应能跟踪功率指令</w:t>
      </w:r>
      <w:r>
        <w:rPr>
          <w:rFonts w:hint="eastAsia"/>
        </w:rPr>
        <w:t>。</w:t>
      </w:r>
    </w:p>
    <w:p w14:paraId="157DBD5C">
      <w:pPr>
        <w:pStyle w:val="279"/>
        <w:numPr>
          <w:ilvl w:val="0"/>
          <w:numId w:val="36"/>
        </w:numPr>
        <w:ind w:firstLine="420"/>
      </w:pPr>
      <w:r>
        <w:t>暂态时，相角变化</w:t>
      </w:r>
      <w:r>
        <w:rPr>
          <w:rFonts w:hint="eastAsia"/>
        </w:rPr>
        <w:t>宜</w:t>
      </w:r>
      <w:r>
        <w:t>体现惯性和阻尼特性</w:t>
      </w:r>
      <w:r>
        <w:rPr>
          <w:rFonts w:hint="eastAsia"/>
        </w:rPr>
        <w:t>。</w:t>
      </w:r>
    </w:p>
    <w:p w14:paraId="35FA6392">
      <w:pPr>
        <w:pStyle w:val="285"/>
        <w:numPr>
          <w:ilvl w:val="0"/>
          <w:numId w:val="0"/>
        </w:numPr>
        <w:spacing w:before="156" w:after="156"/>
        <w:rPr>
          <w:rFonts w:eastAsiaTheme="majorEastAsia"/>
          <w:b/>
          <w:bCs/>
        </w:rPr>
      </w:pPr>
      <w:r>
        <w:rPr>
          <w:rFonts w:hint="eastAsia"/>
        </w:rPr>
        <w:t>7.4.3</w:t>
      </w:r>
      <w:r>
        <w:rPr>
          <w:rFonts w:eastAsiaTheme="majorEastAsia"/>
          <w:b/>
          <w:bCs/>
        </w:rPr>
        <w:t>接口变量</w:t>
      </w:r>
    </w:p>
    <w:p w14:paraId="38D57C8A">
      <w:pPr>
        <w:pStyle w:val="279"/>
        <w:ind w:firstLine="422"/>
      </w:pPr>
      <w:r>
        <w:rPr>
          <w:b/>
          <w:bCs/>
        </w:rPr>
        <w:t>输入变量</w:t>
      </w:r>
    </w:p>
    <w:p w14:paraId="6948CAA6">
      <w:pPr>
        <w:ind w:firstLine="420" w:firstLineChars="200"/>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ref</m:t>
            </m:r>
            <m:ctrlPr>
              <w:rPr>
                <w:rFonts w:ascii="Cambria Math" w:hAnsi="Cambria Math"/>
                <w:i/>
                <w:szCs w:val="20"/>
              </w:rPr>
            </m:ctrlPr>
          </m:sub>
        </m:sSub>
      </m:oMath>
      <w:r>
        <w:rPr>
          <w:kern w:val="0"/>
          <w:szCs w:val="20"/>
          <w:lang w:bidi="hi-IN"/>
        </w:rPr>
        <w:t>——</w:t>
      </w:r>
      <w:r>
        <w:rPr>
          <w:rFonts w:hint="eastAsia"/>
        </w:rPr>
        <w:t>有功功率参考值；</w:t>
      </w:r>
    </w:p>
    <w:p w14:paraId="28933A91">
      <w:pPr>
        <w:ind w:firstLine="420" w:firstLineChars="200"/>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e</m:t>
            </m:r>
            <m:ctrlPr>
              <w:rPr>
                <w:rFonts w:ascii="Cambria Math" w:hAnsi="Cambria Math"/>
                <w:i/>
                <w:szCs w:val="20"/>
              </w:rPr>
            </m:ctrlPr>
          </m:sub>
        </m:sSub>
      </m:oMath>
      <w:r>
        <w:rPr>
          <w:kern w:val="0"/>
          <w:szCs w:val="20"/>
          <w:lang w:bidi="hi-IN"/>
        </w:rPr>
        <w:t>——</w:t>
      </w:r>
      <w:r>
        <w:rPr>
          <w:rFonts w:hint="eastAsia"/>
          <w:kern w:val="0"/>
          <w:szCs w:val="20"/>
          <w:lang w:bidi="hi-IN"/>
        </w:rPr>
        <w:t>输出有功</w:t>
      </w:r>
      <w:r>
        <w:rPr>
          <w:rFonts w:hint="eastAsia"/>
        </w:rPr>
        <w:t>功率；</w:t>
      </w:r>
    </w:p>
    <w:p w14:paraId="333A949C">
      <w:pPr>
        <w:ind w:firstLine="420" w:firstLineChars="200"/>
        <w:rPr>
          <w:szCs w:val="20"/>
        </w:rPr>
      </w:pPr>
      <m:oMath>
        <m:r>
          <m:rPr>
            <m:sty m:val="p"/>
          </m:rPr>
          <w:rPr>
            <w:rFonts w:ascii="Cambria Math" w:hAnsi="Cambria Math"/>
            <w:kern w:val="0"/>
            <w:szCs w:val="20"/>
            <w:lang w:bidi="hi-IN"/>
          </w:rPr>
          <m:t>Δ</m:t>
        </m:r>
        <m:r>
          <m:rPr/>
          <w:rPr>
            <w:rFonts w:ascii="Cambria Math" w:hAnsi="Cambria Math"/>
            <w:kern w:val="0"/>
            <w:szCs w:val="20"/>
            <w:lang w:bidi="hi-IN"/>
          </w:rPr>
          <m:t>ω</m:t>
        </m:r>
      </m:oMath>
      <w:r>
        <w:rPr>
          <w:kern w:val="0"/>
          <w:szCs w:val="20"/>
          <w:lang w:bidi="hi-IN"/>
        </w:rPr>
        <w:t>——</w:t>
      </w:r>
      <w:r>
        <w:rPr>
          <w:rFonts w:hint="eastAsia"/>
          <w:kern w:val="0"/>
          <w:szCs w:val="20"/>
          <w:lang w:bidi="hi-IN"/>
        </w:rPr>
        <w:t>转速调整量</w:t>
      </w:r>
      <w:r>
        <w:rPr>
          <w:kern w:val="0"/>
        </w:rPr>
        <w:t>；</w:t>
      </w:r>
    </w:p>
    <w:p w14:paraId="388FE2A6">
      <w:pPr>
        <w:ind w:firstLine="420" w:firstLineChars="200"/>
        <w:rPr>
          <w:kern w:val="0"/>
          <w:szCs w:val="20"/>
          <w:lang w:bidi="hi-IN"/>
        </w:rPr>
      </w:pPr>
      <m:oMath>
        <m:sSub>
          <m:sSubPr>
            <m:ctrlPr>
              <w:rPr>
                <w:rFonts w:ascii="Cambria Math" w:hAnsi="Cambria Math"/>
                <w:i/>
                <w:kern w:val="0"/>
                <w:szCs w:val="20"/>
                <w:lang w:bidi="hi-IN"/>
              </w:rPr>
            </m:ctrlPr>
          </m:sSubPr>
          <m:e>
            <m:r>
              <m:rPr/>
              <w:rPr>
                <w:rFonts w:ascii="Cambria Math" w:hAnsi="Cambria Math"/>
                <w:kern w:val="0"/>
                <w:szCs w:val="20"/>
                <w:lang w:bidi="hi-IN"/>
              </w:rPr>
              <m:t>ω</m:t>
            </m:r>
            <m:ctrlPr>
              <w:rPr>
                <w:rFonts w:ascii="Cambria Math" w:hAnsi="Cambria Math"/>
                <w:i/>
                <w:kern w:val="0"/>
                <w:szCs w:val="20"/>
                <w:lang w:bidi="hi-IN"/>
              </w:rPr>
            </m:ctrlPr>
          </m:e>
          <m:sub>
            <m:r>
              <m:rPr/>
              <w:rPr>
                <w:rFonts w:ascii="Cambria Math" w:hAnsi="Cambria Math"/>
                <w:kern w:val="0"/>
                <w:szCs w:val="20"/>
                <w:lang w:bidi="hi-IN"/>
              </w:rPr>
              <m:t>0</m:t>
            </m:r>
            <m:ctrlPr>
              <w:rPr>
                <w:rFonts w:ascii="Cambria Math" w:hAnsi="Cambria Math"/>
                <w:i/>
                <w:kern w:val="0"/>
                <w:szCs w:val="20"/>
                <w:lang w:bidi="hi-IN"/>
              </w:rPr>
            </m:ctrlPr>
          </m:sub>
        </m:sSub>
      </m:oMath>
      <w:r>
        <w:rPr>
          <w:kern w:val="0"/>
          <w:szCs w:val="20"/>
          <w:lang w:bidi="hi-IN"/>
        </w:rPr>
        <w:t>——</w:t>
      </w:r>
      <w:r>
        <w:rPr>
          <w:rFonts w:hint="eastAsia"/>
        </w:rPr>
        <w:t>转速参考值</w:t>
      </w:r>
      <w:r>
        <w:rPr>
          <w:rFonts w:hint="eastAsia"/>
          <w:kern w:val="0"/>
        </w:rPr>
        <w:t>。</w:t>
      </w:r>
    </w:p>
    <w:p w14:paraId="5FD683FA">
      <w:pPr>
        <w:pStyle w:val="279"/>
        <w:ind w:firstLine="420"/>
      </w:pPr>
    </w:p>
    <w:p w14:paraId="43920089">
      <w:pPr>
        <w:pStyle w:val="279"/>
        <w:ind w:firstLine="422"/>
        <w:rPr>
          <w:b/>
          <w:bCs/>
        </w:rPr>
      </w:pPr>
      <w:r>
        <w:rPr>
          <w:b/>
          <w:bCs/>
        </w:rPr>
        <w:t>输出变量</w:t>
      </w:r>
    </w:p>
    <w:p w14:paraId="2D4D1B09">
      <w:pPr>
        <w:pStyle w:val="279"/>
        <w:ind w:firstLine="420"/>
      </w:pPr>
      <m:oMath>
        <m:r>
          <m:rPr/>
          <w:rPr>
            <w:rFonts w:ascii="Cambria Math" w:hAnsi="Cambria Math"/>
            <w:lang w:bidi="hi-IN"/>
          </w:rPr>
          <m:t>θ</m:t>
        </m:r>
      </m:oMath>
      <w:r>
        <w:rPr>
          <w:lang w:bidi="hi-IN"/>
        </w:rPr>
        <w:t>——</w:t>
      </w:r>
      <w:r>
        <w:rPr>
          <w:rFonts w:hint="eastAsia"/>
          <w:szCs w:val="21"/>
        </w:rPr>
        <w:t>受控电压源</w:t>
      </w:r>
      <w:r>
        <w:rPr>
          <w:rFonts w:hint="eastAsia"/>
        </w:rPr>
        <w:t>相角。</w:t>
      </w:r>
    </w:p>
    <w:p w14:paraId="59514A7B">
      <w:pPr>
        <w:ind w:firstLine="420" w:firstLineChars="200"/>
        <w:rPr>
          <w:kern w:val="0"/>
        </w:rPr>
      </w:pPr>
      <m:oMath>
        <m:r>
          <m:rPr/>
          <w:rPr>
            <w:rFonts w:ascii="Cambria Math" w:hAnsi="Cambria Math"/>
            <w:kern w:val="0"/>
            <w:szCs w:val="20"/>
            <w:lang w:bidi="hi-IN"/>
          </w:rPr>
          <m:t>ω</m:t>
        </m:r>
      </m:oMath>
      <w:r>
        <w:rPr>
          <w:kern w:val="0"/>
          <w:szCs w:val="20"/>
          <w:lang w:bidi="hi-IN"/>
        </w:rPr>
        <w:t>——</w:t>
      </w:r>
      <w:r>
        <w:rPr>
          <w:rFonts w:hint="eastAsia"/>
        </w:rPr>
        <w:t>转速</w:t>
      </w:r>
      <w:r>
        <w:rPr>
          <w:kern w:val="0"/>
        </w:rPr>
        <w:t>；</w:t>
      </w:r>
    </w:p>
    <w:p w14:paraId="61CA9A44">
      <w:pPr>
        <w:pStyle w:val="285"/>
        <w:numPr>
          <w:ilvl w:val="0"/>
          <w:numId w:val="0"/>
        </w:numPr>
        <w:spacing w:before="156" w:after="156"/>
      </w:pPr>
      <w:r>
        <w:rPr>
          <w:rFonts w:hint="eastAsia"/>
        </w:rPr>
        <w:t>7.4.4</w:t>
      </w:r>
      <w:r>
        <w:rPr>
          <w:rFonts w:hint="eastAsia" w:eastAsiaTheme="majorEastAsia"/>
          <w:b/>
          <w:bCs/>
        </w:rPr>
        <w:t>参考实现</w:t>
      </w:r>
    </w:p>
    <w:p w14:paraId="37A5B420">
      <w:pPr>
        <w:pStyle w:val="279"/>
        <w:ind w:firstLine="420"/>
      </w:pPr>
      <w:r>
        <w:t>附录</w:t>
      </w:r>
      <w:r>
        <w:rPr>
          <w:rFonts w:hint="eastAsia"/>
        </w:rPr>
        <w:t>C</w:t>
      </w:r>
      <w:r>
        <w:t>.</w:t>
      </w:r>
      <w:r>
        <w:rPr>
          <w:rFonts w:hint="eastAsia"/>
        </w:rPr>
        <w:t>2</w:t>
      </w:r>
      <w:r>
        <w:t>给出了本模块的一种参考实现方法，该方法基于虚拟同步发电机</w:t>
      </w:r>
      <w:r>
        <w:rPr>
          <w:rFonts w:hint="eastAsia"/>
        </w:rPr>
        <w:t>控制</w:t>
      </w:r>
      <w:r>
        <w:t>。</w:t>
      </w:r>
    </w:p>
    <w:p w14:paraId="3F19B476">
      <w:pPr>
        <w:pStyle w:val="281"/>
        <w:numPr>
          <w:ilvl w:val="0"/>
          <w:numId w:val="0"/>
        </w:numPr>
        <w:rPr>
          <w:szCs w:val="21"/>
        </w:rPr>
      </w:pPr>
      <w:bookmarkStart w:id="42" w:name="_Toc217377242"/>
      <w:r>
        <w:rPr>
          <w:rFonts w:hint="eastAsia"/>
          <w:szCs w:val="21"/>
        </w:rPr>
        <w:t>7</w:t>
      </w:r>
      <w:r>
        <w:rPr>
          <w:szCs w:val="21"/>
        </w:rPr>
        <w:t>.</w:t>
      </w:r>
      <w:r>
        <w:rPr>
          <w:rFonts w:hint="eastAsia"/>
          <w:szCs w:val="21"/>
        </w:rPr>
        <w:t>5受控电压源幅值控制</w:t>
      </w:r>
      <w:r>
        <w:rPr>
          <w:rFonts w:hint="eastAsia"/>
        </w:rPr>
        <w:t>模块</w:t>
      </w:r>
      <w:bookmarkEnd w:id="42"/>
    </w:p>
    <w:p w14:paraId="582CDF38">
      <w:pPr>
        <w:pStyle w:val="285"/>
        <w:numPr>
          <w:ilvl w:val="0"/>
          <w:numId w:val="0"/>
        </w:numPr>
        <w:spacing w:before="156" w:after="156"/>
      </w:pPr>
      <w:r>
        <w:rPr>
          <w:rFonts w:hint="eastAsia"/>
        </w:rPr>
        <w:t>7.5.1功能描述</w:t>
      </w:r>
    </w:p>
    <w:p w14:paraId="67AF71B9">
      <w:pPr>
        <w:pStyle w:val="279"/>
        <w:ind w:firstLine="420"/>
      </w:pPr>
      <w:r>
        <w:t>受控电压源幅值控制模块负责根据无功功率指令和实际无功功率测量值</w:t>
      </w:r>
      <w:r>
        <w:rPr>
          <w:rFonts w:hint="eastAsia"/>
        </w:rPr>
        <w:t>，</w:t>
      </w:r>
      <w:r>
        <w:t>或电压幅值指令和实际电压幅值测量值，通过电压调节环计算受控电压源的幅值指令。</w:t>
      </w:r>
    </w:p>
    <w:p w14:paraId="4C7C44B4">
      <w:pPr>
        <w:pStyle w:val="285"/>
        <w:numPr>
          <w:ilvl w:val="0"/>
          <w:numId w:val="0"/>
        </w:numPr>
        <w:spacing w:before="156" w:after="156"/>
      </w:pPr>
      <w:r>
        <w:rPr>
          <w:rFonts w:hint="eastAsia"/>
        </w:rPr>
        <w:t>7.5.2功能要求</w:t>
      </w:r>
    </w:p>
    <w:p w14:paraId="156E42A0">
      <w:pPr>
        <w:pStyle w:val="279"/>
        <w:ind w:firstLine="420"/>
      </w:pPr>
      <w:r>
        <w:t>a) </w:t>
      </w:r>
      <w:r>
        <w:rPr>
          <w:b/>
          <w:bCs/>
        </w:rPr>
        <w:t>多模式支持</w:t>
      </w:r>
      <w:r>
        <w:t>：应支持以下至少一种控制模式：</w:t>
      </w:r>
    </w:p>
    <w:p w14:paraId="6099900F">
      <w:pPr>
        <w:pStyle w:val="279"/>
        <w:numPr>
          <w:ilvl w:val="0"/>
          <w:numId w:val="33"/>
        </w:numPr>
        <w:ind w:firstLine="420"/>
      </w:pPr>
      <w:r>
        <w:t> 无功功率跟踪：</w:t>
      </w:r>
      <w:r>
        <w:rPr>
          <w:rFonts w:hint="eastAsia"/>
        </w:rPr>
        <w:t>输出的</w:t>
      </w:r>
      <w:r>
        <w:t>受控电压源的幅值指令应能够根据输入的无功功率指令</w:t>
      </w:r>
      <w:r>
        <w:rPr>
          <w:rFonts w:hint="eastAsia"/>
        </w:rPr>
        <w:t>进行</w:t>
      </w:r>
      <w:r>
        <w:t>调节，使实际输出无功功率跟踪功率指令。</w:t>
      </w:r>
    </w:p>
    <w:p w14:paraId="7E386DEE">
      <w:pPr>
        <w:pStyle w:val="279"/>
        <w:numPr>
          <w:ilvl w:val="0"/>
          <w:numId w:val="33"/>
        </w:numPr>
        <w:ind w:firstLine="420"/>
      </w:pPr>
      <w:r>
        <w:t>电压调节：</w:t>
      </w:r>
      <w:r>
        <w:rPr>
          <w:rFonts w:hint="eastAsia"/>
        </w:rPr>
        <w:t>输出的</w:t>
      </w:r>
      <w:r>
        <w:t>受控电压源的幅值指令应能够根据电压设定值</w:t>
      </w:r>
      <w:r>
        <w:rPr>
          <w:rFonts w:hint="eastAsia"/>
        </w:rPr>
        <w:t>进行调节</w:t>
      </w:r>
      <w:r>
        <w:t>，使端口电压跟踪电压设定值。</w:t>
      </w:r>
    </w:p>
    <w:p w14:paraId="6C02869D">
      <w:pPr>
        <w:pStyle w:val="279"/>
        <w:ind w:firstLine="420"/>
      </w:pPr>
      <w:r>
        <w:rPr>
          <w:rFonts w:hint="eastAsia"/>
        </w:rPr>
        <w:t>b</w:t>
      </w:r>
      <w:r>
        <w:t>) </w:t>
      </w:r>
      <w:r>
        <w:rPr>
          <w:b/>
          <w:bCs/>
        </w:rPr>
        <w:t>性能约束</w:t>
      </w:r>
      <w:r>
        <w:t>：</w:t>
      </w:r>
    </w:p>
    <w:p w14:paraId="37F332FE">
      <w:pPr>
        <w:pStyle w:val="279"/>
        <w:numPr>
          <w:ilvl w:val="0"/>
          <w:numId w:val="37"/>
        </w:numPr>
        <w:ind w:firstLine="420"/>
      </w:pPr>
      <w:r>
        <w:t>稳态时，实际输出无功功率应能跟踪功率指令</w:t>
      </w:r>
      <w:r>
        <w:rPr>
          <w:rFonts w:hint="eastAsia"/>
        </w:rPr>
        <w:t>，</w:t>
      </w:r>
      <w:r>
        <w:t>或</w:t>
      </w:r>
      <w:r>
        <w:rPr>
          <w:rFonts w:hint="eastAsia"/>
        </w:rPr>
        <w:t>控制点电压</w:t>
      </w:r>
      <w:r>
        <w:t>应能跟踪电压设定值</w:t>
      </w:r>
      <w:r>
        <w:rPr>
          <w:rFonts w:hint="eastAsia"/>
        </w:rPr>
        <w:t>。</w:t>
      </w:r>
    </w:p>
    <w:p w14:paraId="4F5CD9EB">
      <w:pPr>
        <w:pStyle w:val="279"/>
        <w:numPr>
          <w:ilvl w:val="0"/>
          <w:numId w:val="37"/>
        </w:numPr>
        <w:ind w:firstLine="420"/>
      </w:pPr>
      <w:r>
        <w:t>暂态时，实际输出无功功率应能</w:t>
      </w:r>
      <w:r>
        <w:rPr>
          <w:rFonts w:hint="eastAsia"/>
        </w:rPr>
        <w:t>响应机端电压偏差或无功功率偏差。</w:t>
      </w:r>
    </w:p>
    <w:p w14:paraId="566493AB">
      <w:pPr>
        <w:pStyle w:val="285"/>
        <w:numPr>
          <w:ilvl w:val="0"/>
          <w:numId w:val="0"/>
        </w:numPr>
        <w:spacing w:before="156" w:after="156"/>
        <w:rPr>
          <w:rFonts w:eastAsiaTheme="majorEastAsia"/>
          <w:b/>
          <w:bCs/>
        </w:rPr>
      </w:pPr>
      <w:r>
        <w:rPr>
          <w:rFonts w:hint="eastAsia"/>
        </w:rPr>
        <w:t>7.5.3</w:t>
      </w:r>
      <w:r>
        <w:rPr>
          <w:rFonts w:eastAsiaTheme="majorEastAsia"/>
          <w:b/>
          <w:bCs/>
        </w:rPr>
        <w:t>接口变量</w:t>
      </w:r>
    </w:p>
    <w:p w14:paraId="42D38944">
      <w:pPr>
        <w:pStyle w:val="279"/>
        <w:ind w:firstLine="422"/>
      </w:pPr>
      <w:r>
        <w:rPr>
          <w:b/>
          <w:bCs/>
        </w:rPr>
        <w:t>输入变量</w:t>
      </w:r>
    </w:p>
    <w:p w14:paraId="3358E471">
      <w:pPr>
        <w:ind w:firstLine="420" w:firstLineChars="200"/>
        <w:rPr>
          <w:kern w:val="0"/>
          <w:szCs w:val="20"/>
          <w:lang w:bidi="hi-IN"/>
        </w:rPr>
      </w:pPr>
      <m:oMath>
        <m:sSub>
          <m:sSubPr>
            <m:ctrlPr>
              <w:rPr>
                <w:rFonts w:ascii="Cambria Math" w:hAnsi="Cambria Math"/>
                <w:i/>
                <w:szCs w:val="20"/>
              </w:rPr>
            </m:ctrlPr>
          </m:sSubPr>
          <m:e>
            <m:r>
              <m:rPr/>
              <w:rPr>
                <w:rFonts w:ascii="Cambria Math" w:hAnsi="Cambria Math"/>
                <w:szCs w:val="20"/>
              </w:rPr>
              <m:t>V</m:t>
            </m:r>
            <m:ctrlPr>
              <w:rPr>
                <w:rFonts w:ascii="Cambria Math" w:hAnsi="Cambria Math"/>
                <w:i/>
                <w:szCs w:val="20"/>
              </w:rPr>
            </m:ctrlPr>
          </m:e>
          <m:sub>
            <m:r>
              <m:rPr/>
              <w:rPr>
                <w:rFonts w:ascii="Cambria Math" w:hAnsi="Cambria Math"/>
                <w:szCs w:val="20"/>
              </w:rPr>
              <m:t>t</m:t>
            </m:r>
            <m:ctrlPr>
              <w:rPr>
                <w:rFonts w:ascii="Cambria Math" w:hAnsi="Cambria Math"/>
                <w:i/>
                <w:szCs w:val="20"/>
              </w:rPr>
            </m:ctrlPr>
          </m:sub>
        </m:sSub>
      </m:oMath>
      <w:r>
        <w:rPr>
          <w:kern w:val="0"/>
          <w:szCs w:val="20"/>
          <w:lang w:bidi="hi-IN"/>
        </w:rPr>
        <w:t>——</w:t>
      </w:r>
      <w:r>
        <w:rPr>
          <w:rFonts w:hint="eastAsia"/>
        </w:rPr>
        <w:t>机端电压</w:t>
      </w:r>
      <w:r>
        <w:rPr>
          <w:kern w:val="0"/>
        </w:rPr>
        <w:t>；</w:t>
      </w:r>
    </w:p>
    <w:p w14:paraId="7440A26E">
      <w:pPr>
        <w:ind w:firstLine="420" w:firstLineChars="200"/>
        <w:rPr>
          <w:kern w:val="0"/>
          <w:szCs w:val="20"/>
          <w:lang w:bidi="hi-IN"/>
        </w:rPr>
      </w:pPr>
      <m:oMath>
        <m:sSub>
          <m:sSubPr>
            <m:ctrlPr>
              <w:rPr>
                <w:rFonts w:ascii="Cambria Math" w:hAnsi="Cambria Math"/>
                <w:i/>
                <w:szCs w:val="20"/>
              </w:rPr>
            </m:ctrlPr>
          </m:sSubPr>
          <m:e>
            <m:r>
              <m:rPr/>
              <w:rPr>
                <w:rFonts w:hint="eastAsia" w:ascii="Cambria Math" w:hAnsi="Cambria Math"/>
                <w:szCs w:val="20"/>
              </w:rPr>
              <m:t>V</m:t>
            </m:r>
            <m:ctrlPr>
              <w:rPr>
                <w:rFonts w:ascii="Cambria Math" w:hAnsi="Cambria Math"/>
                <w:i/>
                <w:szCs w:val="20"/>
              </w:rPr>
            </m:ctrlPr>
          </m:e>
          <m:sub>
            <m:r>
              <m:rPr/>
              <w:rPr>
                <w:rFonts w:ascii="Cambria Math" w:hAnsi="Cambria Math"/>
                <w:szCs w:val="20"/>
              </w:rPr>
              <m:t>ref</m:t>
            </m:r>
            <m:ctrlPr>
              <w:rPr>
                <w:rFonts w:ascii="Cambria Math" w:hAnsi="Cambria Math"/>
                <w:i/>
                <w:szCs w:val="20"/>
              </w:rPr>
            </m:ctrlPr>
          </m:sub>
        </m:sSub>
      </m:oMath>
      <w:r>
        <w:rPr>
          <w:kern w:val="0"/>
          <w:szCs w:val="20"/>
          <w:lang w:bidi="hi-IN"/>
        </w:rPr>
        <w:t>——</w:t>
      </w:r>
      <w:r>
        <w:rPr>
          <w:rFonts w:hint="eastAsia"/>
        </w:rPr>
        <w:t>电压参考值</w:t>
      </w:r>
      <w:r>
        <w:rPr>
          <w:kern w:val="0"/>
        </w:rPr>
        <w:t>；</w:t>
      </w:r>
    </w:p>
    <w:p w14:paraId="32DAABCD">
      <w:pPr>
        <w:ind w:firstLine="420" w:firstLineChars="200"/>
        <w:rPr>
          <w:kern w:val="0"/>
          <w:szCs w:val="20"/>
          <w:lang w:bidi="hi-IN"/>
        </w:rPr>
      </w:pPr>
      <m:oMath>
        <m:sSub>
          <m:sSubPr>
            <m:ctrlPr>
              <w:rPr>
                <w:rFonts w:ascii="Cambria Math" w:hAnsi="Cambria Math"/>
                <w:i/>
                <w:szCs w:val="20"/>
              </w:rPr>
            </m:ctrlPr>
          </m:sSubPr>
          <m:e>
            <m:r>
              <m:rPr/>
              <w:rPr>
                <w:rFonts w:hint="eastAsia" w:ascii="Cambria Math" w:hAnsi="Cambria Math"/>
                <w:szCs w:val="20"/>
              </w:rPr>
              <m:t>Q</m:t>
            </m:r>
            <m:ctrlPr>
              <w:rPr>
                <w:rFonts w:ascii="Cambria Math" w:hAnsi="Cambria Math"/>
                <w:i/>
                <w:szCs w:val="20"/>
              </w:rPr>
            </m:ctrlPr>
          </m:e>
          <m:sub>
            <m:r>
              <m:rPr/>
              <w:rPr>
                <w:rFonts w:ascii="Cambria Math" w:hAnsi="Cambria Math"/>
                <w:szCs w:val="20"/>
              </w:rPr>
              <m:t>ref</m:t>
            </m:r>
            <m:ctrlPr>
              <w:rPr>
                <w:rFonts w:ascii="Cambria Math" w:hAnsi="Cambria Math"/>
                <w:i/>
                <w:szCs w:val="20"/>
              </w:rPr>
            </m:ctrlPr>
          </m:sub>
        </m:sSub>
      </m:oMath>
      <w:r>
        <w:rPr>
          <w:kern w:val="0"/>
          <w:szCs w:val="20"/>
          <w:lang w:bidi="hi-IN"/>
        </w:rPr>
        <w:t>——</w:t>
      </w:r>
      <w:r>
        <w:rPr>
          <w:rFonts w:hint="eastAsia"/>
        </w:rPr>
        <w:t>无功功率参考值</w:t>
      </w:r>
      <w:r>
        <w:rPr>
          <w:kern w:val="0"/>
        </w:rPr>
        <w:t>；</w:t>
      </w:r>
    </w:p>
    <w:p w14:paraId="09FD9B23">
      <w:pPr>
        <w:ind w:firstLine="420" w:firstLineChars="200"/>
        <w:rPr>
          <w:kern w:val="0"/>
        </w:rPr>
      </w:pPr>
      <m:oMath>
        <m:sSub>
          <m:sSubPr>
            <m:ctrlPr>
              <w:rPr>
                <w:rFonts w:ascii="Cambria Math" w:hAnsi="Cambria Math"/>
                <w:i/>
                <w:szCs w:val="20"/>
              </w:rPr>
            </m:ctrlPr>
          </m:sSubPr>
          <m:e>
            <m:r>
              <m:rPr/>
              <w:rPr>
                <w:rFonts w:hint="eastAsia" w:ascii="Cambria Math" w:hAnsi="Cambria Math"/>
                <w:szCs w:val="20"/>
              </w:rPr>
              <m:t>Q</m:t>
            </m:r>
            <m:ctrlPr>
              <w:rPr>
                <w:rFonts w:ascii="Cambria Math" w:hAnsi="Cambria Math"/>
                <w:i/>
                <w:szCs w:val="20"/>
              </w:rPr>
            </m:ctrlPr>
          </m:e>
          <m:sub>
            <m:r>
              <m:rPr/>
              <w:rPr>
                <w:rFonts w:ascii="Cambria Math" w:hAnsi="Cambria Math"/>
                <w:szCs w:val="20"/>
              </w:rPr>
              <m:t>e</m:t>
            </m:r>
            <m:ctrlPr>
              <w:rPr>
                <w:rFonts w:ascii="Cambria Math" w:hAnsi="Cambria Math"/>
                <w:i/>
                <w:szCs w:val="20"/>
              </w:rPr>
            </m:ctrlPr>
          </m:sub>
        </m:sSub>
      </m:oMath>
      <w:r>
        <w:rPr>
          <w:kern w:val="0"/>
          <w:szCs w:val="20"/>
          <w:lang w:bidi="hi-IN"/>
        </w:rPr>
        <w:t>——</w:t>
      </w:r>
      <w:r>
        <w:rPr>
          <w:rFonts w:hint="eastAsia"/>
        </w:rPr>
        <w:t>输出无功功率</w:t>
      </w:r>
      <w:r>
        <w:rPr>
          <w:rFonts w:hint="eastAsia"/>
          <w:kern w:val="0"/>
        </w:rPr>
        <w:t>。</w:t>
      </w:r>
    </w:p>
    <w:p w14:paraId="1A0A70D0">
      <w:pPr>
        <w:pStyle w:val="279"/>
        <w:ind w:firstLine="420"/>
      </w:pPr>
    </w:p>
    <w:p w14:paraId="1D9694A9">
      <w:pPr>
        <w:pStyle w:val="279"/>
        <w:ind w:firstLine="422"/>
        <w:rPr>
          <w:b/>
          <w:bCs/>
        </w:rPr>
      </w:pPr>
      <w:r>
        <w:rPr>
          <w:b/>
          <w:bCs/>
        </w:rPr>
        <w:t>输出变量</w:t>
      </w:r>
    </w:p>
    <w:p w14:paraId="76082A4E">
      <w:pPr>
        <w:ind w:firstLine="420" w:firstLineChars="200"/>
        <w:rPr>
          <w:kern w:val="0"/>
          <w:szCs w:val="20"/>
          <w:lang w:bidi="hi-IN"/>
        </w:rPr>
      </w:pPr>
      <m:oMath>
        <m:sSub>
          <m:sSubPr>
            <m:ctrlPr>
              <w:rPr>
                <w:rFonts w:ascii="Cambria Math" w:hAnsi="Cambria Math" w:cs="Cambria Math"/>
                <w:i/>
                <w:kern w:val="0"/>
                <w:szCs w:val="20"/>
                <w:lang w:bidi="hi-IN"/>
              </w:rPr>
            </m:ctrlPr>
          </m:sSubPr>
          <m:e>
            <m:r>
              <m:rPr/>
              <w:rPr>
                <w:rFonts w:ascii="Cambria Math" w:hAnsi="Cambria Math"/>
                <w:kern w:val="0"/>
                <w:szCs w:val="20"/>
                <w:lang w:bidi="hi-IN"/>
              </w:rPr>
              <m:t>E</m:t>
            </m:r>
            <m:ctrlPr>
              <w:rPr>
                <w:rFonts w:ascii="Cambria Math" w:hAnsi="Cambria Math"/>
                <w:i/>
                <w:kern w:val="0"/>
                <w:szCs w:val="20"/>
                <w:lang w:bidi="hi-IN"/>
              </w:rPr>
            </m:ctrlPr>
          </m:e>
          <m:sub>
            <m:r>
              <m:rPr/>
              <w:rPr>
                <w:rFonts w:ascii="Cambria Math" w:hAnsi="Cambria Math" w:cs="Cambria Math"/>
                <w:kern w:val="0"/>
                <w:szCs w:val="20"/>
                <w:lang w:bidi="hi-IN"/>
              </w:rPr>
              <m:t>ref</m:t>
            </m:r>
            <m:ctrlPr>
              <w:rPr>
                <w:rFonts w:ascii="Cambria Math" w:hAnsi="Cambria Math" w:cs="Cambria Math"/>
                <w:i/>
                <w:kern w:val="0"/>
                <w:szCs w:val="20"/>
                <w:lang w:bidi="hi-IN"/>
              </w:rPr>
            </m:ctrlPr>
          </m:sub>
        </m:sSub>
      </m:oMath>
      <w:r>
        <w:rPr>
          <w:kern w:val="0"/>
          <w:szCs w:val="20"/>
          <w:lang w:bidi="hi-IN"/>
        </w:rPr>
        <w:t>——</w:t>
      </w:r>
      <w:r>
        <w:rPr>
          <w:rFonts w:hint="eastAsia"/>
          <w:kern w:val="0"/>
          <w:szCs w:val="20"/>
          <w:lang w:bidi="hi-IN"/>
        </w:rPr>
        <w:t>受控电压源电压幅值参考值。</w:t>
      </w:r>
    </w:p>
    <w:p w14:paraId="6B81DEA3">
      <w:pPr>
        <w:pStyle w:val="285"/>
        <w:numPr>
          <w:ilvl w:val="0"/>
          <w:numId w:val="0"/>
        </w:numPr>
        <w:spacing w:before="156" w:after="156"/>
      </w:pPr>
      <w:r>
        <w:rPr>
          <w:rFonts w:hint="eastAsia"/>
        </w:rPr>
        <w:t>7.5.4</w:t>
      </w:r>
      <w:r>
        <w:rPr>
          <w:rFonts w:hint="eastAsia" w:eastAsiaTheme="majorEastAsia"/>
          <w:b/>
          <w:bCs/>
        </w:rPr>
        <w:t>参考实现</w:t>
      </w:r>
    </w:p>
    <w:p w14:paraId="407F6461">
      <w:pPr>
        <w:pStyle w:val="279"/>
        <w:ind w:firstLine="420"/>
      </w:pPr>
      <w:r>
        <w:t>附录</w:t>
      </w:r>
      <w:r>
        <w:rPr>
          <w:rFonts w:hint="eastAsia"/>
        </w:rPr>
        <w:t>C</w:t>
      </w:r>
      <w:r>
        <w:t>.</w:t>
      </w:r>
      <w:r>
        <w:rPr>
          <w:rFonts w:hint="eastAsia"/>
        </w:rPr>
        <w:t>3</w:t>
      </w:r>
      <w:r>
        <w:t>给出了本模块的一种参考实现方法</w:t>
      </w:r>
      <w:r>
        <w:rPr>
          <w:rFonts w:hint="eastAsia"/>
        </w:rPr>
        <w:t>。</w:t>
      </w:r>
      <w:r>
        <w:t xml:space="preserve"> </w:t>
      </w:r>
    </w:p>
    <w:p w14:paraId="2855645A">
      <w:pPr>
        <w:pStyle w:val="281"/>
        <w:numPr>
          <w:ilvl w:val="0"/>
          <w:numId w:val="0"/>
        </w:numPr>
        <w:rPr>
          <w:szCs w:val="21"/>
        </w:rPr>
      </w:pPr>
      <w:bookmarkStart w:id="43" w:name="_Toc217377243"/>
      <w:r>
        <w:rPr>
          <w:rFonts w:hint="eastAsia"/>
          <w:szCs w:val="21"/>
        </w:rPr>
        <w:t>7</w:t>
      </w:r>
      <w:r>
        <w:rPr>
          <w:szCs w:val="21"/>
        </w:rPr>
        <w:t>.6</w:t>
      </w:r>
      <w:r>
        <w:rPr>
          <w:rFonts w:hint="eastAsia"/>
        </w:rPr>
        <w:t>虚拟PSS控制</w:t>
      </w:r>
      <w:bookmarkStart w:id="44" w:name="OLE_LINK1"/>
      <w:r>
        <w:rPr>
          <w:rFonts w:hint="eastAsia"/>
        </w:rPr>
        <w:t>模块</w:t>
      </w:r>
      <w:bookmarkEnd w:id="43"/>
      <w:bookmarkEnd w:id="44"/>
    </w:p>
    <w:p w14:paraId="6EF7A344">
      <w:pPr>
        <w:pStyle w:val="285"/>
        <w:numPr>
          <w:ilvl w:val="0"/>
          <w:numId w:val="0"/>
        </w:numPr>
        <w:spacing w:before="156" w:after="156"/>
      </w:pPr>
      <w:r>
        <w:rPr>
          <w:rFonts w:hint="eastAsia"/>
        </w:rPr>
        <w:t>7.</w:t>
      </w:r>
      <w:r>
        <w:t>6</w:t>
      </w:r>
      <w:r>
        <w:rPr>
          <w:rFonts w:hint="eastAsia"/>
        </w:rPr>
        <w:t>.1功能描述</w:t>
      </w:r>
    </w:p>
    <w:p w14:paraId="2D3F47FD">
      <w:pPr>
        <w:pStyle w:val="279"/>
        <w:ind w:firstLine="420"/>
      </w:pPr>
      <w:r>
        <w:rPr>
          <w:rFonts w:hint="eastAsia"/>
        </w:rPr>
        <w:t>虚拟PSS控制模块模拟同步发电机的电力系统稳定器功能。该模块通过检测系统频率或有功功率的动态偏差，生成一个附加的阻尼控制信号，并将其叠加到主控制环中，抑制电力系统的低频功率振荡，提高系统的动态稳定性。</w:t>
      </w:r>
    </w:p>
    <w:p w14:paraId="6FB9781E">
      <w:pPr>
        <w:pStyle w:val="285"/>
        <w:numPr>
          <w:ilvl w:val="0"/>
          <w:numId w:val="0"/>
        </w:numPr>
        <w:spacing w:before="156" w:after="156"/>
      </w:pPr>
      <w:r>
        <w:rPr>
          <w:rFonts w:hint="eastAsia"/>
        </w:rPr>
        <w:t>7.</w:t>
      </w:r>
      <w:r>
        <w:t>6</w:t>
      </w:r>
      <w:r>
        <w:rPr>
          <w:rFonts w:hint="eastAsia"/>
        </w:rPr>
        <w:t>.2功能要求</w:t>
      </w:r>
    </w:p>
    <w:p w14:paraId="001774E6">
      <w:pPr>
        <w:pStyle w:val="279"/>
        <w:ind w:firstLine="420"/>
      </w:pPr>
      <w:r>
        <w:t>a) 虚拟PSS控制模块应能检测系统频率偏差或有功功率偏差作为输入信号，通过滤波环节滤除直流分量、增益环节调节控制强度、移相环节补偿相位滞后，生成有效阻尼信号并叠加到主控制环，抑制低频功率振荡。</w:t>
      </w:r>
    </w:p>
    <w:p w14:paraId="26BDB051">
      <w:pPr>
        <w:pStyle w:val="279"/>
        <w:ind w:firstLine="420"/>
      </w:pPr>
      <w:r>
        <w:rPr>
          <w:rFonts w:hint="eastAsia"/>
        </w:rPr>
        <w:t>b</w:t>
      </w:r>
      <w:r>
        <w:t>) 性能约束：</w:t>
      </w:r>
    </w:p>
    <w:p w14:paraId="5621E360">
      <w:pPr>
        <w:pStyle w:val="279"/>
        <w:ind w:firstLine="420"/>
      </w:pPr>
      <w:r>
        <w:t>稳态特性： 在系统稳态运行时，虚拟PSS模块的输出应为零或接近于零，不应影响储能系统的稳态功率输出。</w:t>
      </w:r>
    </w:p>
    <w:p w14:paraId="6D1CAC72">
      <w:pPr>
        <w:pStyle w:val="279"/>
        <w:ind w:firstLine="420"/>
      </w:pPr>
      <w:r>
        <w:t>动态特性： 当系统出现低频功率振荡时，模块应能快速响应，并输出阻尼功率信号，增加系统的阻尼，抑制振荡。</w:t>
      </w:r>
    </w:p>
    <w:p w14:paraId="7BB63ABD">
      <w:pPr>
        <w:pStyle w:val="285"/>
        <w:numPr>
          <w:ilvl w:val="0"/>
          <w:numId w:val="0"/>
        </w:numPr>
        <w:spacing w:before="156" w:after="156"/>
        <w:rPr>
          <w:rFonts w:eastAsiaTheme="majorEastAsia"/>
          <w:b/>
          <w:bCs/>
        </w:rPr>
      </w:pPr>
      <w:r>
        <w:rPr>
          <w:rFonts w:hint="eastAsia"/>
        </w:rPr>
        <w:t>7.</w:t>
      </w:r>
      <w:r>
        <w:t>6</w:t>
      </w:r>
      <w:r>
        <w:rPr>
          <w:rFonts w:hint="eastAsia"/>
        </w:rPr>
        <w:t>.3</w:t>
      </w:r>
      <w:r>
        <w:rPr>
          <w:rFonts w:eastAsiaTheme="majorEastAsia"/>
          <w:b/>
          <w:bCs/>
        </w:rPr>
        <w:t>接口变量</w:t>
      </w:r>
    </w:p>
    <w:p w14:paraId="71BC4386">
      <w:pPr>
        <w:pStyle w:val="279"/>
        <w:ind w:firstLine="422"/>
      </w:pPr>
      <w:r>
        <w:rPr>
          <w:b/>
          <w:bCs/>
        </w:rPr>
        <w:t>输入变量</w:t>
      </w:r>
    </w:p>
    <w:p w14:paraId="2672DE25">
      <w:pPr>
        <w:ind w:firstLine="420" w:firstLineChars="200"/>
        <w:rPr>
          <w:kern w:val="0"/>
        </w:rPr>
      </w:pPr>
      <m:oMath>
        <m:r>
          <m:rPr/>
          <w:rPr>
            <w:rFonts w:ascii="Cambria Math" w:hAnsi="Cambria Math"/>
            <w:kern w:val="0"/>
            <w:szCs w:val="20"/>
            <w:lang w:bidi="hi-IN"/>
          </w:rPr>
          <m:t>ω</m:t>
        </m:r>
      </m:oMath>
      <w:r>
        <w:rPr>
          <w:kern w:val="0"/>
          <w:szCs w:val="20"/>
          <w:lang w:bidi="hi-IN"/>
        </w:rPr>
        <w:t>——</w:t>
      </w:r>
      <w:r>
        <w:rPr>
          <w:rFonts w:hint="eastAsia"/>
        </w:rPr>
        <w:t>转速</w:t>
      </w:r>
      <w:r>
        <w:rPr>
          <w:kern w:val="0"/>
        </w:rPr>
        <w:t>；</w:t>
      </w:r>
    </w:p>
    <w:p w14:paraId="1FC0F135">
      <w:pPr>
        <w:ind w:firstLine="420" w:firstLineChars="200"/>
        <w:rPr>
          <w:kern w:val="0"/>
          <w:szCs w:val="20"/>
          <w:lang w:bidi="hi-IN"/>
        </w:rPr>
      </w:pPr>
      <m:oMath>
        <m:sSub>
          <m:sSubPr>
            <m:ctrlPr>
              <w:rPr>
                <w:rFonts w:ascii="Cambria Math" w:hAnsi="Cambria Math"/>
                <w:i/>
                <w:kern w:val="0"/>
                <w:szCs w:val="20"/>
                <w:lang w:bidi="hi-IN"/>
              </w:rPr>
            </m:ctrlPr>
          </m:sSubPr>
          <m:e>
            <m:r>
              <m:rPr/>
              <w:rPr>
                <w:rFonts w:ascii="Cambria Math" w:hAnsi="Cambria Math"/>
                <w:kern w:val="0"/>
                <w:szCs w:val="20"/>
                <w:lang w:bidi="hi-IN"/>
              </w:rPr>
              <m:t>ω</m:t>
            </m:r>
            <m:ctrlPr>
              <w:rPr>
                <w:rFonts w:ascii="Cambria Math" w:hAnsi="Cambria Math"/>
                <w:i/>
                <w:kern w:val="0"/>
                <w:szCs w:val="20"/>
                <w:lang w:bidi="hi-IN"/>
              </w:rPr>
            </m:ctrlPr>
          </m:e>
          <m:sub>
            <m:r>
              <m:rPr/>
              <w:rPr>
                <w:rFonts w:ascii="Cambria Math" w:hAnsi="Cambria Math"/>
                <w:kern w:val="0"/>
                <w:szCs w:val="20"/>
                <w:lang w:bidi="hi-IN"/>
              </w:rPr>
              <m:t>0</m:t>
            </m:r>
            <m:ctrlPr>
              <w:rPr>
                <w:rFonts w:ascii="Cambria Math" w:hAnsi="Cambria Math"/>
                <w:i/>
                <w:kern w:val="0"/>
                <w:szCs w:val="20"/>
                <w:lang w:bidi="hi-IN"/>
              </w:rPr>
            </m:ctrlPr>
          </m:sub>
        </m:sSub>
      </m:oMath>
      <w:r>
        <w:rPr>
          <w:kern w:val="0"/>
          <w:szCs w:val="20"/>
          <w:lang w:bidi="hi-IN"/>
        </w:rPr>
        <w:t>——</w:t>
      </w:r>
      <w:r>
        <w:rPr>
          <w:rFonts w:hint="eastAsia"/>
        </w:rPr>
        <w:t>转速参考值</w:t>
      </w:r>
      <w:r>
        <w:rPr>
          <w:kern w:val="0"/>
        </w:rPr>
        <w:t>；</w:t>
      </w:r>
    </w:p>
    <w:p w14:paraId="47F247D5">
      <w:pPr>
        <w:ind w:firstLine="420" w:firstLineChars="200"/>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hint="eastAsia" w:ascii="Cambria Math" w:hAnsi="Cambria Math"/>
                <w:szCs w:val="20"/>
              </w:rPr>
              <m:t>e</m:t>
            </m:r>
            <m:ctrlPr>
              <w:rPr>
                <w:rFonts w:ascii="Cambria Math" w:hAnsi="Cambria Math"/>
                <w:i/>
                <w:szCs w:val="20"/>
              </w:rPr>
            </m:ctrlPr>
          </m:sub>
        </m:sSub>
      </m:oMath>
      <w:r>
        <w:rPr>
          <w:kern w:val="0"/>
          <w:szCs w:val="20"/>
          <w:lang w:bidi="hi-IN"/>
        </w:rPr>
        <w:t>——</w:t>
      </w:r>
      <w:r>
        <w:rPr>
          <w:rFonts w:hint="eastAsia"/>
          <w:kern w:val="0"/>
          <w:szCs w:val="20"/>
          <w:lang w:bidi="hi-IN"/>
        </w:rPr>
        <w:t>输出有功</w:t>
      </w:r>
      <w:r>
        <w:rPr>
          <w:rFonts w:hint="eastAsia"/>
        </w:rPr>
        <w:t>功率；</w:t>
      </w:r>
    </w:p>
    <w:p w14:paraId="34BA9E75">
      <w:pPr>
        <w:ind w:firstLine="420" w:firstLineChars="200"/>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e0</m:t>
            </m:r>
            <m:ctrlPr>
              <w:rPr>
                <w:rFonts w:ascii="Cambria Math" w:hAnsi="Cambria Math"/>
                <w:i/>
                <w:szCs w:val="20"/>
              </w:rPr>
            </m:ctrlPr>
          </m:sub>
        </m:sSub>
      </m:oMath>
      <w:r>
        <w:rPr>
          <w:kern w:val="0"/>
          <w:szCs w:val="20"/>
          <w:lang w:bidi="hi-IN"/>
        </w:rPr>
        <w:t>——</w:t>
      </w:r>
      <w:r>
        <w:rPr>
          <w:rFonts w:hint="eastAsia"/>
        </w:rPr>
        <w:t>有功功率参考值。</w:t>
      </w:r>
    </w:p>
    <w:p w14:paraId="465CBCF3">
      <w:pPr>
        <w:pStyle w:val="279"/>
        <w:ind w:firstLine="420"/>
      </w:pPr>
    </w:p>
    <w:p w14:paraId="6EC9A10C">
      <w:pPr>
        <w:pStyle w:val="279"/>
        <w:ind w:firstLine="422"/>
        <w:rPr>
          <w:b/>
          <w:bCs/>
        </w:rPr>
      </w:pPr>
      <w:r>
        <w:rPr>
          <w:b/>
          <w:bCs/>
        </w:rPr>
        <w:t>输出变量</w:t>
      </w:r>
    </w:p>
    <w:p w14:paraId="1258C8C9">
      <w:pPr>
        <w:ind w:firstLine="420" w:firstLineChars="200"/>
        <w:rPr>
          <w:kern w:val="0"/>
          <w:szCs w:val="20"/>
          <w:lang w:bidi="hi-IN"/>
        </w:rPr>
      </w:pPr>
      <m:oMath>
        <m:sSub>
          <m:sSubPr>
            <m:ctrlPr>
              <w:rPr>
                <w:rFonts w:ascii="Cambria Math" w:hAnsi="Cambria Math"/>
                <w:i/>
                <w:szCs w:val="20"/>
              </w:rPr>
            </m:ctrlPr>
          </m:sSubPr>
          <m:e>
            <m:r>
              <m:rPr/>
              <w:rPr>
                <w:rFonts w:ascii="Cambria Math" w:hAnsi="Cambria Math"/>
                <w:szCs w:val="20"/>
              </w:rPr>
              <m:t>V</m:t>
            </m:r>
            <m:ctrlPr>
              <w:rPr>
                <w:rFonts w:ascii="Cambria Math" w:hAnsi="Cambria Math"/>
                <w:i/>
                <w:szCs w:val="20"/>
              </w:rPr>
            </m:ctrlPr>
          </m:e>
          <m:sub>
            <m:r>
              <m:rPr/>
              <w:rPr>
                <w:rFonts w:ascii="Cambria Math" w:hAnsi="Cambria Math"/>
                <w:szCs w:val="20"/>
              </w:rPr>
              <m:t>s</m:t>
            </m:r>
            <m:ctrlPr>
              <w:rPr>
                <w:rFonts w:ascii="Cambria Math" w:hAnsi="Cambria Math"/>
                <w:i/>
                <w:szCs w:val="20"/>
              </w:rPr>
            </m:ctrlPr>
          </m:sub>
        </m:sSub>
      </m:oMath>
      <w:r>
        <w:rPr>
          <w:kern w:val="0"/>
          <w:szCs w:val="20"/>
          <w:lang w:bidi="hi-IN"/>
        </w:rPr>
        <w:t>——</w:t>
      </w:r>
      <w:r>
        <w:rPr>
          <w:rFonts w:hint="eastAsia"/>
        </w:rPr>
        <w:t>电压指令调整量</w:t>
      </w:r>
      <w:r>
        <w:rPr>
          <w:rFonts w:hint="eastAsia"/>
          <w:kern w:val="0"/>
        </w:rPr>
        <w:t>。</w:t>
      </w:r>
    </w:p>
    <w:p w14:paraId="07B3B1D0">
      <w:pPr>
        <w:pStyle w:val="285"/>
        <w:numPr>
          <w:ilvl w:val="0"/>
          <w:numId w:val="0"/>
        </w:numPr>
        <w:spacing w:before="156" w:after="156"/>
      </w:pPr>
      <w:r>
        <w:rPr>
          <w:rFonts w:hint="eastAsia"/>
        </w:rPr>
        <w:t>7.</w:t>
      </w:r>
      <w:r>
        <w:t>6</w:t>
      </w:r>
      <w:r>
        <w:rPr>
          <w:rFonts w:hint="eastAsia"/>
        </w:rPr>
        <w:t>.4</w:t>
      </w:r>
      <w:r>
        <w:rPr>
          <w:rFonts w:hint="eastAsia" w:eastAsiaTheme="majorEastAsia"/>
          <w:b/>
          <w:bCs/>
        </w:rPr>
        <w:t>参考实现</w:t>
      </w:r>
    </w:p>
    <w:p w14:paraId="53A7D3C1">
      <w:pPr>
        <w:pStyle w:val="279"/>
        <w:ind w:firstLine="420"/>
      </w:pPr>
      <w:r>
        <w:t>附录</w:t>
      </w:r>
      <w:r>
        <w:rPr>
          <w:rFonts w:hint="eastAsia"/>
        </w:rPr>
        <w:t>C</w:t>
      </w:r>
      <w:r>
        <w:t>.</w:t>
      </w:r>
      <w:r>
        <w:rPr>
          <w:rFonts w:hint="eastAsia"/>
        </w:rPr>
        <w:t>4</w:t>
      </w:r>
      <w:r>
        <w:t>给出了本模块的一种参考实现方法。</w:t>
      </w:r>
    </w:p>
    <w:p w14:paraId="005011B3">
      <w:pPr>
        <w:pStyle w:val="281"/>
        <w:numPr>
          <w:ilvl w:val="0"/>
          <w:numId w:val="0"/>
        </w:numPr>
        <w:rPr>
          <w:szCs w:val="21"/>
        </w:rPr>
      </w:pPr>
      <w:bookmarkStart w:id="45" w:name="_Toc217377244"/>
      <w:r>
        <w:rPr>
          <w:rFonts w:hint="eastAsia"/>
          <w:szCs w:val="21"/>
        </w:rPr>
        <w:t>7</w:t>
      </w:r>
      <w:r>
        <w:rPr>
          <w:szCs w:val="21"/>
        </w:rPr>
        <w:t>.7</w:t>
      </w:r>
      <w:r>
        <w:rPr>
          <w:rFonts w:hint="eastAsia"/>
          <w:szCs w:val="21"/>
        </w:rPr>
        <w:t>过流限制控制</w:t>
      </w:r>
      <w:r>
        <w:rPr>
          <w:rFonts w:hint="eastAsia"/>
        </w:rPr>
        <w:t>模块</w:t>
      </w:r>
      <w:bookmarkEnd w:id="45"/>
    </w:p>
    <w:p w14:paraId="1AC3AAD0">
      <w:pPr>
        <w:pStyle w:val="285"/>
        <w:numPr>
          <w:ilvl w:val="0"/>
          <w:numId w:val="0"/>
        </w:numPr>
        <w:spacing w:before="156" w:after="156"/>
      </w:pPr>
      <w:r>
        <w:rPr>
          <w:rFonts w:hint="eastAsia"/>
        </w:rPr>
        <w:t>7.</w:t>
      </w:r>
      <w:r>
        <w:t>7</w:t>
      </w:r>
      <w:r>
        <w:rPr>
          <w:rFonts w:hint="eastAsia"/>
        </w:rPr>
        <w:t>.1功能描述</w:t>
      </w:r>
    </w:p>
    <w:p w14:paraId="42431DBD">
      <w:pPr>
        <w:pStyle w:val="279"/>
        <w:ind w:firstLine="420"/>
      </w:pPr>
      <w:r>
        <w:t>过流限制控制模块在输出电流达到或接近装置容量限制时，按照预设</w:t>
      </w:r>
      <w:r>
        <w:rPr>
          <w:rFonts w:hint="eastAsia"/>
        </w:rPr>
        <w:t>限流</w:t>
      </w:r>
      <w:r>
        <w:t>策略对有功电流和无功电流分量进行协调限制</w:t>
      </w:r>
      <w:r>
        <w:rPr>
          <w:rFonts w:hint="eastAsia"/>
        </w:rPr>
        <w:t>或对总电流进行限制</w:t>
      </w:r>
      <w:r>
        <w:t>。</w:t>
      </w:r>
    </w:p>
    <w:p w14:paraId="5F7CBC89">
      <w:pPr>
        <w:pStyle w:val="285"/>
        <w:numPr>
          <w:ilvl w:val="0"/>
          <w:numId w:val="0"/>
        </w:numPr>
        <w:spacing w:before="156" w:after="156"/>
      </w:pPr>
      <w:r>
        <w:rPr>
          <w:rFonts w:hint="eastAsia"/>
        </w:rPr>
        <w:t>7.</w:t>
      </w:r>
      <w:r>
        <w:t>7</w:t>
      </w:r>
      <w:r>
        <w:rPr>
          <w:rFonts w:hint="eastAsia"/>
        </w:rPr>
        <w:t>.2功能要求</w:t>
      </w:r>
    </w:p>
    <w:p w14:paraId="4E7694CE">
      <w:pPr>
        <w:pStyle w:val="279"/>
        <w:ind w:firstLine="420"/>
      </w:pPr>
      <w:r>
        <w:rPr>
          <w:rFonts w:hint="eastAsia"/>
        </w:rPr>
        <w:t>a</w:t>
      </w:r>
      <w:r>
        <w:t>) </w:t>
      </w:r>
      <w:r>
        <w:rPr>
          <w:b/>
          <w:bCs/>
        </w:rPr>
        <w:t>优先级策略</w:t>
      </w:r>
      <w:r>
        <w:t>：应支持以下至少一种电流限制优先级策略：</w:t>
      </w:r>
    </w:p>
    <w:p w14:paraId="363790D5">
      <w:pPr>
        <w:pStyle w:val="279"/>
        <w:numPr>
          <w:ilvl w:val="0"/>
          <w:numId w:val="38"/>
        </w:numPr>
        <w:ind w:firstLine="420"/>
      </w:pPr>
      <w:r>
        <w:t>有功优先：在电流受限时，优先保证有功电流输出；</w:t>
      </w:r>
    </w:p>
    <w:p w14:paraId="0CBC07BC">
      <w:pPr>
        <w:pStyle w:val="279"/>
        <w:numPr>
          <w:ilvl w:val="0"/>
          <w:numId w:val="38"/>
        </w:numPr>
        <w:ind w:firstLine="420"/>
      </w:pPr>
      <w:r>
        <w:t>无功优先：在电流受限时，优先保证无功电流输出；</w:t>
      </w:r>
    </w:p>
    <w:p w14:paraId="51ED0132">
      <w:pPr>
        <w:pStyle w:val="279"/>
        <w:numPr>
          <w:ilvl w:val="0"/>
          <w:numId w:val="38"/>
        </w:numPr>
        <w:ind w:firstLine="420"/>
      </w:pPr>
      <w:r>
        <w:t>平衡限制：同时按比例限制有功和无功电流。</w:t>
      </w:r>
    </w:p>
    <w:p w14:paraId="0C53BB00">
      <w:pPr>
        <w:pStyle w:val="279"/>
        <w:ind w:firstLine="420"/>
      </w:pPr>
      <w:r>
        <w:rPr>
          <w:rFonts w:hint="eastAsia"/>
        </w:rPr>
        <w:t>b</w:t>
      </w:r>
      <w:r>
        <w:t>) </w:t>
      </w:r>
      <w:r>
        <w:rPr>
          <w:b/>
          <w:bCs/>
        </w:rPr>
        <w:t>性能约束</w:t>
      </w:r>
      <w:r>
        <w:t>：</w:t>
      </w:r>
    </w:p>
    <w:p w14:paraId="0339AEB1">
      <w:pPr>
        <w:pStyle w:val="279"/>
        <w:numPr>
          <w:ilvl w:val="0"/>
          <w:numId w:val="39"/>
        </w:numPr>
        <w:ind w:firstLine="420"/>
      </w:pPr>
      <w:r>
        <w:t>正常运行时（输出电流低于限制阈值），本模块不应影响控制指令；</w:t>
      </w:r>
    </w:p>
    <w:p w14:paraId="56EF7EE9">
      <w:pPr>
        <w:pStyle w:val="279"/>
        <w:numPr>
          <w:ilvl w:val="0"/>
          <w:numId w:val="39"/>
        </w:numPr>
        <w:ind w:firstLine="420"/>
      </w:pPr>
      <w:r>
        <w:t>限流启动时，输出电流幅值应被限制在最大允许电流范围内；</w:t>
      </w:r>
    </w:p>
    <w:p w14:paraId="4F59CD3A">
      <w:pPr>
        <w:pStyle w:val="285"/>
        <w:numPr>
          <w:ilvl w:val="0"/>
          <w:numId w:val="0"/>
        </w:numPr>
        <w:spacing w:before="156" w:after="156"/>
        <w:rPr>
          <w:rFonts w:eastAsiaTheme="majorEastAsia"/>
          <w:b/>
          <w:bCs/>
        </w:rPr>
      </w:pPr>
      <w:r>
        <w:rPr>
          <w:rFonts w:hint="eastAsia"/>
        </w:rPr>
        <w:t>7.</w:t>
      </w:r>
      <w:r>
        <w:t>7</w:t>
      </w:r>
      <w:r>
        <w:rPr>
          <w:rFonts w:hint="eastAsia"/>
        </w:rPr>
        <w:t>.3</w:t>
      </w:r>
      <w:r>
        <w:rPr>
          <w:rFonts w:eastAsiaTheme="majorEastAsia"/>
          <w:b/>
          <w:bCs/>
        </w:rPr>
        <w:t>接口变量</w:t>
      </w:r>
    </w:p>
    <w:p w14:paraId="180855B9">
      <w:pPr>
        <w:pStyle w:val="279"/>
        <w:ind w:firstLine="422"/>
      </w:pPr>
      <w:r>
        <w:rPr>
          <w:b/>
          <w:bCs/>
        </w:rPr>
        <w:t>输入变量</w:t>
      </w:r>
    </w:p>
    <w:p w14:paraId="7FE640B3">
      <w:pPr>
        <w:ind w:firstLine="420" w:firstLineChars="200"/>
        <w:rPr>
          <w:kern w:val="0"/>
        </w:rPr>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gfm_predict</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rPr>
        <w:t>输出电流预测值相量</w:t>
      </w:r>
      <w:r>
        <w:rPr>
          <w:kern w:val="0"/>
        </w:rPr>
        <w:t>；</w:t>
      </w:r>
    </w:p>
    <w:p w14:paraId="3F4D08BD">
      <w:pPr>
        <w:ind w:firstLine="420" w:firstLineChars="200"/>
        <w:rPr>
          <w:kern w:val="0"/>
          <w:szCs w:val="20"/>
          <w:lang w:bidi="hi-IN"/>
        </w:rPr>
      </w:pPr>
      <m:oMath>
        <m:acc>
          <m:accPr>
            <m:chr m:val="̇"/>
            <m:ctrlPr>
              <w:rPr>
                <w:rFonts w:ascii="Cambria Math" w:hAnsi="Cambria Math"/>
                <w:i/>
                <w:szCs w:val="21"/>
              </w:rPr>
            </m:ctrlPr>
          </m:accPr>
          <m:e>
            <m:sSub>
              <m:sSubPr>
                <m:ctrlPr>
                  <w:rPr>
                    <w:rFonts w:ascii="Cambria Math" w:hAnsi="Cambria Math" w:cs="Cambria Math"/>
                    <w:i/>
                    <w:szCs w:val="21"/>
                  </w:rPr>
                </m:ctrlPr>
              </m:sSubPr>
              <m:e>
                <m:r>
                  <m:rPr/>
                  <w:rPr>
                    <w:rFonts w:hint="eastAsia" w:ascii="Cambria Math" w:hAnsi="Cambria Math"/>
                    <w:szCs w:val="21"/>
                  </w:rPr>
                  <m:t>E</m:t>
                </m:r>
                <m:ctrlPr>
                  <w:rPr>
                    <w:rFonts w:hint="eastAsia" w:ascii="Cambria Math" w:hAnsi="Cambria Math"/>
                    <w:i/>
                    <w:szCs w:val="21"/>
                  </w:rPr>
                </m:ctrlPr>
              </m:e>
              <m:sub>
                <m:r>
                  <m:rPr/>
                  <w:rPr>
                    <w:rFonts w:ascii="Cambria Math" w:hAnsi="Cambria Math" w:cs="Cambria Math"/>
                    <w:szCs w:val="21"/>
                  </w:rPr>
                  <m:t>ref</m:t>
                </m:r>
                <m:ctrlPr>
                  <w:rPr>
                    <w:rFonts w:ascii="Cambria Math" w:hAnsi="Cambria Math" w:cs="Cambria Math"/>
                    <w:i/>
                    <w:szCs w:val="21"/>
                  </w:rPr>
                </m:ctrlPr>
              </m:sub>
            </m:sSub>
            <m:ctrlPr>
              <w:rPr>
                <w:rFonts w:ascii="Cambria Math" w:hAnsi="Cambria Math"/>
                <w:i/>
                <w:szCs w:val="21"/>
              </w:rPr>
            </m:ctrlPr>
          </m:e>
        </m:acc>
      </m:oMath>
      <w:r>
        <w:rPr>
          <w:kern w:val="0"/>
          <w:szCs w:val="20"/>
          <w:lang w:bidi="hi-IN"/>
        </w:rPr>
        <w:t>——</w:t>
      </w:r>
      <w:r>
        <w:rPr>
          <w:rFonts w:hint="eastAsia"/>
        </w:rPr>
        <w:t>等效电压源电压相量指令</w:t>
      </w:r>
      <w:r>
        <w:rPr>
          <w:kern w:val="0"/>
        </w:rPr>
        <w:t>；</w:t>
      </w:r>
    </w:p>
    <w:p w14:paraId="22112C61">
      <w:pPr>
        <w:ind w:firstLine="420" w:firstLineChars="200"/>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w:rPr>
                    <w:rFonts w:ascii="Cambria Math" w:hAnsi="Cambria Math"/>
                    <w:szCs w:val="21"/>
                  </w:rPr>
                  <m:t>t</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kern w:val="0"/>
          <w:szCs w:val="20"/>
          <w:lang w:bidi="hi-IN"/>
        </w:rPr>
        <w:t>机端电压</w:t>
      </w:r>
      <w:r>
        <w:rPr>
          <w:rFonts w:hint="eastAsia"/>
        </w:rPr>
        <w:t>相量；</w:t>
      </w:r>
    </w:p>
    <w:p w14:paraId="07E04142">
      <w:pPr>
        <w:ind w:firstLine="420" w:firstLineChars="200"/>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gfm_limit</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kern w:val="0"/>
          <w:szCs w:val="20"/>
          <w:lang w:bidi="hi-IN"/>
        </w:rPr>
        <w:t>限幅后的</w:t>
      </w:r>
      <w:r>
        <w:rPr>
          <w:rFonts w:hint="eastAsia"/>
        </w:rPr>
        <w:t>输出电流预测值相量</w:t>
      </w:r>
      <w:r>
        <w:rPr>
          <w:kern w:val="0"/>
        </w:rPr>
        <w:t>；</w:t>
      </w:r>
    </w:p>
    <w:p w14:paraId="41344769">
      <w:pPr>
        <w:ind w:firstLine="420" w:firstLineChars="200"/>
        <w:rPr>
          <w:kern w:val="0"/>
          <w:szCs w:val="20"/>
          <w:lang w:bidi="hi-IN"/>
        </w:rPr>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Z</m:t>
                </m:r>
                <m:ctrlPr>
                  <w:rPr>
                    <w:rFonts w:ascii="Cambria Math" w:hAnsi="Cambria Math"/>
                    <w:i/>
                    <w:szCs w:val="21"/>
                  </w:rPr>
                </m:ctrlPr>
              </m:e>
              <m:sub>
                <m:r>
                  <m:rPr/>
                  <w:rPr>
                    <w:rFonts w:ascii="Cambria Math" w:hAnsi="Cambria Math"/>
                    <w:szCs w:val="21"/>
                  </w:rPr>
                  <m:t>vir</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kern w:val="0"/>
          <w:szCs w:val="20"/>
          <w:lang w:bidi="hi-IN"/>
        </w:rPr>
        <w:t>虚拟阻抗相量</w:t>
      </w:r>
      <w:r>
        <w:rPr>
          <w:rFonts w:hint="eastAsia"/>
          <w:kern w:val="0"/>
        </w:rPr>
        <w:t>。</w:t>
      </w:r>
    </w:p>
    <w:p w14:paraId="2CDCC304">
      <w:pPr>
        <w:pStyle w:val="279"/>
        <w:ind w:firstLine="420"/>
      </w:pPr>
    </w:p>
    <w:p w14:paraId="2C3232D7">
      <w:pPr>
        <w:pStyle w:val="279"/>
        <w:ind w:firstLine="422"/>
        <w:rPr>
          <w:b/>
          <w:bCs/>
        </w:rPr>
      </w:pPr>
      <w:r>
        <w:rPr>
          <w:b/>
          <w:bCs/>
        </w:rPr>
        <w:t>输出变量</w:t>
      </w:r>
    </w:p>
    <w:p w14:paraId="1CD53966">
      <w:pPr>
        <w:pStyle w:val="279"/>
        <w:ind w:firstLine="420"/>
      </w:pPr>
      <m:oMath>
        <m:acc>
          <m:accPr>
            <m:chr m:val="̇"/>
            <m:ctrlPr>
              <w:rPr>
                <w:rFonts w:ascii="Cambria Math" w:hAnsi="Cambria Math"/>
                <w:i/>
                <w:szCs w:val="21"/>
              </w:rPr>
            </m:ctrlPr>
          </m:accPr>
          <m:e>
            <m:r>
              <m:rPr/>
              <w:rPr>
                <w:rFonts w:hint="eastAsia" w:ascii="Cambria Math" w:hAnsi="Cambria Math"/>
                <w:szCs w:val="21"/>
              </w:rPr>
              <m:t>E</m:t>
            </m:r>
            <m:ctrlPr>
              <w:rPr>
                <w:rFonts w:ascii="Cambria Math" w:hAnsi="Cambria Math"/>
                <w:i/>
                <w:szCs w:val="21"/>
              </w:rPr>
            </m:ctrlPr>
          </m:e>
        </m:acc>
      </m:oMath>
      <w:r>
        <w:rPr>
          <w:lang w:bidi="hi-IN"/>
        </w:rPr>
        <w:t>——</w:t>
      </w:r>
      <w:r>
        <w:rPr>
          <w:rFonts w:hint="eastAsia"/>
        </w:rPr>
        <w:t>等效电压源电压相量</w:t>
      </w:r>
      <w:r>
        <w:t>；</w:t>
      </w:r>
    </w:p>
    <w:p w14:paraId="432314C5">
      <w:pPr>
        <w:pStyle w:val="285"/>
        <w:numPr>
          <w:ilvl w:val="0"/>
          <w:numId w:val="0"/>
        </w:numPr>
        <w:spacing w:before="156" w:after="156"/>
      </w:pPr>
      <w:r>
        <w:rPr>
          <w:rFonts w:hint="eastAsia"/>
        </w:rPr>
        <w:t>7.</w:t>
      </w:r>
      <w:r>
        <w:t>7</w:t>
      </w:r>
      <w:r>
        <w:rPr>
          <w:rFonts w:hint="eastAsia"/>
        </w:rPr>
        <w:t>.4</w:t>
      </w:r>
      <w:r>
        <w:rPr>
          <w:rFonts w:hint="eastAsia" w:eastAsiaTheme="majorEastAsia"/>
          <w:b/>
          <w:bCs/>
        </w:rPr>
        <w:t>参考实现</w:t>
      </w:r>
    </w:p>
    <w:p w14:paraId="12E1ED0F">
      <w:pPr>
        <w:pStyle w:val="279"/>
        <w:ind w:firstLine="420"/>
      </w:pPr>
      <w:r>
        <w:t>附录</w:t>
      </w:r>
      <w:r>
        <w:rPr>
          <w:rFonts w:hint="eastAsia"/>
        </w:rPr>
        <w:t>C</w:t>
      </w:r>
      <w:r>
        <w:t>.</w:t>
      </w:r>
      <w:r>
        <w:rPr>
          <w:rFonts w:hint="eastAsia"/>
        </w:rPr>
        <w:t>5</w:t>
      </w:r>
      <w:r>
        <w:t>给出了本模块的一种参考实现方法。</w:t>
      </w:r>
    </w:p>
    <w:p w14:paraId="5364168E">
      <w:pPr>
        <w:pStyle w:val="281"/>
        <w:numPr>
          <w:ilvl w:val="0"/>
          <w:numId w:val="0"/>
        </w:numPr>
        <w:rPr>
          <w:szCs w:val="21"/>
        </w:rPr>
      </w:pPr>
      <w:bookmarkStart w:id="46" w:name="_Toc217377245"/>
      <w:r>
        <w:rPr>
          <w:rFonts w:hint="eastAsia"/>
          <w:szCs w:val="21"/>
        </w:rPr>
        <w:t>7</w:t>
      </w:r>
      <w:r>
        <w:rPr>
          <w:szCs w:val="21"/>
        </w:rPr>
        <w:t>.8</w:t>
      </w:r>
      <w:r>
        <w:rPr>
          <w:rFonts w:hint="eastAsia"/>
        </w:rPr>
        <w:t>受控电压源等效接口模块</w:t>
      </w:r>
      <w:bookmarkEnd w:id="46"/>
    </w:p>
    <w:p w14:paraId="41C22C76">
      <w:pPr>
        <w:pStyle w:val="285"/>
        <w:numPr>
          <w:ilvl w:val="0"/>
          <w:numId w:val="0"/>
        </w:numPr>
        <w:spacing w:before="156" w:after="156"/>
      </w:pPr>
      <w:r>
        <w:rPr>
          <w:rFonts w:hint="eastAsia"/>
        </w:rPr>
        <w:t>7.</w:t>
      </w:r>
      <w:r>
        <w:t>8</w:t>
      </w:r>
      <w:r>
        <w:rPr>
          <w:rFonts w:hint="eastAsia"/>
        </w:rPr>
        <w:t>.1功能描述</w:t>
      </w:r>
    </w:p>
    <w:p w14:paraId="513093C4">
      <w:pPr>
        <w:pStyle w:val="279"/>
        <w:ind w:firstLine="420"/>
      </w:pPr>
      <w:r>
        <w:rPr>
          <w:rFonts w:hint="eastAsia"/>
        </w:rPr>
        <w:t>受控电压源等效接口模块实现设备模型与交流网络的电气连接, 一般采用受控电压源接口。</w:t>
      </w:r>
    </w:p>
    <w:p w14:paraId="083A8404">
      <w:pPr>
        <w:pStyle w:val="285"/>
        <w:numPr>
          <w:ilvl w:val="0"/>
          <w:numId w:val="0"/>
        </w:numPr>
        <w:spacing w:before="156" w:after="156"/>
      </w:pPr>
      <w:r>
        <w:rPr>
          <w:rFonts w:hint="eastAsia"/>
        </w:rPr>
        <w:t>7.</w:t>
      </w:r>
      <w:r>
        <w:t>8</w:t>
      </w:r>
      <w:r>
        <w:rPr>
          <w:rFonts w:hint="eastAsia"/>
        </w:rPr>
        <w:t>.2功能要求</w:t>
      </w:r>
    </w:p>
    <w:p w14:paraId="47E733E4">
      <w:pPr>
        <w:pStyle w:val="279"/>
        <w:ind w:firstLine="420"/>
      </w:pPr>
      <w:r>
        <w:t>a) </w:t>
      </w:r>
      <w:r>
        <w:rPr>
          <w:rFonts w:hint="eastAsia"/>
          <w:b/>
          <w:bCs/>
        </w:rPr>
        <w:t xml:space="preserve"> </w:t>
      </w:r>
      <w:r>
        <w:rPr>
          <w:rFonts w:hint="eastAsia"/>
        </w:rPr>
        <w:t>模块包含受控电压源幅值、相角、等效阻抗。</w:t>
      </w:r>
    </w:p>
    <w:p w14:paraId="1C645F9F">
      <w:pPr>
        <w:pStyle w:val="279"/>
        <w:ind w:firstLine="420"/>
      </w:pPr>
      <w:r>
        <w:rPr>
          <w:rFonts w:hint="eastAsia"/>
        </w:rPr>
        <w:t>b</w:t>
      </w:r>
      <w:r>
        <w:t>) </w:t>
      </w:r>
      <w:r>
        <w:rPr>
          <w:b/>
          <w:bCs/>
        </w:rPr>
        <w:t>性能约束</w:t>
      </w:r>
      <w:r>
        <w:t>：</w:t>
      </w:r>
      <w:r>
        <w:rPr>
          <w:rFonts w:hint="eastAsia"/>
        </w:rPr>
        <w:t>能够模拟设备的电压源特性。</w:t>
      </w:r>
    </w:p>
    <w:p w14:paraId="33EB5E2B">
      <w:pPr>
        <w:pStyle w:val="285"/>
        <w:numPr>
          <w:ilvl w:val="0"/>
          <w:numId w:val="0"/>
        </w:numPr>
        <w:spacing w:before="156" w:after="156"/>
        <w:rPr>
          <w:rFonts w:eastAsiaTheme="majorEastAsia"/>
          <w:b/>
          <w:bCs/>
        </w:rPr>
      </w:pPr>
      <w:r>
        <w:rPr>
          <w:rFonts w:hint="eastAsia"/>
        </w:rPr>
        <w:t>7.</w:t>
      </w:r>
      <w:r>
        <w:t>8</w:t>
      </w:r>
      <w:r>
        <w:rPr>
          <w:rFonts w:hint="eastAsia"/>
        </w:rPr>
        <w:t>.3</w:t>
      </w:r>
      <w:r>
        <w:rPr>
          <w:rFonts w:eastAsiaTheme="majorEastAsia"/>
          <w:b/>
          <w:bCs/>
        </w:rPr>
        <w:t>接口变量</w:t>
      </w:r>
    </w:p>
    <w:p w14:paraId="3B07C8FC">
      <w:pPr>
        <w:pStyle w:val="279"/>
        <w:ind w:firstLine="422"/>
      </w:pPr>
      <w:r>
        <w:rPr>
          <w:b/>
          <w:bCs/>
        </w:rPr>
        <w:t>输入变量</w:t>
      </w:r>
    </w:p>
    <w:p w14:paraId="0CBF5219">
      <w:pPr>
        <w:ind w:firstLine="420" w:firstLineChars="200"/>
        <w:rPr>
          <w:kern w:val="0"/>
          <w:szCs w:val="20"/>
          <w:lang w:bidi="hi-IN"/>
        </w:rPr>
      </w:pPr>
      <m:oMath>
        <m:acc>
          <m:accPr>
            <m:chr m:val="̇"/>
            <m:ctrlPr>
              <w:rPr>
                <w:rFonts w:ascii="Cambria Math" w:hAnsi="Cambria Math"/>
                <w:i/>
                <w:szCs w:val="21"/>
              </w:rPr>
            </m:ctrlPr>
          </m:accPr>
          <m:e>
            <m:r>
              <m:rPr/>
              <w:rPr>
                <w:rFonts w:hint="eastAsia" w:ascii="Cambria Math" w:hAnsi="Cambria Math"/>
                <w:szCs w:val="21"/>
              </w:rPr>
              <m:t>E</m:t>
            </m:r>
            <m:ctrlPr>
              <w:rPr>
                <w:rFonts w:ascii="Cambria Math" w:hAnsi="Cambria Math"/>
                <w:i/>
                <w:szCs w:val="21"/>
              </w:rPr>
            </m:ctrlPr>
          </m:e>
        </m:acc>
      </m:oMath>
      <w:r>
        <w:rPr>
          <w:kern w:val="0"/>
          <w:szCs w:val="20"/>
          <w:lang w:bidi="hi-IN"/>
        </w:rPr>
        <w:t>——</w:t>
      </w:r>
      <w:r>
        <w:rPr>
          <w:rFonts w:hint="eastAsia"/>
        </w:rPr>
        <w:t>等效电压源电压相量</w:t>
      </w:r>
      <w:r>
        <w:rPr>
          <w:rFonts w:hint="eastAsia"/>
          <w:kern w:val="0"/>
        </w:rPr>
        <w:t>。</w:t>
      </w:r>
    </w:p>
    <w:p w14:paraId="6ED7068A">
      <w:pPr>
        <w:pStyle w:val="279"/>
        <w:ind w:firstLine="420"/>
      </w:pPr>
    </w:p>
    <w:p w14:paraId="4A22C076">
      <w:pPr>
        <w:pStyle w:val="279"/>
        <w:ind w:firstLine="422"/>
        <w:rPr>
          <w:b/>
          <w:bCs/>
        </w:rPr>
      </w:pPr>
      <w:r>
        <w:rPr>
          <w:b/>
          <w:bCs/>
        </w:rPr>
        <w:t>输出变量</w:t>
      </w:r>
    </w:p>
    <w:p w14:paraId="58BE982F">
      <w:pPr>
        <w:pStyle w:val="279"/>
        <w:ind w:firstLine="420"/>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m:t>
                </m:r>
                <m:r>
                  <m:rPr/>
                  <w:rPr>
                    <w:rFonts w:hint="eastAsia" w:ascii="Cambria Math" w:hAnsi="Cambria Math"/>
                    <w:szCs w:val="21"/>
                  </w:rPr>
                  <m:t>eq</m:t>
                </m:r>
                <m:ctrlPr>
                  <w:rPr>
                    <w:rFonts w:ascii="Cambria Math" w:hAnsi="Cambria Math"/>
                    <w:i/>
                    <w:szCs w:val="21"/>
                  </w:rPr>
                </m:ctrlPr>
              </m:sub>
            </m:sSub>
            <m:ctrlPr>
              <w:rPr>
                <w:rFonts w:ascii="Cambria Math" w:hAnsi="Cambria Math"/>
                <w:i/>
                <w:szCs w:val="21"/>
              </w:rPr>
            </m:ctrlPr>
          </m:e>
        </m:acc>
      </m:oMath>
      <w:r>
        <w:rPr>
          <w:lang w:bidi="hi-IN"/>
        </w:rPr>
        <w:t>——</w:t>
      </w:r>
      <w:r>
        <w:rPr>
          <w:rFonts w:hint="eastAsia"/>
          <w:lang w:bidi="hi-IN"/>
        </w:rPr>
        <w:t>等效</w:t>
      </w:r>
      <w:r>
        <w:rPr>
          <w:rFonts w:hint="eastAsia"/>
        </w:rPr>
        <w:t>输出电流。</w:t>
      </w:r>
    </w:p>
    <w:p w14:paraId="792F635B">
      <w:pPr>
        <w:pStyle w:val="285"/>
        <w:numPr>
          <w:ilvl w:val="0"/>
          <w:numId w:val="0"/>
        </w:numPr>
        <w:spacing w:before="156" w:after="156"/>
        <w:rPr>
          <w:rFonts w:eastAsiaTheme="majorEastAsia"/>
          <w:b/>
          <w:bCs/>
        </w:rPr>
      </w:pPr>
      <w:r>
        <w:rPr>
          <w:rFonts w:hint="eastAsia"/>
        </w:rPr>
        <w:t>7.</w:t>
      </w:r>
      <w:r>
        <w:t>8</w:t>
      </w:r>
      <w:r>
        <w:rPr>
          <w:rFonts w:hint="eastAsia"/>
        </w:rPr>
        <w:t>.4</w:t>
      </w:r>
      <w:r>
        <w:rPr>
          <w:rFonts w:hint="eastAsia" w:eastAsiaTheme="majorEastAsia"/>
          <w:b/>
          <w:bCs/>
        </w:rPr>
        <w:t>参考实现</w:t>
      </w:r>
    </w:p>
    <w:p w14:paraId="4C1B6E52">
      <w:pPr>
        <w:pStyle w:val="279"/>
        <w:ind w:firstLine="420"/>
      </w:pPr>
      <w:r>
        <w:t>附录</w:t>
      </w:r>
      <w:r>
        <w:rPr>
          <w:rFonts w:hint="eastAsia"/>
        </w:rPr>
        <w:t>C</w:t>
      </w:r>
      <w:r>
        <w:t>.</w:t>
      </w:r>
      <w:r>
        <w:rPr>
          <w:rFonts w:hint="eastAsia"/>
        </w:rPr>
        <w:t>6</w:t>
      </w:r>
      <w:r>
        <w:t>给出了本模块的一种参考实现方法。</w:t>
      </w:r>
    </w:p>
    <w:p w14:paraId="3B0CF396">
      <w:pPr>
        <w:pStyle w:val="281"/>
        <w:numPr>
          <w:ilvl w:val="0"/>
          <w:numId w:val="0"/>
        </w:numPr>
        <w:rPr>
          <w:szCs w:val="21"/>
        </w:rPr>
      </w:pPr>
      <w:bookmarkStart w:id="47" w:name="_Toc217377246"/>
      <w:r>
        <w:rPr>
          <w:rFonts w:hint="eastAsia"/>
          <w:szCs w:val="21"/>
        </w:rPr>
        <w:t>7</w:t>
      </w:r>
      <w:r>
        <w:rPr>
          <w:szCs w:val="21"/>
        </w:rPr>
        <w:t>.9</w:t>
      </w:r>
      <w:r>
        <w:rPr>
          <w:rFonts w:hint="eastAsia"/>
        </w:rPr>
        <w:t>电池能量状态计算模块</w:t>
      </w:r>
      <w:bookmarkEnd w:id="47"/>
    </w:p>
    <w:p w14:paraId="7AE9A66B">
      <w:pPr>
        <w:pStyle w:val="285"/>
        <w:numPr>
          <w:ilvl w:val="0"/>
          <w:numId w:val="0"/>
        </w:numPr>
        <w:spacing w:before="156" w:after="156"/>
      </w:pPr>
      <w:r>
        <w:rPr>
          <w:rFonts w:hint="eastAsia"/>
        </w:rPr>
        <w:t>7.</w:t>
      </w:r>
      <w:r>
        <w:t>9</w:t>
      </w:r>
      <w:r>
        <w:rPr>
          <w:rFonts w:hint="eastAsia"/>
        </w:rPr>
        <w:t>.1功能描述</w:t>
      </w:r>
    </w:p>
    <w:p w14:paraId="70A24A68">
      <w:pPr>
        <w:pStyle w:val="279"/>
        <w:ind w:firstLine="420"/>
      </w:pPr>
      <w:r>
        <w:rPr>
          <w:rFonts w:hint="eastAsia"/>
        </w:rPr>
        <w:t>电池能量状态计算模块</w:t>
      </w:r>
      <w:r>
        <w:t>根据充放电功率动态计算电池能量状态，并</w:t>
      </w:r>
      <w:r>
        <w:rPr>
          <w:rFonts w:hint="eastAsia"/>
        </w:rPr>
        <w:t>确定</w:t>
      </w:r>
      <w:r>
        <w:t>电池的可用充放电功率边界，为</w:t>
      </w:r>
      <w:r>
        <w:rPr>
          <w:rFonts w:hint="eastAsia"/>
        </w:rPr>
        <w:t>功率指令调整层</w:t>
      </w:r>
      <w:r>
        <w:t>提供功率约束信息。</w:t>
      </w:r>
    </w:p>
    <w:p w14:paraId="294ACA16">
      <w:pPr>
        <w:pStyle w:val="285"/>
        <w:numPr>
          <w:ilvl w:val="0"/>
          <w:numId w:val="0"/>
        </w:numPr>
        <w:spacing w:before="156" w:after="156"/>
      </w:pPr>
      <w:r>
        <w:rPr>
          <w:rFonts w:hint="eastAsia"/>
        </w:rPr>
        <w:t>7.</w:t>
      </w:r>
      <w:r>
        <w:t>9</w:t>
      </w:r>
      <w:r>
        <w:rPr>
          <w:rFonts w:hint="eastAsia"/>
        </w:rPr>
        <w:t>.2功能要求</w:t>
      </w:r>
    </w:p>
    <w:p w14:paraId="2EBAECEA">
      <w:pPr>
        <w:pStyle w:val="279"/>
        <w:ind w:firstLine="420"/>
      </w:pPr>
      <w:r>
        <w:t>a) </w:t>
      </w:r>
      <w:r>
        <w:rPr>
          <w:rFonts w:hint="eastAsia"/>
          <w:b/>
          <w:bCs/>
        </w:rPr>
        <w:t>电池能量状态</w:t>
      </w:r>
      <w:r>
        <w:rPr>
          <w:b/>
          <w:bCs/>
        </w:rPr>
        <w:t>计算</w:t>
      </w:r>
      <w:r>
        <w:t>：应能够根据实际充放电功率，实时积分计算电池能量状态。</w:t>
      </w:r>
    </w:p>
    <w:p w14:paraId="0B12E8A5">
      <w:pPr>
        <w:pStyle w:val="279"/>
        <w:ind w:firstLine="420"/>
      </w:pPr>
      <w:r>
        <w:rPr>
          <w:rFonts w:hint="eastAsia"/>
        </w:rPr>
        <w:t>b</w:t>
      </w:r>
      <w:r>
        <w:t>) </w:t>
      </w:r>
      <w:r>
        <w:rPr>
          <w:b/>
          <w:bCs/>
        </w:rPr>
        <w:t>效率模型</w:t>
      </w:r>
      <w:r>
        <w:t>（可选）：可包含充放电效率模型，考虑充放电过程中的能量损耗。</w:t>
      </w:r>
    </w:p>
    <w:p w14:paraId="79BA4F05">
      <w:pPr>
        <w:pStyle w:val="279"/>
        <w:ind w:firstLine="420"/>
      </w:pPr>
      <w:r>
        <w:t>c) </w:t>
      </w:r>
      <w:r>
        <w:rPr>
          <w:b/>
          <w:bCs/>
        </w:rPr>
        <w:t>性能约束</w:t>
      </w:r>
      <w:r>
        <w:t>：应能够在电池能量状态接近上限或下限时，对充放电功率进行限制。</w:t>
      </w:r>
    </w:p>
    <w:p w14:paraId="44180749">
      <w:pPr>
        <w:pStyle w:val="285"/>
        <w:numPr>
          <w:ilvl w:val="0"/>
          <w:numId w:val="0"/>
        </w:numPr>
        <w:spacing w:before="156" w:after="156"/>
        <w:rPr>
          <w:rFonts w:eastAsiaTheme="majorEastAsia"/>
          <w:b/>
          <w:bCs/>
        </w:rPr>
      </w:pPr>
      <w:r>
        <w:rPr>
          <w:rFonts w:hint="eastAsia"/>
        </w:rPr>
        <w:t>7.</w:t>
      </w:r>
      <w:r>
        <w:t>9</w:t>
      </w:r>
      <w:r>
        <w:rPr>
          <w:rFonts w:hint="eastAsia"/>
        </w:rPr>
        <w:t>.3</w:t>
      </w:r>
      <w:r>
        <w:rPr>
          <w:rFonts w:eastAsiaTheme="majorEastAsia"/>
          <w:b/>
          <w:bCs/>
        </w:rPr>
        <w:t>接口变量</w:t>
      </w:r>
    </w:p>
    <w:p w14:paraId="1BBA0AF2">
      <w:pPr>
        <w:pStyle w:val="279"/>
        <w:ind w:firstLine="422"/>
        <w:rPr>
          <w:b/>
          <w:bCs/>
        </w:rPr>
      </w:pPr>
      <w:r>
        <w:rPr>
          <w:b/>
          <w:bCs/>
        </w:rPr>
        <w:t>输入变量</w:t>
      </w:r>
    </w:p>
    <w:p w14:paraId="47097BFD">
      <w:pPr>
        <w:ind w:firstLine="420" w:firstLineChars="200"/>
        <w:rPr>
          <w:kern w:val="0"/>
        </w:rPr>
      </w:pP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e</m:t>
            </m:r>
            <m:ctrlPr>
              <w:rPr>
                <w:rFonts w:ascii="Cambria Math" w:hAnsi="Cambria Math"/>
                <w:i/>
                <w:szCs w:val="21"/>
              </w:rPr>
            </m:ctrlPr>
          </m:sub>
        </m:sSub>
      </m:oMath>
      <w:r>
        <w:rPr>
          <w:kern w:val="0"/>
          <w:szCs w:val="20"/>
          <w:lang w:bidi="hi-IN"/>
        </w:rPr>
        <w:t>——</w:t>
      </w:r>
      <w:r>
        <w:rPr>
          <w:rFonts w:hint="eastAsia"/>
          <w:lang w:bidi="hi-IN"/>
        </w:rPr>
        <w:t>储能变流器</w:t>
      </w:r>
      <w:r>
        <w:t>输出有功功率</w:t>
      </w:r>
      <w:r>
        <w:rPr>
          <w:kern w:val="0"/>
        </w:rPr>
        <w:t>；</w:t>
      </w:r>
    </w:p>
    <w:p w14:paraId="51E6760C">
      <w:pPr>
        <w:ind w:firstLine="420" w:firstLineChars="200"/>
        <w:rPr>
          <w:kern w:val="0"/>
        </w:rPr>
      </w:pPr>
      <m:oMath>
        <m:r>
          <m:rPr/>
          <w:rPr>
            <w:rFonts w:ascii="Cambria Math" w:hAnsi="Cambria Math"/>
            <w:szCs w:val="21"/>
          </w:rPr>
          <m:t>SO</m:t>
        </m:r>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w:rPr>
                <w:rFonts w:ascii="Cambria Math" w:hAnsi="Cambria Math"/>
                <w:szCs w:val="21"/>
              </w:rPr>
              <m:t>ini</m:t>
            </m:r>
            <m:ctrlPr>
              <w:rPr>
                <w:rFonts w:ascii="Cambria Math" w:hAnsi="Cambria Math"/>
                <w:i/>
                <w:szCs w:val="21"/>
              </w:rPr>
            </m:ctrlPr>
          </m:sub>
        </m:sSub>
      </m:oMath>
      <w:r>
        <w:rPr>
          <w:kern w:val="0"/>
          <w:szCs w:val="20"/>
          <w:lang w:bidi="hi-IN"/>
        </w:rPr>
        <w:t>——</w:t>
      </w:r>
      <w:r>
        <w:rPr>
          <w:rFonts w:hint="eastAsia"/>
          <w:lang w:bidi="hi-IN"/>
        </w:rPr>
        <w:t>储能系统</w:t>
      </w:r>
      <w:r>
        <w:rPr>
          <w:rFonts w:hint="eastAsia"/>
          <w:szCs w:val="20"/>
          <w:lang w:bidi="hi-IN"/>
        </w:rPr>
        <w:t>电池的</w:t>
      </w:r>
      <w:r>
        <w:rPr>
          <w:szCs w:val="20"/>
          <w:lang w:bidi="hi-IN"/>
        </w:rPr>
        <w:t>初始</w:t>
      </w:r>
      <w:r>
        <w:rPr>
          <w:rFonts w:hint="eastAsia"/>
          <w:szCs w:val="20"/>
          <w:lang w:bidi="hi-IN"/>
        </w:rPr>
        <w:t>能量状态</w:t>
      </w:r>
      <w:r>
        <w:rPr>
          <w:rFonts w:hint="eastAsia"/>
          <w:kern w:val="0"/>
        </w:rPr>
        <w:t>。</w:t>
      </w:r>
    </w:p>
    <w:p w14:paraId="4A24C7C9">
      <w:pPr>
        <w:pStyle w:val="279"/>
        <w:ind w:firstLine="420"/>
      </w:pPr>
    </w:p>
    <w:p w14:paraId="00114E81">
      <w:pPr>
        <w:pStyle w:val="279"/>
        <w:ind w:firstLine="422"/>
        <w:rPr>
          <w:b/>
          <w:bCs/>
        </w:rPr>
      </w:pPr>
      <w:r>
        <w:rPr>
          <w:b/>
          <w:bCs/>
        </w:rPr>
        <w:t>输出变量</w:t>
      </w:r>
    </w:p>
    <w:p w14:paraId="634D3C78">
      <w:pPr>
        <w:ind w:firstLine="420" w:firstLineChars="200"/>
        <w:rPr>
          <w:kern w:val="0"/>
        </w:rPr>
      </w:pPr>
      <m:oMath>
        <m:r>
          <m:rPr/>
          <w:rPr>
            <w:rFonts w:ascii="Cambria Math" w:hAnsi="Cambria Math"/>
            <w:szCs w:val="21"/>
          </w:rPr>
          <m:t>SOE</m:t>
        </m:r>
      </m:oMath>
      <w:r>
        <w:rPr>
          <w:kern w:val="0"/>
          <w:szCs w:val="20"/>
          <w:lang w:bidi="hi-IN"/>
        </w:rPr>
        <w:t>——</w:t>
      </w:r>
      <w:r>
        <w:rPr>
          <w:rFonts w:hint="eastAsia"/>
          <w:lang w:bidi="hi-IN"/>
        </w:rPr>
        <w:t>储能系统</w:t>
      </w:r>
      <w:r>
        <w:rPr>
          <w:rFonts w:hint="eastAsia"/>
          <w:szCs w:val="20"/>
          <w:lang w:bidi="hi-IN"/>
        </w:rPr>
        <w:t>电池能量状态</w:t>
      </w:r>
      <w:r>
        <w:rPr>
          <w:kern w:val="0"/>
        </w:rPr>
        <w:t>；</w:t>
      </w:r>
    </w:p>
    <w:p w14:paraId="6B3E7727">
      <w:pPr>
        <w:ind w:firstLine="420" w:firstLineChars="200"/>
        <w:rPr>
          <w:kern w:val="0"/>
          <w:szCs w:val="20"/>
          <w:lang w:bidi="hi-IN"/>
        </w:rPr>
      </w:pPr>
      <m:oMath>
        <m:sSub>
          <m:sSubPr>
            <m:ctrlPr>
              <w:rPr>
                <w:rFonts w:ascii="Cambria Math" w:hAnsi="Cambria Math"/>
                <w:i/>
                <w:kern w:val="0"/>
                <w:szCs w:val="20"/>
                <w:lang w:bidi="hi-IN"/>
              </w:rPr>
            </m:ctrlPr>
          </m:sSubPr>
          <m:e>
            <m:r>
              <m:rPr/>
              <w:rPr>
                <w:rFonts w:ascii="Cambria Math" w:hAnsi="Cambria Math"/>
                <w:kern w:val="0"/>
                <w:szCs w:val="20"/>
                <w:lang w:bidi="hi-IN"/>
              </w:rPr>
              <m:t>P</m:t>
            </m:r>
            <m:ctrlPr>
              <w:rPr>
                <w:rFonts w:ascii="Cambria Math" w:hAnsi="Cambria Math"/>
                <w:i/>
                <w:kern w:val="0"/>
                <w:szCs w:val="20"/>
                <w:lang w:bidi="hi-IN"/>
              </w:rPr>
            </m:ctrlPr>
          </m:e>
          <m:sub>
            <m:r>
              <m:rPr/>
              <w:rPr>
                <w:rFonts w:ascii="Cambria Math" w:hAnsi="Cambria Math"/>
                <w:kern w:val="0"/>
                <w:szCs w:val="20"/>
                <w:lang w:bidi="hi-IN"/>
              </w:rPr>
              <m:t>emax</m:t>
            </m:r>
            <m:ctrlPr>
              <w:rPr>
                <w:rFonts w:ascii="Cambria Math" w:hAnsi="Cambria Math"/>
                <w:i/>
                <w:kern w:val="0"/>
                <w:szCs w:val="20"/>
                <w:lang w:bidi="hi-IN"/>
              </w:rPr>
            </m:ctrlPr>
          </m:sub>
        </m:sSub>
      </m:oMath>
      <w:r>
        <w:rPr>
          <w:kern w:val="0"/>
          <w:szCs w:val="20"/>
          <w:lang w:bidi="hi-IN"/>
        </w:rPr>
        <w:t>——</w:t>
      </w:r>
      <w:r>
        <w:rPr>
          <w:rFonts w:hint="eastAsia"/>
          <w:lang w:bidi="hi-IN"/>
        </w:rPr>
        <w:t>储能变流器</w:t>
      </w:r>
      <w:r>
        <w:t>输出有功功率</w:t>
      </w:r>
      <w:r>
        <w:rPr>
          <w:rFonts w:hint="eastAsia"/>
        </w:rPr>
        <w:t>的</w:t>
      </w:r>
      <w:r>
        <w:t>上限幅</w:t>
      </w:r>
      <w:r>
        <w:rPr>
          <w:kern w:val="0"/>
        </w:rPr>
        <w:t>；</w:t>
      </w:r>
    </w:p>
    <w:p w14:paraId="566DF88B">
      <w:pPr>
        <w:ind w:firstLine="420" w:firstLineChars="200"/>
        <w:rPr>
          <w:kern w:val="0"/>
          <w:szCs w:val="20"/>
          <w:lang w:bidi="hi-IN"/>
        </w:rPr>
      </w:pPr>
      <m:oMath>
        <m:sSub>
          <m:sSubPr>
            <m:ctrlPr>
              <w:rPr>
                <w:rFonts w:ascii="Cambria Math" w:hAnsi="Cambria Math"/>
                <w:i/>
                <w:kern w:val="0"/>
                <w:szCs w:val="20"/>
                <w:lang w:bidi="hi-IN"/>
              </w:rPr>
            </m:ctrlPr>
          </m:sSubPr>
          <m:e>
            <m:r>
              <m:rPr/>
              <w:rPr>
                <w:rFonts w:ascii="Cambria Math" w:hAnsi="Cambria Math"/>
                <w:kern w:val="0"/>
                <w:szCs w:val="20"/>
                <w:lang w:bidi="hi-IN"/>
              </w:rPr>
              <m:t>P</m:t>
            </m:r>
            <m:ctrlPr>
              <w:rPr>
                <w:rFonts w:ascii="Cambria Math" w:hAnsi="Cambria Math"/>
                <w:i/>
                <w:kern w:val="0"/>
                <w:szCs w:val="20"/>
                <w:lang w:bidi="hi-IN"/>
              </w:rPr>
            </m:ctrlPr>
          </m:e>
          <m:sub>
            <m:r>
              <m:rPr/>
              <w:rPr>
                <w:rFonts w:ascii="Cambria Math" w:hAnsi="Cambria Math"/>
                <w:kern w:val="0"/>
                <w:szCs w:val="20"/>
                <w:lang w:bidi="hi-IN"/>
              </w:rPr>
              <m:t>emin</m:t>
            </m:r>
            <m:ctrlPr>
              <w:rPr>
                <w:rFonts w:ascii="Cambria Math" w:hAnsi="Cambria Math"/>
                <w:i/>
                <w:kern w:val="0"/>
                <w:szCs w:val="20"/>
                <w:lang w:bidi="hi-IN"/>
              </w:rPr>
            </m:ctrlPr>
          </m:sub>
        </m:sSub>
      </m:oMath>
      <w:r>
        <w:rPr>
          <w:kern w:val="0"/>
          <w:szCs w:val="20"/>
          <w:lang w:bidi="hi-IN"/>
        </w:rPr>
        <w:t>——</w:t>
      </w:r>
      <w:r>
        <w:rPr>
          <w:rFonts w:hint="eastAsia"/>
          <w:lang w:bidi="hi-IN"/>
        </w:rPr>
        <w:t>储能变流器输出有功功率的下</w:t>
      </w:r>
      <w:r>
        <w:rPr>
          <w:lang w:bidi="hi-IN"/>
        </w:rPr>
        <w:t>限幅</w:t>
      </w:r>
      <w:r>
        <w:rPr>
          <w:rFonts w:hint="eastAsia"/>
          <w:kern w:val="0"/>
        </w:rPr>
        <w:t>。</w:t>
      </w:r>
    </w:p>
    <w:p w14:paraId="48768FD8">
      <w:pPr>
        <w:pStyle w:val="285"/>
        <w:numPr>
          <w:ilvl w:val="0"/>
          <w:numId w:val="0"/>
        </w:numPr>
        <w:spacing w:before="156" w:after="156"/>
        <w:rPr>
          <w:rFonts w:eastAsiaTheme="majorEastAsia"/>
          <w:b/>
          <w:bCs/>
        </w:rPr>
      </w:pPr>
      <w:r>
        <w:rPr>
          <w:rFonts w:hint="eastAsia"/>
        </w:rPr>
        <w:t>7.</w:t>
      </w:r>
      <w:r>
        <w:t>9</w:t>
      </w:r>
      <w:r>
        <w:rPr>
          <w:rFonts w:hint="eastAsia"/>
        </w:rPr>
        <w:t>.4</w:t>
      </w:r>
      <w:r>
        <w:rPr>
          <w:rFonts w:hint="eastAsia" w:eastAsiaTheme="majorEastAsia"/>
          <w:b/>
          <w:bCs/>
        </w:rPr>
        <w:t>参考实现</w:t>
      </w:r>
    </w:p>
    <w:p w14:paraId="062054B8">
      <w:pPr>
        <w:pStyle w:val="279"/>
        <w:ind w:firstLine="420"/>
      </w:pPr>
      <w:r>
        <w:t>附录</w:t>
      </w:r>
      <w:r>
        <w:rPr>
          <w:rFonts w:hint="eastAsia"/>
        </w:rPr>
        <w:t>C</w:t>
      </w:r>
      <w:r>
        <w:t>.</w:t>
      </w:r>
      <w:r>
        <w:rPr>
          <w:rFonts w:hint="eastAsia"/>
        </w:rPr>
        <w:t>7</w:t>
      </w:r>
      <w:r>
        <w:t>给出了本模块的一种参考实现方法。</w:t>
      </w:r>
    </w:p>
    <w:p w14:paraId="00BF3A6B">
      <w:pPr>
        <w:pStyle w:val="281"/>
        <w:numPr>
          <w:ilvl w:val="0"/>
          <w:numId w:val="0"/>
        </w:numPr>
        <w:rPr>
          <w:szCs w:val="21"/>
        </w:rPr>
      </w:pPr>
      <w:bookmarkStart w:id="48" w:name="_Toc217377247"/>
      <w:r>
        <w:rPr>
          <w:rFonts w:hint="eastAsia"/>
          <w:szCs w:val="21"/>
        </w:rPr>
        <w:t>7</w:t>
      </w:r>
      <w:r>
        <w:rPr>
          <w:szCs w:val="21"/>
        </w:rPr>
        <w:t>.10</w:t>
      </w:r>
      <w:r>
        <w:rPr>
          <w:rFonts w:hint="eastAsia"/>
        </w:rPr>
        <w:t>电压保护模块和频率保护模块</w:t>
      </w:r>
      <w:bookmarkEnd w:id="48"/>
    </w:p>
    <w:p w14:paraId="4330D324">
      <w:pPr>
        <w:pStyle w:val="285"/>
        <w:numPr>
          <w:ilvl w:val="0"/>
          <w:numId w:val="0"/>
        </w:numPr>
        <w:spacing w:before="156" w:after="156"/>
      </w:pPr>
      <w:r>
        <w:rPr>
          <w:rFonts w:hint="eastAsia"/>
        </w:rPr>
        <w:t>7.</w:t>
      </w:r>
      <w:r>
        <w:t>10</w:t>
      </w:r>
      <w:r>
        <w:rPr>
          <w:rFonts w:hint="eastAsia"/>
        </w:rPr>
        <w:t>.1功能描述</w:t>
      </w:r>
    </w:p>
    <w:p w14:paraId="6EEB3B64">
      <w:pPr>
        <w:pStyle w:val="279"/>
        <w:ind w:firstLine="420"/>
      </w:pPr>
      <w:r>
        <w:rPr>
          <w:rFonts w:hint="eastAsia"/>
        </w:rPr>
        <w:t>电压保护模块和频率保护模块</w:t>
      </w:r>
      <w:r>
        <w:t>监测端口电压和系统频率等电气量，在异常工况下根据保护定值判断是否需要执行</w:t>
      </w:r>
      <w:r>
        <w:rPr>
          <w:rFonts w:hint="eastAsia"/>
        </w:rPr>
        <w:t>切机</w:t>
      </w:r>
      <w:r>
        <w:t>保护动作。</w:t>
      </w:r>
    </w:p>
    <w:p w14:paraId="5B7DA487">
      <w:pPr>
        <w:pStyle w:val="285"/>
        <w:numPr>
          <w:ilvl w:val="0"/>
          <w:numId w:val="0"/>
        </w:numPr>
        <w:spacing w:before="156" w:after="156"/>
      </w:pPr>
      <w:r>
        <w:rPr>
          <w:rFonts w:hint="eastAsia"/>
        </w:rPr>
        <w:t>7.</w:t>
      </w:r>
      <w:r>
        <w:t>10</w:t>
      </w:r>
      <w:r>
        <w:rPr>
          <w:rFonts w:hint="eastAsia"/>
        </w:rPr>
        <w:t>.2功能要求</w:t>
      </w:r>
    </w:p>
    <w:p w14:paraId="5E0DF2F3">
      <w:pPr>
        <w:pStyle w:val="279"/>
        <w:ind w:firstLine="420"/>
      </w:pPr>
      <w:r>
        <w:rPr>
          <w:rFonts w:hint="eastAsia"/>
        </w:rPr>
        <w:t>a</w:t>
      </w:r>
      <w:r>
        <w:t>) </w:t>
      </w:r>
      <w:r>
        <w:rPr>
          <w:b/>
          <w:bCs/>
        </w:rPr>
        <w:t>频率保护</w:t>
      </w:r>
      <w:r>
        <w:t>：应能</w:t>
      </w:r>
      <w:r>
        <w:rPr>
          <w:rFonts w:hint="eastAsia"/>
        </w:rPr>
        <w:t>根据</w:t>
      </w:r>
      <w:r>
        <w:t>系统频率，判断是否进入频率异常状态，并根据保护定值执行相应动作。</w:t>
      </w:r>
    </w:p>
    <w:p w14:paraId="6B0BB3FC">
      <w:pPr>
        <w:pStyle w:val="279"/>
        <w:ind w:firstLine="420"/>
      </w:pPr>
      <w:r>
        <w:rPr>
          <w:rFonts w:hint="eastAsia"/>
        </w:rPr>
        <w:t>b</w:t>
      </w:r>
      <w:r>
        <w:t>) </w:t>
      </w:r>
      <w:r>
        <w:rPr>
          <w:rFonts w:hint="eastAsia"/>
          <w:b/>
          <w:bCs/>
        </w:rPr>
        <w:t>电压</w:t>
      </w:r>
      <w:r>
        <w:rPr>
          <w:b/>
          <w:bCs/>
        </w:rPr>
        <w:t>保护</w:t>
      </w:r>
      <w:r>
        <w:t>：应能</w:t>
      </w:r>
      <w:r>
        <w:rPr>
          <w:rFonts w:hint="eastAsia"/>
        </w:rPr>
        <w:t>根据设备机端电压</w:t>
      </w:r>
      <w:r>
        <w:t>，判断是否进入</w:t>
      </w:r>
      <w:r>
        <w:rPr>
          <w:rFonts w:hint="eastAsia"/>
        </w:rPr>
        <w:t>电压</w:t>
      </w:r>
      <w:r>
        <w:t>异常状态，并根据保护定值执行相应动作。</w:t>
      </w:r>
    </w:p>
    <w:p w14:paraId="26942403">
      <w:pPr>
        <w:pStyle w:val="279"/>
        <w:ind w:firstLine="420"/>
      </w:pPr>
      <w:r>
        <w:rPr>
          <w:rFonts w:hint="eastAsia"/>
        </w:rPr>
        <w:t>c</w:t>
      </w:r>
      <w:r>
        <w:t>) </w:t>
      </w:r>
      <w:r>
        <w:rPr>
          <w:b/>
          <w:bCs/>
        </w:rPr>
        <w:t>性能约束</w:t>
      </w:r>
      <w:r>
        <w:t>：</w:t>
      </w:r>
      <w:r>
        <w:rPr>
          <w:rFonts w:hint="eastAsia"/>
        </w:rPr>
        <w:t>模型</w:t>
      </w:r>
      <w:r>
        <w:t>应能够根据</w:t>
      </w:r>
      <w:r>
        <w:rPr>
          <w:rFonts w:hint="eastAsia"/>
        </w:rPr>
        <w:t>设定的</w:t>
      </w:r>
      <w:r>
        <w:t>保护逻辑</w:t>
      </w:r>
      <w:r>
        <w:rPr>
          <w:rFonts w:hint="eastAsia"/>
        </w:rPr>
        <w:t>和参数</w:t>
      </w:r>
      <w:r>
        <w:t>输出</w:t>
      </w:r>
      <w:r>
        <w:rPr>
          <w:rFonts w:hint="eastAsia"/>
        </w:rPr>
        <w:t>正确的</w:t>
      </w:r>
      <w:r>
        <w:t>保护动作指令</w:t>
      </w:r>
      <w:r>
        <w:rPr>
          <w:rFonts w:hint="eastAsia"/>
        </w:rPr>
        <w:t>。</w:t>
      </w:r>
    </w:p>
    <w:p w14:paraId="03D07266">
      <w:pPr>
        <w:pStyle w:val="285"/>
        <w:numPr>
          <w:ilvl w:val="0"/>
          <w:numId w:val="0"/>
        </w:numPr>
        <w:spacing w:before="156" w:after="156"/>
        <w:rPr>
          <w:rFonts w:eastAsiaTheme="majorEastAsia"/>
          <w:b/>
          <w:bCs/>
        </w:rPr>
      </w:pPr>
      <w:r>
        <w:rPr>
          <w:rFonts w:hint="eastAsia"/>
        </w:rPr>
        <w:t>7.</w:t>
      </w:r>
      <w:r>
        <w:t>10</w:t>
      </w:r>
      <w:r>
        <w:rPr>
          <w:rFonts w:hint="eastAsia"/>
        </w:rPr>
        <w:t>.3</w:t>
      </w:r>
      <w:r>
        <w:rPr>
          <w:rFonts w:eastAsiaTheme="majorEastAsia"/>
          <w:b/>
          <w:bCs/>
        </w:rPr>
        <w:t>接口变量</w:t>
      </w:r>
    </w:p>
    <w:p w14:paraId="3AAEFD16">
      <w:pPr>
        <w:pStyle w:val="279"/>
        <w:ind w:firstLine="422"/>
      </w:pPr>
      <w:r>
        <w:rPr>
          <w:b/>
          <w:bCs/>
        </w:rPr>
        <w:t>输入变量</w:t>
      </w:r>
    </w:p>
    <w:p w14:paraId="26F71EB8">
      <w:pPr>
        <w:pStyle w:val="279"/>
        <w:ind w:firstLine="420"/>
        <w:rPr>
          <w:lang w:bidi="hi-IN"/>
        </w:rPr>
      </w:pP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hint="eastAsia" w:ascii="Cambria Math" w:hAnsi="Cambria Math"/>
              </w:rPr>
              <m:t>t</m:t>
            </m:r>
            <m:ctrlPr>
              <w:rPr>
                <w:rFonts w:ascii="Cambria Math" w:hAnsi="Cambria Math"/>
                <w:i/>
              </w:rPr>
            </m:ctrlPr>
          </m:sub>
        </m:sSub>
      </m:oMath>
      <w:r>
        <w:rPr>
          <w:lang w:bidi="hi-IN"/>
        </w:rPr>
        <w:t>——</w:t>
      </w:r>
      <w:r>
        <w:rPr>
          <w:rFonts w:hint="eastAsia"/>
          <w:lang w:bidi="hi-IN"/>
        </w:rPr>
        <w:t>机端电压</w:t>
      </w:r>
      <w:r>
        <w:t>；</w:t>
      </w:r>
    </w:p>
    <w:p w14:paraId="55962079">
      <w:pPr>
        <w:pStyle w:val="279"/>
        <w:ind w:firstLine="420"/>
        <w:rPr>
          <w:lang w:bidi="hi-IN"/>
        </w:rPr>
      </w:pPr>
      <m:oMath>
        <m:r>
          <m:rPr/>
          <w:rPr>
            <w:rFonts w:ascii="Cambria Math" w:hAnsi="Cambria Math"/>
            <w:lang w:bidi="hi-IN"/>
          </w:rPr>
          <m:t>f</m:t>
        </m:r>
      </m:oMath>
      <w:r>
        <w:rPr>
          <w:lang w:bidi="hi-IN"/>
        </w:rPr>
        <w:t>——</w:t>
      </w:r>
      <w:r>
        <w:rPr>
          <w:rFonts w:hint="eastAsia"/>
          <w:lang w:bidi="hi-IN"/>
        </w:rPr>
        <w:t>系统频率。</w:t>
      </w:r>
    </w:p>
    <w:p w14:paraId="18E0CE3D">
      <w:pPr>
        <w:pStyle w:val="279"/>
        <w:ind w:firstLine="420"/>
      </w:pPr>
    </w:p>
    <w:p w14:paraId="0354C671">
      <w:pPr>
        <w:pStyle w:val="279"/>
        <w:ind w:firstLine="422"/>
        <w:rPr>
          <w:b/>
          <w:bCs/>
        </w:rPr>
      </w:pPr>
      <w:r>
        <w:rPr>
          <w:b/>
          <w:bCs/>
        </w:rPr>
        <w:t>输出变量</w:t>
      </w:r>
    </w:p>
    <w:p w14:paraId="664D8D14">
      <w:pPr>
        <w:pStyle w:val="279"/>
        <w:ind w:firstLine="420"/>
      </w:pPr>
      <m:oMath>
        <m:r>
          <m:rPr/>
          <w:rPr>
            <w:rFonts w:hint="eastAsia" w:ascii="Cambria Math" w:hAnsi="Cambria Math"/>
          </w:rPr>
          <m:t>Flag</m:t>
        </m:r>
        <m:r>
          <m:rPr/>
          <w:rPr>
            <w:rFonts w:ascii="Cambria Math" w:hAnsi="Cambria Math"/>
          </w:rPr>
          <m:t>_trip</m:t>
        </m:r>
      </m:oMath>
      <w:r>
        <w:rPr>
          <w:lang w:bidi="hi-IN"/>
        </w:rPr>
        <w:t>——</w:t>
      </w:r>
      <w:r>
        <w:rPr>
          <w:rFonts w:hint="eastAsia"/>
        </w:rPr>
        <w:t>切机信号</w:t>
      </w:r>
      <w:r>
        <w:rPr>
          <w:rFonts w:hint="eastAsia"/>
          <w:lang w:bidi="hi-IN"/>
        </w:rPr>
        <w:t>。</w:t>
      </w:r>
    </w:p>
    <w:p w14:paraId="4E7963CA">
      <w:pPr>
        <w:pStyle w:val="285"/>
        <w:numPr>
          <w:ilvl w:val="0"/>
          <w:numId w:val="0"/>
        </w:numPr>
        <w:spacing w:before="156" w:after="156"/>
        <w:rPr>
          <w:rFonts w:eastAsiaTheme="majorEastAsia"/>
          <w:b/>
          <w:bCs/>
        </w:rPr>
      </w:pPr>
      <w:r>
        <w:rPr>
          <w:rFonts w:hint="eastAsia"/>
        </w:rPr>
        <w:t>7.</w:t>
      </w:r>
      <w:r>
        <w:t>10</w:t>
      </w:r>
      <w:r>
        <w:rPr>
          <w:rFonts w:hint="eastAsia"/>
        </w:rPr>
        <w:t>.4</w:t>
      </w:r>
      <w:r>
        <w:rPr>
          <w:rFonts w:hint="eastAsia" w:eastAsiaTheme="majorEastAsia"/>
          <w:b/>
          <w:bCs/>
        </w:rPr>
        <w:t>参考实现</w:t>
      </w:r>
    </w:p>
    <w:p w14:paraId="30CCCCDB">
      <w:pPr>
        <w:pStyle w:val="279"/>
        <w:ind w:firstLine="420"/>
        <w:rPr>
          <w:highlight w:val="lightGray"/>
        </w:rPr>
      </w:pPr>
      <w:r>
        <w:rPr>
          <w:rFonts w:hint="eastAsia" w:ascii="黑体"/>
        </w:rPr>
        <w:t>储能变流器故障穿越保护模型包括电压保护与频率保护，按</w:t>
      </w:r>
      <w:r>
        <w:rPr>
          <w:rFonts w:ascii="黑体"/>
        </w:rPr>
        <w:t>GB/T 34120、GB/T 36547和GB/T 36558中储能变流器涉网性能要求</w:t>
      </w:r>
      <w:r>
        <w:rPr>
          <w:rFonts w:hint="eastAsia" w:ascii="黑体"/>
        </w:rPr>
        <w:t>设计</w:t>
      </w:r>
      <w:r>
        <w:rPr>
          <w:rFonts w:ascii="黑体"/>
        </w:rPr>
        <w:t>。</w:t>
      </w:r>
      <w:r>
        <w:rPr>
          <w:highlight w:val="lightGray"/>
        </w:rPr>
        <w:br w:type="page"/>
      </w:r>
    </w:p>
    <w:p w14:paraId="525797DD">
      <w:pPr>
        <w:keepNext/>
        <w:shd w:val="clear" w:color="FFFFFF" w:fill="FFFFFF"/>
        <w:tabs>
          <w:tab w:val="left" w:pos="6405"/>
        </w:tabs>
        <w:ind w:left="440" w:right="440" w:firstLine="420"/>
        <w:jc w:val="center"/>
        <w:outlineLvl w:val="0"/>
        <w:rPr>
          <w:rFonts w:ascii="黑体" w:hAnsi="Times New Roman" w:eastAsia="黑体" w:cs="Times New Roman"/>
          <w:szCs w:val="24"/>
        </w:rPr>
      </w:pPr>
      <w:r>
        <w:rPr>
          <w:rFonts w:hint="eastAsia" w:ascii="黑体" w:hAnsi="Times New Roman" w:eastAsia="黑体" w:cs="Times New Roman"/>
          <w:szCs w:val="24"/>
        </w:rPr>
        <w:t>附录</w:t>
      </w:r>
      <w:r>
        <w:rPr>
          <w:rFonts w:hint="eastAsia" w:ascii="黑体" w:eastAsia="黑体"/>
        </w:rPr>
        <w:t>　</w:t>
      </w:r>
      <w:r>
        <w:rPr>
          <w:rFonts w:hint="eastAsia" w:ascii="黑体" w:hAnsi="Times New Roman" w:eastAsia="黑体" w:cs="Times New Roman"/>
          <w:szCs w:val="24"/>
        </w:rPr>
        <w:t>A</w:t>
      </w:r>
    </w:p>
    <w:p w14:paraId="0569DA52">
      <w:pPr>
        <w:ind w:left="440" w:right="440" w:firstLine="440"/>
        <w:jc w:val="center"/>
        <w:rPr>
          <w:rFonts w:ascii="黑体" w:hAnsi="黑体" w:eastAsia="黑体" w:cs="黑体"/>
        </w:rPr>
      </w:pPr>
      <w:r>
        <w:rPr>
          <w:rFonts w:hint="eastAsia" w:ascii="黑体" w:hAnsi="黑体" w:eastAsia="黑体" w:cs="黑体"/>
        </w:rPr>
        <w:t>（资料性）</w:t>
      </w:r>
    </w:p>
    <w:p w14:paraId="0AFB499A">
      <w:pPr>
        <w:spacing w:after="156"/>
        <w:ind w:firstLine="420" w:firstLineChars="200"/>
        <w:jc w:val="left"/>
        <w:rPr>
          <w:rFonts w:asciiTheme="minorEastAsia" w:hAnsiTheme="minorEastAsia"/>
          <w:szCs w:val="21"/>
        </w:rPr>
      </w:pPr>
      <w:r>
        <w:t>电化学储能电站模型典型结构</w:t>
      </w:r>
      <w:r>
        <w:rPr>
          <w:rFonts w:hint="eastAsia" w:asciiTheme="minorEastAsia" w:hAnsiTheme="minorEastAsia"/>
          <w:szCs w:val="21"/>
        </w:rPr>
        <w:t>见图A。</w:t>
      </w:r>
    </w:p>
    <w:p w14:paraId="05723F83">
      <w:pPr>
        <w:ind w:left="440" w:right="440" w:firstLine="440"/>
        <w:jc w:val="center"/>
        <w:rPr>
          <w:rFonts w:ascii="黑体" w:hAnsi="黑体" w:eastAsia="黑体" w:cs="黑体"/>
        </w:rPr>
      </w:pPr>
    </w:p>
    <w:p w14:paraId="0C94D6D1">
      <w:pPr>
        <w:spacing w:after="156"/>
        <w:jc w:val="center"/>
        <w:rPr>
          <w:rFonts w:asciiTheme="minorEastAsia" w:hAnsiTheme="minorEastAsia"/>
          <w:szCs w:val="21"/>
        </w:rPr>
      </w:pPr>
      <w:r>
        <w:rPr>
          <w:rFonts w:asciiTheme="minorEastAsia" w:hAnsiTheme="minorEastAsia"/>
          <w:szCs w:val="21"/>
        </w:rPr>
        <w:drawing>
          <wp:inline distT="0" distB="0" distL="114300" distR="114300">
            <wp:extent cx="4044950" cy="2806700"/>
            <wp:effectExtent l="0" t="0" r="0" b="0"/>
            <wp:docPr id="12" name="图片 15"/>
            <wp:cNvGraphicFramePr/>
            <a:graphic xmlns:a="http://schemas.openxmlformats.org/drawingml/2006/main">
              <a:graphicData uri="http://schemas.openxmlformats.org/drawingml/2006/picture">
                <pic:pic xmlns:pic="http://schemas.openxmlformats.org/drawingml/2006/picture">
                  <pic:nvPicPr>
                    <pic:cNvPr id="12" name="图片 15"/>
                    <pic:cNvPicPr/>
                  </pic:nvPicPr>
                  <pic:blipFill>
                    <a:blip r:embed="rId14"/>
                    <a:stretch>
                      <a:fillRect/>
                    </a:stretch>
                  </pic:blipFill>
                  <pic:spPr>
                    <a:xfrm>
                      <a:off x="0" y="0"/>
                      <a:ext cx="4044950" cy="2806700"/>
                    </a:xfrm>
                    <a:prstGeom prst="rect">
                      <a:avLst/>
                    </a:prstGeom>
                    <a:noFill/>
                    <a:ln w="9525">
                      <a:noFill/>
                    </a:ln>
                  </pic:spPr>
                </pic:pic>
              </a:graphicData>
            </a:graphic>
          </wp:inline>
        </w:drawing>
      </w:r>
    </w:p>
    <w:p w14:paraId="4501CEDE">
      <w:pPr>
        <w:pStyle w:val="279"/>
        <w:ind w:left="420" w:firstLine="0" w:firstLineChars="0"/>
        <w:jc w:val="center"/>
        <w:rPr>
          <w:rFonts w:ascii="黑体" w:hAnsi="黑体" w:eastAsia="黑体" w:cs="黑体"/>
        </w:rPr>
      </w:pPr>
      <w:r>
        <w:rPr>
          <w:rFonts w:eastAsia="黑体"/>
          <w:sz w:val="20"/>
        </w:rPr>
        <w:t>图</w:t>
      </w:r>
      <w:r>
        <w:rPr>
          <w:rFonts w:hint="eastAsia" w:eastAsia="黑体"/>
          <w:sz w:val="20"/>
        </w:rPr>
        <w:t>A</w:t>
      </w:r>
      <w:r>
        <w:rPr>
          <w:rFonts w:hint="eastAsia" w:ascii="黑体" w:hAnsi="黑体" w:eastAsia="黑体" w:cs="黑体"/>
        </w:rPr>
        <w:t xml:space="preserve"> 电化学储能电站模型典型结构图</w:t>
      </w:r>
    </w:p>
    <w:p w14:paraId="22B63127">
      <w:pPr>
        <w:pStyle w:val="279"/>
        <w:ind w:left="420" w:firstLine="0" w:firstLineChars="0"/>
        <w:jc w:val="center"/>
        <w:rPr>
          <w:rFonts w:ascii="黑体" w:hAnsi="黑体" w:eastAsia="黑体" w:cs="黑体"/>
        </w:rPr>
      </w:pPr>
    </w:p>
    <w:p w14:paraId="31D5DF92">
      <w:pPr>
        <w:keepNext/>
        <w:shd w:val="clear" w:color="FFFFFF" w:fill="FFFFFF"/>
        <w:tabs>
          <w:tab w:val="left" w:pos="6405"/>
        </w:tabs>
        <w:ind w:left="440" w:right="440" w:firstLine="420"/>
        <w:jc w:val="center"/>
        <w:outlineLvl w:val="0"/>
        <w:rPr>
          <w:rFonts w:ascii="黑体"/>
        </w:rPr>
      </w:pPr>
      <w:r>
        <w:rPr>
          <w:rFonts w:hint="eastAsia" w:ascii="黑体" w:hAnsi="Times New Roman" w:eastAsia="黑体" w:cs="Times New Roman"/>
          <w:szCs w:val="24"/>
        </w:rPr>
        <w:t>附录</w:t>
      </w:r>
      <w:r>
        <w:rPr>
          <w:rFonts w:hint="eastAsia" w:ascii="黑体" w:eastAsia="黑体"/>
        </w:rPr>
        <w:t>　</w:t>
      </w:r>
      <w:r>
        <w:rPr>
          <w:rFonts w:hint="eastAsia" w:ascii="黑体" w:hAnsi="Times New Roman" w:eastAsia="黑体" w:cs="Times New Roman"/>
          <w:szCs w:val="24"/>
        </w:rPr>
        <w:t>B</w:t>
      </w:r>
    </w:p>
    <w:p w14:paraId="74EEB5B6">
      <w:pPr>
        <w:ind w:left="440" w:right="440" w:firstLine="440"/>
        <w:jc w:val="center"/>
        <w:rPr>
          <w:rFonts w:ascii="黑体"/>
        </w:rPr>
      </w:pPr>
      <w:r>
        <w:rPr>
          <w:rFonts w:hint="eastAsia" w:ascii="黑体" w:hAnsi="黑体" w:eastAsia="黑体" w:cs="黑体"/>
        </w:rPr>
        <w:t>（资料性）</w:t>
      </w:r>
    </w:p>
    <w:p w14:paraId="24F218F1">
      <w:pPr>
        <w:spacing w:after="156"/>
        <w:ind w:firstLine="420" w:firstLineChars="200"/>
        <w:jc w:val="left"/>
        <w:rPr>
          <w:rFonts w:asciiTheme="minorEastAsia" w:hAnsiTheme="minorEastAsia"/>
          <w:szCs w:val="21"/>
        </w:rPr>
      </w:pPr>
      <w:r>
        <w:t>构网型电化学储能电站机电暂态模型模块化分层架构</w:t>
      </w:r>
      <w:r>
        <w:rPr>
          <w:rFonts w:hint="eastAsia" w:asciiTheme="minorEastAsia" w:hAnsiTheme="minorEastAsia"/>
          <w:szCs w:val="21"/>
        </w:rPr>
        <w:t>见图B。</w:t>
      </w:r>
    </w:p>
    <w:p w14:paraId="12954452">
      <w:pPr>
        <w:spacing w:after="156"/>
        <w:jc w:val="center"/>
        <w:rPr>
          <w:rFonts w:asciiTheme="minorEastAsia" w:hAnsiTheme="minorEastAsia"/>
          <w:szCs w:val="21"/>
        </w:rPr>
      </w:pPr>
      <w:r>
        <w:rPr>
          <w:rFonts w:hint="eastAsia" w:asciiTheme="minorEastAsia" w:hAnsiTheme="minorEastAsia"/>
          <w:szCs w:val="21"/>
        </w:rPr>
        <w:drawing>
          <wp:inline distT="0" distB="0" distL="0" distR="0">
            <wp:extent cx="4109720" cy="3196590"/>
            <wp:effectExtent l="0" t="0" r="5080" b="3810"/>
            <wp:docPr id="16049802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80218" name="图片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26970" cy="3210257"/>
                    </a:xfrm>
                    <a:prstGeom prst="rect">
                      <a:avLst/>
                    </a:prstGeom>
                    <a:noFill/>
                  </pic:spPr>
                </pic:pic>
              </a:graphicData>
            </a:graphic>
          </wp:inline>
        </w:drawing>
      </w:r>
    </w:p>
    <w:p w14:paraId="3FA90BBB">
      <w:pPr>
        <w:pStyle w:val="279"/>
        <w:ind w:left="420" w:firstLine="0" w:firstLineChars="0"/>
        <w:jc w:val="center"/>
        <w:rPr>
          <w:rFonts w:ascii="黑体" w:hAnsi="黑体" w:eastAsia="黑体" w:cs="黑体"/>
        </w:rPr>
      </w:pPr>
      <w:r>
        <w:rPr>
          <w:rFonts w:eastAsia="黑体"/>
          <w:sz w:val="20"/>
        </w:rPr>
        <w:t>图</w:t>
      </w:r>
      <w:r>
        <w:rPr>
          <w:rFonts w:hint="eastAsia" w:eastAsia="黑体"/>
          <w:sz w:val="20"/>
        </w:rPr>
        <w:t>B</w:t>
      </w:r>
      <w:r>
        <w:rPr>
          <w:rFonts w:hint="eastAsia" w:ascii="黑体" w:hAnsi="黑体" w:eastAsia="黑体" w:cs="黑体"/>
        </w:rPr>
        <w:t xml:space="preserve"> </w:t>
      </w:r>
      <w:r>
        <w:rPr>
          <w:rFonts w:hint="eastAsia" w:ascii="黑体" w:hAnsi="黑体" w:eastAsia="黑体"/>
          <w:kern w:val="2"/>
          <w:szCs w:val="24"/>
        </w:rPr>
        <w:t>构网型电化学储能电站机电暂态模型模块化分层架构图</w:t>
      </w:r>
    </w:p>
    <w:p w14:paraId="39C93348">
      <w:pPr>
        <w:keepNext/>
        <w:shd w:val="clear" w:color="FFFFFF" w:fill="FFFFFF"/>
        <w:tabs>
          <w:tab w:val="left" w:pos="6405"/>
        </w:tabs>
        <w:ind w:left="440" w:right="440" w:firstLine="420"/>
        <w:jc w:val="center"/>
        <w:outlineLvl w:val="0"/>
        <w:rPr>
          <w:rFonts w:ascii="黑体"/>
        </w:rPr>
      </w:pPr>
      <w:r>
        <w:br w:type="page"/>
      </w:r>
      <w:r>
        <w:rPr>
          <w:rFonts w:hint="eastAsia" w:ascii="黑体" w:hAnsi="Times New Roman" w:eastAsia="黑体" w:cs="Times New Roman"/>
          <w:szCs w:val="24"/>
        </w:rPr>
        <w:t>附录</w:t>
      </w:r>
      <w:r>
        <w:rPr>
          <w:rFonts w:hint="eastAsia" w:ascii="黑体" w:eastAsia="黑体"/>
        </w:rPr>
        <w:t>　</w:t>
      </w:r>
      <w:r>
        <w:rPr>
          <w:rFonts w:hint="eastAsia" w:ascii="黑体" w:hAnsi="Times New Roman" w:eastAsia="黑体" w:cs="Times New Roman"/>
          <w:szCs w:val="24"/>
        </w:rPr>
        <w:t>C</w:t>
      </w:r>
    </w:p>
    <w:p w14:paraId="76C11377">
      <w:pPr>
        <w:ind w:left="440" w:right="440" w:firstLine="440"/>
        <w:jc w:val="center"/>
        <w:rPr>
          <w:rFonts w:ascii="黑体"/>
        </w:rPr>
      </w:pPr>
      <w:r>
        <w:rPr>
          <w:rFonts w:hint="eastAsia" w:ascii="黑体" w:hAnsi="黑体" w:eastAsia="黑体" w:cs="黑体"/>
        </w:rPr>
        <w:t>（资料性）</w:t>
      </w:r>
    </w:p>
    <w:p w14:paraId="02DC07B9">
      <w:pPr>
        <w:ind w:firstLine="420"/>
        <w:rPr>
          <w:rFonts w:ascii="Times New Roman" w:hAnsi="Times New Roman" w:cs="Times New Roman"/>
          <w:szCs w:val="24"/>
        </w:rPr>
      </w:pPr>
      <w:r>
        <w:rPr>
          <w:rFonts w:hint="eastAsia" w:ascii="Times New Roman" w:hAnsi="Times New Roman" w:cs="Times New Roman"/>
          <w:szCs w:val="24"/>
        </w:rPr>
        <w:t>C</w:t>
      </w:r>
      <w:r>
        <w:rPr>
          <w:rFonts w:ascii="Times New Roman" w:hAnsi="Times New Roman" w:cs="Times New Roman"/>
          <w:szCs w:val="24"/>
        </w:rPr>
        <w:t xml:space="preserve">.1 </w:t>
      </w:r>
      <w:r>
        <w:t>构网型电化学储能电站</w:t>
      </w:r>
      <w:r>
        <w:rPr>
          <w:rFonts w:hint="eastAsia"/>
          <w:szCs w:val="21"/>
        </w:rPr>
        <w:t>变流器级功率指令调整模块</w:t>
      </w:r>
    </w:p>
    <w:p w14:paraId="6814B2EA">
      <w:pPr>
        <w:spacing w:after="156"/>
        <w:ind w:firstLine="420" w:firstLineChars="200"/>
        <w:jc w:val="left"/>
        <w:rPr>
          <w:rFonts w:asciiTheme="minorEastAsia" w:hAnsiTheme="minorEastAsia"/>
          <w:szCs w:val="21"/>
        </w:rPr>
      </w:pPr>
      <w:r>
        <w:t>构网型电化学储能电站</w:t>
      </w:r>
      <w:r>
        <w:rPr>
          <w:rFonts w:hint="eastAsia"/>
          <w:szCs w:val="21"/>
        </w:rPr>
        <w:t>变流器级功率指令调整模块</w:t>
      </w:r>
      <w:r>
        <w:rPr>
          <w:rFonts w:hint="eastAsia" w:asciiTheme="minorEastAsia" w:hAnsiTheme="minorEastAsia"/>
          <w:szCs w:val="21"/>
        </w:rPr>
        <w:t>见图C.1。</w:t>
      </w:r>
    </w:p>
    <w:p w14:paraId="7D20B06B">
      <w:pPr>
        <w:spacing w:after="156"/>
        <w:ind w:firstLine="420" w:firstLineChars="200"/>
        <w:jc w:val="center"/>
        <w:rPr>
          <w:rFonts w:asciiTheme="minorEastAsia" w:hAnsiTheme="minorEastAsia"/>
          <w:szCs w:val="21"/>
          <w:vertAlign w:val="superscript"/>
        </w:rPr>
      </w:pPr>
      <w:r>
        <w:rPr>
          <w:rFonts w:hint="eastAsia" w:asciiTheme="minorEastAsia" w:hAnsiTheme="minorEastAsia"/>
          <w:szCs w:val="21"/>
          <w:vertAlign w:val="superscript"/>
        </w:rPr>
        <w:drawing>
          <wp:inline distT="0" distB="0" distL="0" distR="0">
            <wp:extent cx="3053080" cy="1656715"/>
            <wp:effectExtent l="0" t="0" r="0" b="0"/>
            <wp:docPr id="5867589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5896"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62833" cy="1662146"/>
                    </a:xfrm>
                    <a:prstGeom prst="rect">
                      <a:avLst/>
                    </a:prstGeom>
                    <a:noFill/>
                  </pic:spPr>
                </pic:pic>
              </a:graphicData>
            </a:graphic>
          </wp:inline>
        </w:drawing>
      </w:r>
    </w:p>
    <w:p w14:paraId="6A1CEAE9">
      <w:pPr>
        <w:pStyle w:val="279"/>
        <w:ind w:left="420" w:firstLine="0" w:firstLineChars="0"/>
        <w:jc w:val="center"/>
        <w:rPr>
          <w:rFonts w:ascii="黑体" w:hAnsi="黑体" w:eastAsia="黑体"/>
          <w:kern w:val="2"/>
          <w:szCs w:val="24"/>
        </w:rPr>
      </w:pPr>
      <w:r>
        <w:rPr>
          <w:rFonts w:eastAsia="黑体"/>
          <w:sz w:val="20"/>
        </w:rPr>
        <w:t>图</w:t>
      </w:r>
      <w:r>
        <w:rPr>
          <w:rFonts w:hint="eastAsia" w:eastAsia="黑体"/>
          <w:sz w:val="20"/>
        </w:rPr>
        <w:t>C.1</w:t>
      </w:r>
      <w:r>
        <w:rPr>
          <w:rFonts w:hint="eastAsia" w:ascii="黑体" w:hAnsi="黑体" w:eastAsia="黑体" w:cs="黑体"/>
        </w:rPr>
        <w:t xml:space="preserve"> </w:t>
      </w:r>
      <w:r>
        <w:rPr>
          <w:rFonts w:hint="eastAsia" w:ascii="黑体" w:hAnsi="黑体" w:eastAsia="黑体"/>
          <w:kern w:val="2"/>
          <w:szCs w:val="24"/>
        </w:rPr>
        <w:t>构网型电化学储能电站变流器级功率指令调整模块</w:t>
      </w:r>
    </w:p>
    <w:p w14:paraId="52CD74CE">
      <w:pPr>
        <w:ind w:firstLine="420" w:firstLineChars="200"/>
        <w:rPr>
          <w:szCs w:val="20"/>
        </w:rPr>
      </w:pPr>
      <w:r>
        <w:rPr>
          <w:rFonts w:hint="eastAsia"/>
          <w:szCs w:val="20"/>
        </w:rPr>
        <w:t>变量说明：</w:t>
      </w:r>
    </w:p>
    <w:p w14:paraId="69ABD450">
      <w:pPr>
        <w:ind w:firstLine="420" w:firstLineChars="200"/>
        <w:rPr>
          <w:kern w:val="0"/>
          <w:szCs w:val="20"/>
          <w:lang w:bidi="hi-IN"/>
        </w:rPr>
      </w:pPr>
      <m:oMath>
        <m:sSub>
          <m:sSubPr>
            <m:ctrlPr>
              <w:rPr>
                <w:rFonts w:ascii="Cambria Math" w:hAnsi="Cambria Math"/>
                <w:i/>
                <w:szCs w:val="20"/>
              </w:rPr>
            </m:ctrlPr>
          </m:sSubPr>
          <m:e>
            <m:r>
              <m:rPr/>
              <w:rPr>
                <w:rFonts w:ascii="Cambria Math" w:hAnsi="Cambria Math"/>
                <w:szCs w:val="20"/>
              </w:rPr>
              <m:t>V</m:t>
            </m:r>
            <m:ctrlPr>
              <w:rPr>
                <w:rFonts w:ascii="Cambria Math" w:hAnsi="Cambria Math"/>
                <w:i/>
                <w:szCs w:val="20"/>
              </w:rPr>
            </m:ctrlPr>
          </m:e>
          <m:sub>
            <m:r>
              <m:rPr/>
              <w:rPr>
                <w:rFonts w:ascii="Cambria Math" w:hAnsi="Cambria Math"/>
                <w:szCs w:val="20"/>
              </w:rPr>
              <m:t>t</m:t>
            </m:r>
            <m:ctrlPr>
              <w:rPr>
                <w:rFonts w:ascii="Cambria Math" w:hAnsi="Cambria Math"/>
                <w:i/>
                <w:szCs w:val="20"/>
              </w:rPr>
            </m:ctrlPr>
          </m:sub>
        </m:sSub>
      </m:oMath>
      <w:r>
        <w:rPr>
          <w:kern w:val="0"/>
          <w:szCs w:val="20"/>
          <w:lang w:bidi="hi-IN"/>
        </w:rPr>
        <w:t>——</w:t>
      </w:r>
      <w:r>
        <w:rPr>
          <w:rFonts w:hint="eastAsia"/>
        </w:rPr>
        <w:t>机端电压</w:t>
      </w:r>
      <w:r>
        <w:rPr>
          <w:kern w:val="0"/>
        </w:rPr>
        <w:t>；</w:t>
      </w:r>
    </w:p>
    <w:p w14:paraId="4331E5D2">
      <w:pPr>
        <w:ind w:firstLine="420" w:firstLineChars="200"/>
        <w:rPr>
          <w:kern w:val="0"/>
        </w:rPr>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hint="eastAsia" w:ascii="Cambria Math" w:hAnsi="Cambria Math"/>
                <w:szCs w:val="20"/>
              </w:rPr>
              <m:t>ord</m:t>
            </m:r>
            <m:ctrlPr>
              <w:rPr>
                <w:rFonts w:ascii="Cambria Math" w:hAnsi="Cambria Math"/>
                <w:i/>
                <w:szCs w:val="20"/>
              </w:rPr>
            </m:ctrlPr>
          </m:sub>
        </m:sSub>
      </m:oMath>
      <w:r>
        <w:rPr>
          <w:kern w:val="0"/>
          <w:szCs w:val="20"/>
          <w:lang w:bidi="hi-IN"/>
        </w:rPr>
        <w:t>——</w:t>
      </w:r>
      <w:r>
        <w:rPr>
          <w:rFonts w:hint="eastAsia"/>
          <w:kern w:val="0"/>
          <w:szCs w:val="20"/>
          <w:lang w:bidi="hi-IN"/>
        </w:rPr>
        <w:t>场站级有功</w:t>
      </w:r>
      <w:r>
        <w:rPr>
          <w:rFonts w:hint="eastAsia"/>
        </w:rPr>
        <w:t>功率指令</w:t>
      </w:r>
      <w:r>
        <w:rPr>
          <w:kern w:val="0"/>
        </w:rPr>
        <w:t>；</w:t>
      </w:r>
    </w:p>
    <w:p w14:paraId="48679FFF">
      <w:pPr>
        <w:ind w:firstLine="420" w:firstLineChars="200"/>
        <w:rPr>
          <w:kern w:val="0"/>
        </w:rPr>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ref</m:t>
            </m:r>
            <m:ctrlPr>
              <w:rPr>
                <w:rFonts w:ascii="Cambria Math" w:hAnsi="Cambria Math"/>
                <w:i/>
                <w:szCs w:val="20"/>
              </w:rPr>
            </m:ctrlPr>
          </m:sub>
        </m:sSub>
      </m:oMath>
      <w:r>
        <w:rPr>
          <w:kern w:val="0"/>
          <w:szCs w:val="20"/>
          <w:lang w:bidi="hi-IN"/>
        </w:rPr>
        <w:t>——</w:t>
      </w:r>
      <w:r>
        <w:rPr>
          <w:rFonts w:hint="eastAsia"/>
        </w:rPr>
        <w:t>有功功率参考值。</w:t>
      </w:r>
    </w:p>
    <w:p w14:paraId="2DE8D486">
      <w:pPr>
        <w:ind w:firstLine="420" w:firstLineChars="200"/>
        <w:rPr>
          <w:szCs w:val="20"/>
        </w:rPr>
      </w:pPr>
      <w:r>
        <w:rPr>
          <w:rFonts w:hint="eastAsia"/>
          <w:szCs w:val="20"/>
        </w:rPr>
        <w:t>参数说明：</w:t>
      </w:r>
    </w:p>
    <w:tbl>
      <w:tblPr>
        <w:tblStyle w:val="88"/>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6"/>
        <w:gridCol w:w="2665"/>
        <w:gridCol w:w="731"/>
        <w:gridCol w:w="1880"/>
      </w:tblGrid>
      <w:tr w14:paraId="4B6E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shd w:val="clear" w:color="auto" w:fill="D9D9D9"/>
            <w:vAlign w:val="center"/>
          </w:tcPr>
          <w:p w14:paraId="582DF3CB">
            <w:pPr>
              <w:jc w:val="center"/>
              <w:rPr>
                <w:rFonts w:ascii="宋体" w:hAnsi="宋体"/>
                <w:szCs w:val="21"/>
              </w:rPr>
            </w:pPr>
            <w:r>
              <w:rPr>
                <w:rFonts w:ascii="宋体" w:hAnsi="宋体"/>
                <w:szCs w:val="21"/>
              </w:rPr>
              <w:t>序号</w:t>
            </w:r>
          </w:p>
        </w:tc>
        <w:tc>
          <w:tcPr>
            <w:tcW w:w="1216" w:type="dxa"/>
            <w:shd w:val="clear" w:color="auto" w:fill="D9D9D9"/>
          </w:tcPr>
          <w:p w14:paraId="75EE87C9">
            <w:pPr>
              <w:jc w:val="center"/>
              <w:rPr>
                <w:rFonts w:ascii="宋体" w:hAnsi="宋体"/>
                <w:szCs w:val="21"/>
              </w:rPr>
            </w:pPr>
            <w:r>
              <w:rPr>
                <w:rFonts w:hint="eastAsia" w:ascii="宋体" w:hAnsi="宋体"/>
                <w:szCs w:val="21"/>
              </w:rPr>
              <w:t>参数名称</w:t>
            </w:r>
          </w:p>
        </w:tc>
        <w:tc>
          <w:tcPr>
            <w:tcW w:w="2665" w:type="dxa"/>
            <w:shd w:val="clear" w:color="auto" w:fill="D9D9D9"/>
            <w:vAlign w:val="center"/>
          </w:tcPr>
          <w:p w14:paraId="5ADC3071">
            <w:pPr>
              <w:jc w:val="center"/>
              <w:rPr>
                <w:rFonts w:ascii="宋体" w:hAnsi="宋体"/>
                <w:szCs w:val="21"/>
              </w:rPr>
            </w:pPr>
            <w:r>
              <w:rPr>
                <w:rFonts w:ascii="宋体" w:hAnsi="宋体"/>
                <w:szCs w:val="21"/>
              </w:rPr>
              <w:t>参数</w:t>
            </w:r>
            <w:r>
              <w:rPr>
                <w:rFonts w:hint="eastAsia" w:ascii="宋体" w:hAnsi="宋体"/>
                <w:szCs w:val="21"/>
              </w:rPr>
              <w:t>说明</w:t>
            </w:r>
          </w:p>
        </w:tc>
        <w:tc>
          <w:tcPr>
            <w:tcW w:w="731" w:type="dxa"/>
            <w:tcBorders>
              <w:bottom w:val="single" w:color="auto" w:sz="4" w:space="0"/>
            </w:tcBorders>
            <w:shd w:val="clear" w:color="auto" w:fill="D9D9D9"/>
          </w:tcPr>
          <w:p w14:paraId="4C3B33CB">
            <w:pPr>
              <w:jc w:val="center"/>
              <w:rPr>
                <w:rFonts w:ascii="宋体" w:hAnsi="宋体"/>
                <w:szCs w:val="21"/>
              </w:rPr>
            </w:pPr>
            <w:r>
              <w:rPr>
                <w:rFonts w:hint="eastAsia" w:ascii="宋体" w:hAnsi="宋体"/>
                <w:szCs w:val="21"/>
              </w:rPr>
              <w:t>单位</w:t>
            </w:r>
          </w:p>
        </w:tc>
        <w:tc>
          <w:tcPr>
            <w:tcW w:w="1880" w:type="dxa"/>
            <w:shd w:val="clear" w:color="auto" w:fill="D9D9D9"/>
            <w:vAlign w:val="center"/>
          </w:tcPr>
          <w:p w14:paraId="163EDD4C">
            <w:pPr>
              <w:jc w:val="center"/>
              <w:rPr>
                <w:rFonts w:ascii="宋体" w:hAnsi="宋体"/>
                <w:szCs w:val="21"/>
              </w:rPr>
            </w:pPr>
            <w:r>
              <w:rPr>
                <w:rFonts w:hint="eastAsia" w:ascii="宋体" w:hAnsi="宋体"/>
                <w:szCs w:val="21"/>
              </w:rPr>
              <w:t>典型值</w:t>
            </w:r>
          </w:p>
        </w:tc>
      </w:tr>
      <w:tr w14:paraId="31AA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5C5847BF">
            <w:pPr>
              <w:jc w:val="center"/>
              <w:rPr>
                <w:szCs w:val="21"/>
              </w:rPr>
            </w:pPr>
            <w:r>
              <w:rPr>
                <w:rFonts w:hint="eastAsia"/>
              </w:rPr>
              <w:t>1</w:t>
            </w:r>
          </w:p>
        </w:tc>
        <w:tc>
          <w:tcPr>
            <w:tcW w:w="1216" w:type="dxa"/>
            <w:vAlign w:val="center"/>
          </w:tcPr>
          <w:p w14:paraId="41C54A72">
            <w:pPr>
              <w:jc w:val="center"/>
              <w:rPr>
                <w:rFonts w:ascii="宋体" w:hAnsi="宋体"/>
                <w:szCs w:val="21"/>
              </w:rPr>
            </w:pPr>
            <w:r>
              <w:t>Kv</w:t>
            </w:r>
          </w:p>
        </w:tc>
        <w:tc>
          <w:tcPr>
            <w:tcW w:w="2665" w:type="dxa"/>
            <w:vAlign w:val="center"/>
          </w:tcPr>
          <w:p w14:paraId="48C5CC02">
            <w:pPr>
              <w:jc w:val="center"/>
              <w:rPr>
                <w:rFonts w:ascii="宋体" w:hAnsi="宋体"/>
                <w:szCs w:val="21"/>
              </w:rPr>
            </w:pPr>
            <w:r>
              <w:rPr>
                <w:rFonts w:hint="eastAsia"/>
              </w:rPr>
              <w:t>电压一阶惯性比例系数</w:t>
            </w:r>
          </w:p>
        </w:tc>
        <w:tc>
          <w:tcPr>
            <w:tcW w:w="731" w:type="dxa"/>
            <w:tcBorders>
              <w:tr2bl w:val="single" w:color="auto" w:sz="4" w:space="0"/>
            </w:tcBorders>
            <w:vAlign w:val="center"/>
          </w:tcPr>
          <w:p w14:paraId="67304556">
            <w:pPr>
              <w:jc w:val="center"/>
              <w:rPr>
                <w:szCs w:val="21"/>
              </w:rPr>
            </w:pPr>
          </w:p>
        </w:tc>
        <w:tc>
          <w:tcPr>
            <w:tcW w:w="1880" w:type="dxa"/>
            <w:vAlign w:val="center"/>
          </w:tcPr>
          <w:p w14:paraId="41E0E190">
            <w:pPr>
              <w:jc w:val="center"/>
              <w:rPr>
                <w:szCs w:val="21"/>
              </w:rPr>
            </w:pPr>
            <w:r>
              <w:rPr>
                <w:rFonts w:hint="eastAsia"/>
              </w:rPr>
              <w:t>1.1</w:t>
            </w:r>
          </w:p>
        </w:tc>
      </w:tr>
      <w:tr w14:paraId="5136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71621ECD">
            <w:pPr>
              <w:jc w:val="center"/>
              <w:rPr>
                <w:szCs w:val="21"/>
              </w:rPr>
            </w:pPr>
            <w:r>
              <w:rPr>
                <w:rFonts w:hint="eastAsia"/>
              </w:rPr>
              <w:t>2</w:t>
            </w:r>
          </w:p>
        </w:tc>
        <w:tc>
          <w:tcPr>
            <w:tcW w:w="1216" w:type="dxa"/>
            <w:vAlign w:val="center"/>
          </w:tcPr>
          <w:p w14:paraId="5C449CA7">
            <w:pPr>
              <w:jc w:val="center"/>
              <w:rPr>
                <w:rFonts w:ascii="宋体" w:hAnsi="宋体"/>
                <w:szCs w:val="21"/>
              </w:rPr>
            </w:pPr>
            <w:r>
              <w:t>Tv</w:t>
            </w:r>
          </w:p>
        </w:tc>
        <w:tc>
          <w:tcPr>
            <w:tcW w:w="2665" w:type="dxa"/>
            <w:vAlign w:val="center"/>
          </w:tcPr>
          <w:p w14:paraId="4F3A8803">
            <w:pPr>
              <w:jc w:val="center"/>
              <w:rPr>
                <w:rFonts w:ascii="宋体" w:hAnsi="宋体"/>
                <w:szCs w:val="21"/>
              </w:rPr>
            </w:pPr>
            <w:r>
              <w:rPr>
                <w:rFonts w:hint="eastAsia"/>
              </w:rPr>
              <w:t>电压一阶惯性时间常数</w:t>
            </w:r>
          </w:p>
        </w:tc>
        <w:tc>
          <w:tcPr>
            <w:tcW w:w="731" w:type="dxa"/>
            <w:tcBorders>
              <w:bottom w:val="single" w:color="auto" w:sz="4" w:space="0"/>
            </w:tcBorders>
            <w:vAlign w:val="center"/>
          </w:tcPr>
          <w:p w14:paraId="1380B0A9">
            <w:pPr>
              <w:jc w:val="center"/>
              <w:rPr>
                <w:szCs w:val="21"/>
              </w:rPr>
            </w:pPr>
            <w:r>
              <w:t>s</w:t>
            </w:r>
          </w:p>
        </w:tc>
        <w:tc>
          <w:tcPr>
            <w:tcW w:w="1880" w:type="dxa"/>
            <w:vAlign w:val="center"/>
          </w:tcPr>
          <w:p w14:paraId="4B060781">
            <w:pPr>
              <w:jc w:val="center"/>
              <w:rPr>
                <w:szCs w:val="21"/>
              </w:rPr>
            </w:pPr>
            <w:r>
              <w:rPr>
                <w:rFonts w:hint="eastAsia"/>
              </w:rPr>
              <w:t>0.01</w:t>
            </w:r>
          </w:p>
        </w:tc>
      </w:tr>
      <w:tr w14:paraId="5D0C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4023D2F8">
            <w:pPr>
              <w:jc w:val="center"/>
              <w:rPr>
                <w:szCs w:val="21"/>
              </w:rPr>
            </w:pPr>
            <w:r>
              <w:t>3</w:t>
            </w:r>
          </w:p>
        </w:tc>
        <w:tc>
          <w:tcPr>
            <w:tcW w:w="1216" w:type="dxa"/>
            <w:vAlign w:val="center"/>
          </w:tcPr>
          <w:p w14:paraId="396157AD">
            <w:pPr>
              <w:jc w:val="center"/>
              <w:rPr>
                <w:rFonts w:ascii="宋体" w:hAnsi="宋体"/>
                <w:szCs w:val="21"/>
              </w:rPr>
            </w:pPr>
            <w:r>
              <w:t>V</w:t>
            </w:r>
            <w:r>
              <w:rPr>
                <w:rFonts w:hint="eastAsia"/>
              </w:rPr>
              <w:t>limt_</w:t>
            </w:r>
            <w:r>
              <w:t>max</w:t>
            </w:r>
          </w:p>
        </w:tc>
        <w:tc>
          <w:tcPr>
            <w:tcW w:w="2665" w:type="dxa"/>
            <w:vAlign w:val="center"/>
          </w:tcPr>
          <w:p w14:paraId="666D4AAF">
            <w:pPr>
              <w:jc w:val="center"/>
              <w:rPr>
                <w:rFonts w:ascii="宋体" w:hAnsi="宋体"/>
                <w:szCs w:val="21"/>
              </w:rPr>
            </w:pPr>
            <w:r>
              <w:rPr>
                <w:rFonts w:hint="eastAsia"/>
              </w:rPr>
              <w:t>有功限制上限系数</w:t>
            </w:r>
          </w:p>
        </w:tc>
        <w:tc>
          <w:tcPr>
            <w:tcW w:w="731" w:type="dxa"/>
            <w:tcBorders>
              <w:tr2bl w:val="nil"/>
            </w:tcBorders>
            <w:vAlign w:val="center"/>
          </w:tcPr>
          <w:p w14:paraId="09D6F651">
            <w:pPr>
              <w:jc w:val="center"/>
              <w:rPr>
                <w:szCs w:val="21"/>
              </w:rPr>
            </w:pPr>
            <w:r>
              <w:t>p.u.</w:t>
            </w:r>
          </w:p>
        </w:tc>
        <w:tc>
          <w:tcPr>
            <w:tcW w:w="1880" w:type="dxa"/>
            <w:vAlign w:val="center"/>
          </w:tcPr>
          <w:p w14:paraId="16B433A1">
            <w:pPr>
              <w:jc w:val="center"/>
              <w:rPr>
                <w:szCs w:val="21"/>
              </w:rPr>
            </w:pPr>
            <w:r>
              <w:t>1.1</w:t>
            </w:r>
          </w:p>
        </w:tc>
      </w:tr>
      <w:tr w14:paraId="4766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475A68AA">
            <w:pPr>
              <w:jc w:val="center"/>
              <w:rPr>
                <w:szCs w:val="21"/>
                <w:highlight w:val="yellow"/>
              </w:rPr>
            </w:pPr>
            <w:r>
              <w:t>4</w:t>
            </w:r>
          </w:p>
        </w:tc>
        <w:tc>
          <w:tcPr>
            <w:tcW w:w="1216" w:type="dxa"/>
            <w:vAlign w:val="center"/>
          </w:tcPr>
          <w:p w14:paraId="726E2303">
            <w:pPr>
              <w:jc w:val="center"/>
              <w:rPr>
                <w:rFonts w:ascii="宋体" w:hAnsi="宋体"/>
                <w:szCs w:val="21"/>
                <w:highlight w:val="yellow"/>
              </w:rPr>
            </w:pPr>
            <w:r>
              <w:t>V</w:t>
            </w:r>
            <w:r>
              <w:rPr>
                <w:rFonts w:hint="eastAsia"/>
              </w:rPr>
              <w:t>limt_</w:t>
            </w:r>
            <w:r>
              <w:t>min</w:t>
            </w:r>
          </w:p>
        </w:tc>
        <w:tc>
          <w:tcPr>
            <w:tcW w:w="2665" w:type="dxa"/>
            <w:vAlign w:val="center"/>
          </w:tcPr>
          <w:p w14:paraId="06422174">
            <w:pPr>
              <w:jc w:val="center"/>
              <w:rPr>
                <w:rFonts w:ascii="宋体" w:hAnsi="宋体"/>
                <w:szCs w:val="21"/>
                <w:highlight w:val="yellow"/>
              </w:rPr>
            </w:pPr>
            <w:r>
              <w:rPr>
                <w:rFonts w:hint="eastAsia"/>
              </w:rPr>
              <w:t>有功限制下限系数</w:t>
            </w:r>
          </w:p>
        </w:tc>
        <w:tc>
          <w:tcPr>
            <w:tcW w:w="731" w:type="dxa"/>
            <w:vAlign w:val="center"/>
          </w:tcPr>
          <w:p w14:paraId="320A2041">
            <w:pPr>
              <w:jc w:val="center"/>
              <w:rPr>
                <w:szCs w:val="21"/>
                <w:highlight w:val="yellow"/>
              </w:rPr>
            </w:pPr>
            <w:r>
              <w:t>p.u.</w:t>
            </w:r>
          </w:p>
        </w:tc>
        <w:tc>
          <w:tcPr>
            <w:tcW w:w="1880" w:type="dxa"/>
            <w:vAlign w:val="center"/>
          </w:tcPr>
          <w:p w14:paraId="49843188">
            <w:pPr>
              <w:jc w:val="center"/>
              <w:rPr>
                <w:szCs w:val="21"/>
                <w:highlight w:val="yellow"/>
              </w:rPr>
            </w:pPr>
            <w:r>
              <w:t>0.2</w:t>
            </w:r>
          </w:p>
        </w:tc>
      </w:tr>
      <w:tr w14:paraId="46EB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31243100">
            <w:pPr>
              <w:jc w:val="center"/>
              <w:rPr>
                <w:szCs w:val="21"/>
                <w:highlight w:val="yellow"/>
              </w:rPr>
            </w:pPr>
            <w:r>
              <w:t>5</w:t>
            </w:r>
          </w:p>
        </w:tc>
        <w:tc>
          <w:tcPr>
            <w:tcW w:w="1216" w:type="dxa"/>
            <w:vAlign w:val="center"/>
          </w:tcPr>
          <w:p w14:paraId="547889FE">
            <w:pPr>
              <w:jc w:val="center"/>
              <w:rPr>
                <w:rFonts w:ascii="宋体" w:hAnsi="宋体"/>
                <w:szCs w:val="21"/>
                <w:highlight w:val="yellow"/>
              </w:rPr>
            </w:pPr>
            <w:r>
              <w:t>Pc</w:t>
            </w:r>
            <w:r>
              <w:rPr>
                <w:rFonts w:hint="eastAsia"/>
              </w:rPr>
              <w:t>md</w:t>
            </w:r>
            <w:r>
              <w:t>_max</w:t>
            </w:r>
          </w:p>
        </w:tc>
        <w:tc>
          <w:tcPr>
            <w:tcW w:w="2665" w:type="dxa"/>
            <w:vAlign w:val="center"/>
          </w:tcPr>
          <w:p w14:paraId="2F52A992">
            <w:pPr>
              <w:jc w:val="center"/>
              <w:rPr>
                <w:rFonts w:ascii="宋体" w:hAnsi="宋体"/>
                <w:szCs w:val="21"/>
                <w:highlight w:val="yellow"/>
              </w:rPr>
            </w:pPr>
            <w:r>
              <w:rPr>
                <w:rFonts w:hint="eastAsia"/>
              </w:rPr>
              <w:t>有功参考上限</w:t>
            </w:r>
          </w:p>
        </w:tc>
        <w:tc>
          <w:tcPr>
            <w:tcW w:w="731" w:type="dxa"/>
            <w:vAlign w:val="center"/>
          </w:tcPr>
          <w:p w14:paraId="114006C8">
            <w:pPr>
              <w:jc w:val="center"/>
              <w:rPr>
                <w:szCs w:val="21"/>
                <w:highlight w:val="yellow"/>
              </w:rPr>
            </w:pPr>
            <w:r>
              <w:t>p.u.</w:t>
            </w:r>
          </w:p>
        </w:tc>
        <w:tc>
          <w:tcPr>
            <w:tcW w:w="1880" w:type="dxa"/>
            <w:vAlign w:val="center"/>
          </w:tcPr>
          <w:p w14:paraId="6050D7BC">
            <w:pPr>
              <w:jc w:val="center"/>
              <w:rPr>
                <w:szCs w:val="21"/>
                <w:highlight w:val="yellow"/>
              </w:rPr>
            </w:pPr>
            <w:r>
              <w:t>1</w:t>
            </w:r>
          </w:p>
        </w:tc>
      </w:tr>
      <w:tr w14:paraId="3ECF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4A358EE7">
            <w:pPr>
              <w:jc w:val="center"/>
              <w:rPr>
                <w:szCs w:val="21"/>
                <w:highlight w:val="yellow"/>
              </w:rPr>
            </w:pPr>
            <w:r>
              <w:t>6</w:t>
            </w:r>
          </w:p>
        </w:tc>
        <w:tc>
          <w:tcPr>
            <w:tcW w:w="1216" w:type="dxa"/>
            <w:vAlign w:val="center"/>
          </w:tcPr>
          <w:p w14:paraId="03B80226">
            <w:pPr>
              <w:jc w:val="center"/>
              <w:rPr>
                <w:i/>
                <w:szCs w:val="21"/>
                <w:highlight w:val="yellow"/>
              </w:rPr>
            </w:pPr>
            <w:r>
              <w:t>Pcmd_m</w:t>
            </w:r>
            <w:r>
              <w:rPr>
                <w:rFonts w:hint="eastAsia"/>
              </w:rPr>
              <w:t>in</w:t>
            </w:r>
          </w:p>
        </w:tc>
        <w:tc>
          <w:tcPr>
            <w:tcW w:w="2665" w:type="dxa"/>
            <w:vAlign w:val="center"/>
          </w:tcPr>
          <w:p w14:paraId="45371132">
            <w:pPr>
              <w:jc w:val="center"/>
              <w:rPr>
                <w:szCs w:val="21"/>
                <w:highlight w:val="yellow"/>
              </w:rPr>
            </w:pPr>
            <w:r>
              <w:rPr>
                <w:rFonts w:hint="eastAsia"/>
              </w:rPr>
              <w:t>有功参考下限</w:t>
            </w:r>
          </w:p>
        </w:tc>
        <w:tc>
          <w:tcPr>
            <w:tcW w:w="731" w:type="dxa"/>
            <w:vAlign w:val="center"/>
          </w:tcPr>
          <w:p w14:paraId="6C9B7724">
            <w:pPr>
              <w:jc w:val="center"/>
              <w:rPr>
                <w:szCs w:val="21"/>
                <w:highlight w:val="yellow"/>
              </w:rPr>
            </w:pPr>
            <w:r>
              <w:t>p.u.</w:t>
            </w:r>
          </w:p>
        </w:tc>
        <w:tc>
          <w:tcPr>
            <w:tcW w:w="1880" w:type="dxa"/>
            <w:vAlign w:val="center"/>
          </w:tcPr>
          <w:p w14:paraId="233680F6">
            <w:pPr>
              <w:jc w:val="center"/>
              <w:rPr>
                <w:szCs w:val="21"/>
                <w:highlight w:val="yellow"/>
              </w:rPr>
            </w:pPr>
            <w:r>
              <w:t>-1</w:t>
            </w:r>
          </w:p>
        </w:tc>
      </w:tr>
    </w:tbl>
    <w:p w14:paraId="19175EF4">
      <w:pPr>
        <w:pStyle w:val="279"/>
        <w:ind w:left="420" w:firstLine="0" w:firstLineChars="0"/>
        <w:jc w:val="center"/>
        <w:rPr>
          <w:rFonts w:ascii="黑体" w:hAnsi="黑体" w:eastAsia="黑体" w:cs="黑体"/>
        </w:rPr>
      </w:pPr>
    </w:p>
    <w:p w14:paraId="6883B76D">
      <w:pPr>
        <w:ind w:firstLine="420"/>
        <w:rPr>
          <w:rFonts w:ascii="Times New Roman" w:hAnsi="Times New Roman" w:cs="Times New Roman"/>
          <w:szCs w:val="24"/>
        </w:rPr>
      </w:pPr>
      <w:r>
        <w:rPr>
          <w:rFonts w:hint="eastAsia" w:ascii="Times New Roman" w:hAnsi="Times New Roman" w:cs="Times New Roman"/>
          <w:szCs w:val="24"/>
        </w:rPr>
        <w:t>C</w:t>
      </w:r>
      <w:r>
        <w:rPr>
          <w:rFonts w:ascii="Times New Roman" w:hAnsi="Times New Roman" w:cs="Times New Roman"/>
          <w:szCs w:val="24"/>
        </w:rPr>
        <w:t>.</w:t>
      </w:r>
      <w:r>
        <w:rPr>
          <w:rFonts w:hint="eastAsia" w:ascii="Times New Roman" w:hAnsi="Times New Roman" w:cs="Times New Roman"/>
          <w:szCs w:val="24"/>
        </w:rPr>
        <w:t>2</w:t>
      </w:r>
      <w:r>
        <w:rPr>
          <w:rFonts w:ascii="Times New Roman" w:hAnsi="Times New Roman" w:cs="Times New Roman"/>
          <w:szCs w:val="24"/>
        </w:rPr>
        <w:t xml:space="preserve"> </w:t>
      </w:r>
      <w:r>
        <w:t>构网型电化学储能电站</w:t>
      </w:r>
      <w:r>
        <w:rPr>
          <w:rFonts w:hint="eastAsia"/>
          <w:szCs w:val="21"/>
        </w:rPr>
        <w:t>受控电压源相角控制模块</w:t>
      </w:r>
    </w:p>
    <w:p w14:paraId="2020AE43">
      <w:pPr>
        <w:spacing w:after="156"/>
        <w:ind w:firstLine="420" w:firstLineChars="200"/>
        <w:jc w:val="left"/>
        <w:rPr>
          <w:rFonts w:asciiTheme="minorEastAsia" w:hAnsiTheme="minorEastAsia"/>
          <w:szCs w:val="21"/>
        </w:rPr>
      </w:pPr>
      <w:r>
        <w:t>构网型电化学储能电站</w:t>
      </w:r>
      <w:r>
        <w:rPr>
          <w:rFonts w:hint="eastAsia"/>
          <w:szCs w:val="21"/>
        </w:rPr>
        <w:t>受控电压源相角控制模块</w:t>
      </w:r>
      <w:r>
        <w:rPr>
          <w:rFonts w:hint="eastAsia" w:asciiTheme="minorEastAsia" w:hAnsiTheme="minorEastAsia"/>
          <w:szCs w:val="21"/>
        </w:rPr>
        <w:t>见图C.2。</w:t>
      </w:r>
    </w:p>
    <w:p w14:paraId="20C9F5C4">
      <w:pPr>
        <w:spacing w:after="156"/>
        <w:ind w:firstLine="420" w:firstLineChars="200"/>
        <w:jc w:val="left"/>
        <w:rPr>
          <w:rFonts w:asciiTheme="minorEastAsia" w:hAnsiTheme="minorEastAsia"/>
          <w:szCs w:val="21"/>
        </w:rPr>
      </w:pPr>
      <w:r>
        <w:rPr>
          <w:rFonts w:hint="eastAsia" w:asciiTheme="minorEastAsia" w:hAnsiTheme="minorEastAsia"/>
          <w:szCs w:val="21"/>
        </w:rPr>
        <w:drawing>
          <wp:inline distT="0" distB="0" distL="0" distR="0">
            <wp:extent cx="4333875" cy="2310765"/>
            <wp:effectExtent l="0" t="0" r="0" b="0"/>
            <wp:docPr id="153787045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70457" name="图片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36873" cy="2312338"/>
                    </a:xfrm>
                    <a:prstGeom prst="rect">
                      <a:avLst/>
                    </a:prstGeom>
                    <a:noFill/>
                  </pic:spPr>
                </pic:pic>
              </a:graphicData>
            </a:graphic>
          </wp:inline>
        </w:drawing>
      </w:r>
    </w:p>
    <w:p w14:paraId="7EE6273B">
      <w:pPr>
        <w:pStyle w:val="279"/>
        <w:ind w:left="420" w:firstLine="0" w:firstLineChars="0"/>
        <w:jc w:val="center"/>
        <w:rPr>
          <w:rFonts w:ascii="黑体" w:hAnsi="黑体" w:eastAsia="黑体"/>
          <w:kern w:val="2"/>
          <w:szCs w:val="24"/>
        </w:rPr>
      </w:pPr>
      <w:r>
        <w:rPr>
          <w:rFonts w:ascii="黑体" w:hAnsi="黑体" w:eastAsia="黑体"/>
          <w:kern w:val="2"/>
          <w:szCs w:val="24"/>
        </w:rPr>
        <w:t>图</w:t>
      </w:r>
      <w:r>
        <w:rPr>
          <w:rFonts w:hint="eastAsia" w:ascii="黑体" w:hAnsi="黑体" w:eastAsia="黑体"/>
          <w:kern w:val="2"/>
          <w:szCs w:val="24"/>
        </w:rPr>
        <w:t xml:space="preserve">C.2 </w:t>
      </w:r>
      <w:r>
        <w:rPr>
          <w:rFonts w:ascii="黑体" w:hAnsi="黑体" w:eastAsia="黑体"/>
          <w:kern w:val="2"/>
          <w:szCs w:val="24"/>
        </w:rPr>
        <w:t>构网型电化学储能电站</w:t>
      </w:r>
      <w:r>
        <w:rPr>
          <w:rFonts w:hint="eastAsia" w:ascii="黑体" w:hAnsi="黑体" w:eastAsia="黑体"/>
          <w:kern w:val="2"/>
          <w:szCs w:val="24"/>
        </w:rPr>
        <w:t>受控电压源相角控制模块</w:t>
      </w:r>
    </w:p>
    <w:p w14:paraId="30F67240">
      <w:pPr>
        <w:ind w:firstLine="420" w:firstLineChars="200"/>
        <w:rPr>
          <w:szCs w:val="20"/>
        </w:rPr>
      </w:pPr>
      <w:r>
        <w:rPr>
          <w:rFonts w:hint="eastAsia"/>
          <w:szCs w:val="20"/>
        </w:rPr>
        <w:t>变量说明：</w:t>
      </w:r>
    </w:p>
    <w:p w14:paraId="10565180">
      <w:pPr>
        <w:ind w:firstLine="420" w:firstLineChars="200"/>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ref</m:t>
            </m:r>
            <m:ctrlPr>
              <w:rPr>
                <w:rFonts w:ascii="Cambria Math" w:hAnsi="Cambria Math"/>
                <w:i/>
                <w:szCs w:val="20"/>
              </w:rPr>
            </m:ctrlPr>
          </m:sub>
        </m:sSub>
      </m:oMath>
      <w:r>
        <w:rPr>
          <w:kern w:val="0"/>
          <w:szCs w:val="20"/>
          <w:lang w:bidi="hi-IN"/>
        </w:rPr>
        <w:t>——</w:t>
      </w:r>
      <w:r>
        <w:rPr>
          <w:rFonts w:hint="eastAsia"/>
        </w:rPr>
        <w:t>有功功率参考值；</w:t>
      </w:r>
    </w:p>
    <w:p w14:paraId="372EF85F">
      <w:pPr>
        <w:ind w:firstLine="420" w:firstLineChars="200"/>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e</m:t>
            </m:r>
            <m:ctrlPr>
              <w:rPr>
                <w:rFonts w:ascii="Cambria Math" w:hAnsi="Cambria Math"/>
                <w:i/>
                <w:szCs w:val="20"/>
              </w:rPr>
            </m:ctrlPr>
          </m:sub>
        </m:sSub>
      </m:oMath>
      <w:r>
        <w:rPr>
          <w:kern w:val="0"/>
          <w:szCs w:val="20"/>
          <w:lang w:bidi="hi-IN"/>
        </w:rPr>
        <w:t>——</w:t>
      </w:r>
      <w:r>
        <w:rPr>
          <w:rFonts w:hint="eastAsia"/>
          <w:kern w:val="0"/>
          <w:szCs w:val="20"/>
          <w:lang w:bidi="hi-IN"/>
        </w:rPr>
        <w:t>输出有功</w:t>
      </w:r>
      <w:r>
        <w:rPr>
          <w:rFonts w:hint="eastAsia"/>
        </w:rPr>
        <w:t>功率；</w:t>
      </w:r>
    </w:p>
    <w:p w14:paraId="59954175">
      <w:pPr>
        <w:ind w:firstLine="420" w:firstLineChars="200"/>
        <w:rPr>
          <w:szCs w:val="20"/>
        </w:rPr>
      </w:pPr>
      <m:oMath>
        <m:r>
          <m:rPr>
            <m:sty m:val="p"/>
          </m:rPr>
          <w:rPr>
            <w:rFonts w:ascii="Cambria Math" w:hAnsi="Cambria Math"/>
            <w:kern w:val="0"/>
            <w:szCs w:val="20"/>
            <w:lang w:bidi="hi-IN"/>
          </w:rPr>
          <m:t>Δ</m:t>
        </m:r>
        <m:r>
          <m:rPr/>
          <w:rPr>
            <w:rFonts w:ascii="Cambria Math" w:hAnsi="Cambria Math"/>
            <w:kern w:val="0"/>
            <w:szCs w:val="20"/>
            <w:lang w:bidi="hi-IN"/>
          </w:rPr>
          <m:t>ω</m:t>
        </m:r>
      </m:oMath>
      <w:r>
        <w:rPr>
          <w:kern w:val="0"/>
          <w:szCs w:val="20"/>
          <w:lang w:bidi="hi-IN"/>
        </w:rPr>
        <w:t>——</w:t>
      </w:r>
      <w:r>
        <w:rPr>
          <w:rFonts w:hint="eastAsia"/>
          <w:kern w:val="0"/>
          <w:szCs w:val="20"/>
          <w:lang w:bidi="hi-IN"/>
        </w:rPr>
        <w:t>转速调整量</w:t>
      </w:r>
    </w:p>
    <w:p w14:paraId="4CDE2A60">
      <w:pPr>
        <w:ind w:firstLine="420" w:firstLineChars="200"/>
        <w:rPr>
          <w:kern w:val="0"/>
        </w:rPr>
      </w:pPr>
      <m:oMath>
        <m:r>
          <m:rPr/>
          <w:rPr>
            <w:rFonts w:ascii="Cambria Math" w:hAnsi="Cambria Math"/>
            <w:kern w:val="0"/>
            <w:szCs w:val="20"/>
            <w:lang w:bidi="hi-IN"/>
          </w:rPr>
          <m:t>ω</m:t>
        </m:r>
      </m:oMath>
      <w:r>
        <w:rPr>
          <w:kern w:val="0"/>
          <w:szCs w:val="20"/>
          <w:lang w:bidi="hi-IN"/>
        </w:rPr>
        <w:t>——</w:t>
      </w:r>
      <w:r>
        <w:rPr>
          <w:rFonts w:hint="eastAsia"/>
        </w:rPr>
        <w:t>转速</w:t>
      </w:r>
      <w:r>
        <w:rPr>
          <w:kern w:val="0"/>
        </w:rPr>
        <w:t>；</w:t>
      </w:r>
    </w:p>
    <w:p w14:paraId="20DFA421">
      <w:pPr>
        <w:ind w:firstLine="420" w:firstLineChars="200"/>
        <w:rPr>
          <w:kern w:val="0"/>
          <w:szCs w:val="20"/>
          <w:lang w:bidi="hi-IN"/>
        </w:rPr>
      </w:pPr>
      <m:oMath>
        <m:sSub>
          <m:sSubPr>
            <m:ctrlPr>
              <w:rPr>
                <w:rFonts w:ascii="Cambria Math" w:hAnsi="Cambria Math"/>
                <w:i/>
                <w:kern w:val="0"/>
                <w:szCs w:val="20"/>
                <w:lang w:bidi="hi-IN"/>
              </w:rPr>
            </m:ctrlPr>
          </m:sSubPr>
          <m:e>
            <m:r>
              <m:rPr/>
              <w:rPr>
                <w:rFonts w:ascii="Cambria Math" w:hAnsi="Cambria Math"/>
                <w:kern w:val="0"/>
                <w:szCs w:val="20"/>
                <w:lang w:bidi="hi-IN"/>
              </w:rPr>
              <m:t>ω</m:t>
            </m:r>
            <m:ctrlPr>
              <w:rPr>
                <w:rFonts w:ascii="Cambria Math" w:hAnsi="Cambria Math"/>
                <w:i/>
                <w:kern w:val="0"/>
                <w:szCs w:val="20"/>
                <w:lang w:bidi="hi-IN"/>
              </w:rPr>
            </m:ctrlPr>
          </m:e>
          <m:sub>
            <m:r>
              <m:rPr/>
              <w:rPr>
                <w:rFonts w:ascii="Cambria Math" w:hAnsi="Cambria Math"/>
                <w:kern w:val="0"/>
                <w:szCs w:val="20"/>
                <w:lang w:bidi="hi-IN"/>
              </w:rPr>
              <m:t>0</m:t>
            </m:r>
            <m:ctrlPr>
              <w:rPr>
                <w:rFonts w:ascii="Cambria Math" w:hAnsi="Cambria Math"/>
                <w:i/>
                <w:kern w:val="0"/>
                <w:szCs w:val="20"/>
                <w:lang w:bidi="hi-IN"/>
              </w:rPr>
            </m:ctrlPr>
          </m:sub>
        </m:sSub>
      </m:oMath>
      <w:r>
        <w:rPr>
          <w:kern w:val="0"/>
          <w:szCs w:val="20"/>
          <w:lang w:bidi="hi-IN"/>
        </w:rPr>
        <w:t>——</w:t>
      </w:r>
      <w:r>
        <w:rPr>
          <w:rFonts w:hint="eastAsia"/>
        </w:rPr>
        <w:t>转速参考值</w:t>
      </w:r>
      <w:r>
        <w:rPr>
          <w:kern w:val="0"/>
        </w:rPr>
        <w:t>；</w:t>
      </w:r>
    </w:p>
    <w:p w14:paraId="751AC0CE">
      <w:pPr>
        <w:ind w:firstLine="420" w:firstLineChars="200"/>
        <w:rPr>
          <w:kern w:val="0"/>
          <w:szCs w:val="20"/>
          <w:lang w:bidi="hi-IN"/>
        </w:rPr>
      </w:pPr>
      <m:oMath>
        <m:r>
          <m:rPr/>
          <w:rPr>
            <w:rFonts w:ascii="Cambria Math" w:hAnsi="Cambria Math"/>
            <w:kern w:val="0"/>
            <w:szCs w:val="20"/>
            <w:lang w:bidi="hi-IN"/>
          </w:rPr>
          <m:t>θ</m:t>
        </m:r>
      </m:oMath>
      <w:r>
        <w:rPr>
          <w:kern w:val="0"/>
          <w:szCs w:val="20"/>
          <w:lang w:bidi="hi-IN"/>
        </w:rPr>
        <w:t>——</w:t>
      </w:r>
      <w:r>
        <w:rPr>
          <w:rFonts w:hint="eastAsia"/>
        </w:rPr>
        <w:t>虚拟相角</w:t>
      </w:r>
      <w:r>
        <w:rPr>
          <w:rFonts w:hint="eastAsia"/>
          <w:kern w:val="0"/>
        </w:rPr>
        <w:t>。</w:t>
      </w:r>
    </w:p>
    <w:p w14:paraId="79A82220">
      <w:pPr>
        <w:ind w:firstLine="420" w:firstLineChars="200"/>
        <w:rPr>
          <w:szCs w:val="20"/>
        </w:rPr>
      </w:pPr>
      <w:r>
        <w:rPr>
          <w:rFonts w:hint="eastAsia"/>
          <w:szCs w:val="20"/>
        </w:rPr>
        <w:t>参数说明：</w:t>
      </w:r>
    </w:p>
    <w:tbl>
      <w:tblPr>
        <w:tblStyle w:val="88"/>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6"/>
        <w:gridCol w:w="2665"/>
        <w:gridCol w:w="731"/>
        <w:gridCol w:w="1880"/>
      </w:tblGrid>
      <w:tr w14:paraId="2BEF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shd w:val="clear" w:color="auto" w:fill="D9D9D9"/>
            <w:vAlign w:val="center"/>
          </w:tcPr>
          <w:p w14:paraId="42322740">
            <w:pPr>
              <w:jc w:val="center"/>
              <w:rPr>
                <w:rFonts w:ascii="宋体" w:hAnsi="宋体"/>
                <w:szCs w:val="21"/>
              </w:rPr>
            </w:pPr>
            <w:r>
              <w:rPr>
                <w:rFonts w:ascii="宋体" w:hAnsi="宋体"/>
                <w:szCs w:val="21"/>
              </w:rPr>
              <w:t>序号</w:t>
            </w:r>
          </w:p>
        </w:tc>
        <w:tc>
          <w:tcPr>
            <w:tcW w:w="1216" w:type="dxa"/>
            <w:shd w:val="clear" w:color="auto" w:fill="D9D9D9"/>
          </w:tcPr>
          <w:p w14:paraId="1918A562">
            <w:pPr>
              <w:jc w:val="center"/>
              <w:rPr>
                <w:rFonts w:ascii="宋体" w:hAnsi="宋体"/>
                <w:szCs w:val="21"/>
              </w:rPr>
            </w:pPr>
            <w:r>
              <w:rPr>
                <w:rFonts w:hint="eastAsia" w:ascii="宋体" w:hAnsi="宋体"/>
                <w:szCs w:val="21"/>
              </w:rPr>
              <w:t>参数名称</w:t>
            </w:r>
          </w:p>
        </w:tc>
        <w:tc>
          <w:tcPr>
            <w:tcW w:w="2665" w:type="dxa"/>
            <w:shd w:val="clear" w:color="auto" w:fill="D9D9D9"/>
            <w:vAlign w:val="center"/>
          </w:tcPr>
          <w:p w14:paraId="618D5FFD">
            <w:pPr>
              <w:jc w:val="center"/>
              <w:rPr>
                <w:rFonts w:ascii="宋体" w:hAnsi="宋体"/>
                <w:szCs w:val="21"/>
              </w:rPr>
            </w:pPr>
            <w:r>
              <w:rPr>
                <w:rFonts w:ascii="宋体" w:hAnsi="宋体"/>
                <w:szCs w:val="21"/>
              </w:rPr>
              <w:t>参数</w:t>
            </w:r>
            <w:r>
              <w:rPr>
                <w:rFonts w:hint="eastAsia" w:ascii="宋体" w:hAnsi="宋体"/>
                <w:szCs w:val="21"/>
              </w:rPr>
              <w:t>说明</w:t>
            </w:r>
          </w:p>
        </w:tc>
        <w:tc>
          <w:tcPr>
            <w:tcW w:w="731" w:type="dxa"/>
            <w:shd w:val="clear" w:color="auto" w:fill="D9D9D9"/>
          </w:tcPr>
          <w:p w14:paraId="07A86061">
            <w:pPr>
              <w:jc w:val="center"/>
              <w:rPr>
                <w:rFonts w:ascii="宋体" w:hAnsi="宋体"/>
                <w:szCs w:val="21"/>
              </w:rPr>
            </w:pPr>
            <w:r>
              <w:rPr>
                <w:rFonts w:hint="eastAsia" w:ascii="宋体" w:hAnsi="宋体"/>
                <w:szCs w:val="21"/>
              </w:rPr>
              <w:t>单位</w:t>
            </w:r>
          </w:p>
        </w:tc>
        <w:tc>
          <w:tcPr>
            <w:tcW w:w="1880" w:type="dxa"/>
            <w:shd w:val="clear" w:color="auto" w:fill="D9D9D9"/>
            <w:vAlign w:val="center"/>
          </w:tcPr>
          <w:p w14:paraId="61861931">
            <w:pPr>
              <w:jc w:val="center"/>
              <w:rPr>
                <w:rFonts w:ascii="宋体" w:hAnsi="宋体"/>
                <w:szCs w:val="21"/>
              </w:rPr>
            </w:pPr>
            <w:r>
              <w:rPr>
                <w:rFonts w:hint="eastAsia" w:ascii="宋体" w:hAnsi="宋体"/>
                <w:szCs w:val="21"/>
              </w:rPr>
              <w:t>典型值</w:t>
            </w:r>
          </w:p>
        </w:tc>
      </w:tr>
      <w:tr w14:paraId="20D9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6B40C973">
            <w:pPr>
              <w:jc w:val="center"/>
              <w:rPr>
                <w:szCs w:val="21"/>
              </w:rPr>
            </w:pPr>
            <w:r>
              <w:rPr>
                <w:rFonts w:hint="eastAsia"/>
              </w:rPr>
              <w:t>1</w:t>
            </w:r>
          </w:p>
        </w:tc>
        <w:tc>
          <w:tcPr>
            <w:tcW w:w="1216" w:type="dxa"/>
            <w:vAlign w:val="center"/>
          </w:tcPr>
          <w:p w14:paraId="2F7D3C7C">
            <w:pPr>
              <w:jc w:val="center"/>
              <w:rPr>
                <w:rFonts w:ascii="宋体" w:hAnsi="宋体"/>
                <w:szCs w:val="21"/>
              </w:rPr>
            </w:pPr>
            <w:r>
              <w:t>T</w:t>
            </w:r>
            <w:r>
              <w:rPr>
                <w:rFonts w:hint="eastAsia"/>
              </w:rPr>
              <w:t>j</w:t>
            </w:r>
          </w:p>
        </w:tc>
        <w:tc>
          <w:tcPr>
            <w:tcW w:w="2665" w:type="dxa"/>
            <w:vAlign w:val="center"/>
          </w:tcPr>
          <w:p w14:paraId="728636B0">
            <w:pPr>
              <w:jc w:val="center"/>
              <w:rPr>
                <w:rFonts w:ascii="宋体" w:hAnsi="宋体"/>
                <w:szCs w:val="21"/>
              </w:rPr>
            </w:pPr>
            <w:r>
              <w:rPr>
                <w:rFonts w:hint="eastAsia"/>
              </w:rPr>
              <w:t>虚拟转子时间常数</w:t>
            </w:r>
          </w:p>
        </w:tc>
        <w:tc>
          <w:tcPr>
            <w:tcW w:w="731" w:type="dxa"/>
            <w:tcBorders>
              <w:bottom w:val="single" w:color="auto" w:sz="4" w:space="0"/>
            </w:tcBorders>
            <w:vAlign w:val="center"/>
          </w:tcPr>
          <w:p w14:paraId="21ECEF62">
            <w:pPr>
              <w:jc w:val="center"/>
              <w:rPr>
                <w:szCs w:val="21"/>
              </w:rPr>
            </w:pPr>
            <w:r>
              <w:t>s</w:t>
            </w:r>
          </w:p>
        </w:tc>
        <w:tc>
          <w:tcPr>
            <w:tcW w:w="1880" w:type="dxa"/>
            <w:vAlign w:val="center"/>
          </w:tcPr>
          <w:p w14:paraId="19A83661">
            <w:pPr>
              <w:jc w:val="center"/>
              <w:rPr>
                <w:szCs w:val="21"/>
              </w:rPr>
            </w:pPr>
            <w:r>
              <w:t>12</w:t>
            </w:r>
          </w:p>
        </w:tc>
      </w:tr>
      <w:tr w14:paraId="7AA7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50632ACD">
            <w:pPr>
              <w:jc w:val="center"/>
              <w:rPr>
                <w:szCs w:val="21"/>
              </w:rPr>
            </w:pPr>
            <w:r>
              <w:rPr>
                <w:rFonts w:hint="eastAsia"/>
              </w:rPr>
              <w:t>2</w:t>
            </w:r>
          </w:p>
        </w:tc>
        <w:tc>
          <w:tcPr>
            <w:tcW w:w="1216" w:type="dxa"/>
            <w:vAlign w:val="center"/>
          </w:tcPr>
          <w:p w14:paraId="076DDE81">
            <w:pPr>
              <w:jc w:val="center"/>
              <w:rPr>
                <w:rFonts w:ascii="宋体" w:hAnsi="宋体"/>
                <w:szCs w:val="21"/>
              </w:rPr>
            </w:pPr>
            <w:r>
              <w:t>Dp</w:t>
            </w:r>
            <w:r>
              <w:rPr>
                <w:rFonts w:hint="eastAsia"/>
              </w:rPr>
              <w:t>1</w:t>
            </w:r>
          </w:p>
        </w:tc>
        <w:tc>
          <w:tcPr>
            <w:tcW w:w="2665" w:type="dxa"/>
            <w:vAlign w:val="center"/>
          </w:tcPr>
          <w:p w14:paraId="1CFDC126">
            <w:pPr>
              <w:jc w:val="center"/>
              <w:rPr>
                <w:rFonts w:ascii="宋体" w:hAnsi="宋体"/>
                <w:szCs w:val="21"/>
              </w:rPr>
            </w:pPr>
            <w:r>
              <w:rPr>
                <w:rFonts w:hint="eastAsia"/>
              </w:rPr>
              <w:t>虚拟阻尼系数1</w:t>
            </w:r>
          </w:p>
        </w:tc>
        <w:tc>
          <w:tcPr>
            <w:tcW w:w="731" w:type="dxa"/>
            <w:tcBorders>
              <w:tr2bl w:val="nil"/>
            </w:tcBorders>
            <w:vAlign w:val="center"/>
          </w:tcPr>
          <w:p w14:paraId="4DE790D1">
            <w:pPr>
              <w:jc w:val="center"/>
              <w:rPr>
                <w:szCs w:val="21"/>
              </w:rPr>
            </w:pPr>
          </w:p>
        </w:tc>
        <w:tc>
          <w:tcPr>
            <w:tcW w:w="1880" w:type="dxa"/>
            <w:vAlign w:val="center"/>
          </w:tcPr>
          <w:p w14:paraId="47AB7CBD">
            <w:pPr>
              <w:jc w:val="center"/>
              <w:rPr>
                <w:szCs w:val="21"/>
              </w:rPr>
            </w:pPr>
            <w:r>
              <w:t>80</w:t>
            </w:r>
          </w:p>
        </w:tc>
      </w:tr>
      <w:tr w14:paraId="6151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12A3D911">
            <w:pPr>
              <w:jc w:val="center"/>
              <w:rPr>
                <w:szCs w:val="21"/>
                <w:highlight w:val="yellow"/>
              </w:rPr>
            </w:pPr>
            <w:r>
              <w:rPr>
                <w:rFonts w:hint="eastAsia"/>
              </w:rPr>
              <w:t>3</w:t>
            </w:r>
          </w:p>
        </w:tc>
        <w:tc>
          <w:tcPr>
            <w:tcW w:w="1216" w:type="dxa"/>
            <w:vAlign w:val="center"/>
          </w:tcPr>
          <w:p w14:paraId="32CB2596">
            <w:pPr>
              <w:jc w:val="center"/>
              <w:rPr>
                <w:rFonts w:ascii="宋体" w:hAnsi="宋体"/>
                <w:szCs w:val="21"/>
                <w:highlight w:val="yellow"/>
              </w:rPr>
            </w:pPr>
            <w:r>
              <w:t>T</w:t>
            </w:r>
            <w:r>
              <w:rPr>
                <w:rFonts w:hint="eastAsia"/>
              </w:rPr>
              <w:t>w</w:t>
            </w:r>
            <w:r>
              <w:t>1</w:t>
            </w:r>
          </w:p>
        </w:tc>
        <w:tc>
          <w:tcPr>
            <w:tcW w:w="2665" w:type="dxa"/>
            <w:vAlign w:val="center"/>
          </w:tcPr>
          <w:p w14:paraId="366DBF1D">
            <w:pPr>
              <w:jc w:val="center"/>
              <w:rPr>
                <w:rFonts w:ascii="宋体" w:hAnsi="宋体"/>
                <w:szCs w:val="21"/>
                <w:highlight w:val="yellow"/>
              </w:rPr>
            </w:pPr>
            <w:r>
              <w:rPr>
                <w:rFonts w:hint="eastAsia"/>
              </w:rPr>
              <w:t>隔直时间常数1</w:t>
            </w:r>
          </w:p>
        </w:tc>
        <w:tc>
          <w:tcPr>
            <w:tcW w:w="731" w:type="dxa"/>
            <w:vAlign w:val="center"/>
          </w:tcPr>
          <w:p w14:paraId="2B498A49">
            <w:pPr>
              <w:jc w:val="center"/>
              <w:rPr>
                <w:szCs w:val="21"/>
                <w:highlight w:val="yellow"/>
              </w:rPr>
            </w:pPr>
            <w:r>
              <w:t>s</w:t>
            </w:r>
          </w:p>
        </w:tc>
        <w:tc>
          <w:tcPr>
            <w:tcW w:w="1880" w:type="dxa"/>
            <w:vAlign w:val="center"/>
          </w:tcPr>
          <w:p w14:paraId="3F4AE8B0">
            <w:pPr>
              <w:jc w:val="center"/>
              <w:rPr>
                <w:szCs w:val="21"/>
                <w:highlight w:val="yellow"/>
              </w:rPr>
            </w:pPr>
            <w:r>
              <w:t>10</w:t>
            </w:r>
          </w:p>
        </w:tc>
      </w:tr>
    </w:tbl>
    <w:p w14:paraId="50881A96">
      <w:pPr>
        <w:pStyle w:val="279"/>
        <w:ind w:left="420" w:firstLine="0" w:firstLineChars="0"/>
        <w:jc w:val="center"/>
        <w:rPr>
          <w:rFonts w:ascii="黑体" w:hAnsi="黑体" w:eastAsia="黑体" w:cs="黑体"/>
        </w:rPr>
      </w:pPr>
    </w:p>
    <w:p w14:paraId="1070D924">
      <w:pPr>
        <w:ind w:firstLine="420"/>
        <w:rPr>
          <w:rFonts w:ascii="Times New Roman" w:hAnsi="Times New Roman" w:cs="Times New Roman"/>
          <w:szCs w:val="24"/>
        </w:rPr>
      </w:pPr>
      <w:r>
        <w:rPr>
          <w:rFonts w:hint="eastAsia" w:ascii="Times New Roman" w:hAnsi="Times New Roman" w:cs="Times New Roman"/>
          <w:szCs w:val="24"/>
        </w:rPr>
        <w:t>C</w:t>
      </w:r>
      <w:r>
        <w:rPr>
          <w:rFonts w:ascii="Times New Roman" w:hAnsi="Times New Roman" w:cs="Times New Roman"/>
          <w:szCs w:val="24"/>
        </w:rPr>
        <w:t>.</w:t>
      </w:r>
      <w:r>
        <w:rPr>
          <w:rFonts w:hint="eastAsia" w:ascii="Times New Roman" w:hAnsi="Times New Roman" w:cs="Times New Roman"/>
          <w:szCs w:val="24"/>
        </w:rPr>
        <w:t>3</w:t>
      </w:r>
      <w:r>
        <w:rPr>
          <w:rFonts w:ascii="Times New Roman" w:hAnsi="Times New Roman" w:cs="Times New Roman"/>
          <w:szCs w:val="24"/>
        </w:rPr>
        <w:t xml:space="preserve"> </w:t>
      </w:r>
      <w:r>
        <w:rPr>
          <w:rFonts w:hint="eastAsia"/>
          <w:szCs w:val="21"/>
        </w:rPr>
        <w:t>受控电压源幅值控制模块</w:t>
      </w:r>
    </w:p>
    <w:p w14:paraId="5446FC17">
      <w:pPr>
        <w:spacing w:after="156"/>
        <w:ind w:firstLine="420" w:firstLineChars="200"/>
        <w:jc w:val="left"/>
        <w:rPr>
          <w:rFonts w:asciiTheme="minorEastAsia" w:hAnsiTheme="minorEastAsia"/>
          <w:szCs w:val="21"/>
        </w:rPr>
      </w:pPr>
      <w:r>
        <w:t>构网型电化学储能电站</w:t>
      </w:r>
      <w:r>
        <w:rPr>
          <w:rFonts w:hint="eastAsia"/>
          <w:szCs w:val="21"/>
        </w:rPr>
        <w:t>受控电压源幅值控制模块</w:t>
      </w:r>
      <w:r>
        <w:rPr>
          <w:rFonts w:hint="eastAsia" w:asciiTheme="minorEastAsia" w:hAnsiTheme="minorEastAsia"/>
          <w:szCs w:val="21"/>
        </w:rPr>
        <w:t>见图C.3。</w:t>
      </w:r>
    </w:p>
    <w:p w14:paraId="0CAD51EC">
      <w:pPr>
        <w:spacing w:after="156"/>
        <w:ind w:firstLine="420" w:firstLineChars="200"/>
        <w:jc w:val="center"/>
        <w:rPr>
          <w:rFonts w:asciiTheme="minorEastAsia" w:hAnsiTheme="minorEastAsia"/>
          <w:szCs w:val="21"/>
        </w:rPr>
      </w:pPr>
      <w:r>
        <w:rPr>
          <w:rFonts w:hint="eastAsia" w:asciiTheme="minorEastAsia" w:hAnsiTheme="minorEastAsia"/>
          <w:szCs w:val="21"/>
        </w:rPr>
        <w:drawing>
          <wp:inline distT="0" distB="0" distL="0" distR="0">
            <wp:extent cx="4622165" cy="1813560"/>
            <wp:effectExtent l="0" t="0" r="0" b="0"/>
            <wp:docPr id="2387552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55222" name="图片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63788" cy="1830287"/>
                    </a:xfrm>
                    <a:prstGeom prst="rect">
                      <a:avLst/>
                    </a:prstGeom>
                    <a:noFill/>
                  </pic:spPr>
                </pic:pic>
              </a:graphicData>
            </a:graphic>
          </wp:inline>
        </w:drawing>
      </w:r>
    </w:p>
    <w:p w14:paraId="73352627">
      <w:pPr>
        <w:pStyle w:val="279"/>
        <w:ind w:left="420" w:firstLine="0" w:firstLineChars="0"/>
        <w:jc w:val="center"/>
        <w:rPr>
          <w:rFonts w:ascii="黑体" w:hAnsi="黑体" w:eastAsia="黑体"/>
          <w:kern w:val="2"/>
          <w:szCs w:val="24"/>
        </w:rPr>
      </w:pPr>
      <w:r>
        <w:rPr>
          <w:rFonts w:eastAsia="黑体"/>
          <w:sz w:val="20"/>
        </w:rPr>
        <w:t>图</w:t>
      </w:r>
      <w:r>
        <w:rPr>
          <w:rFonts w:hint="eastAsia" w:eastAsia="黑体"/>
          <w:sz w:val="20"/>
        </w:rPr>
        <w:t>C.3</w:t>
      </w:r>
      <w:r>
        <w:rPr>
          <w:rFonts w:hint="eastAsia" w:ascii="黑体" w:hAnsi="黑体" w:eastAsia="黑体" w:cs="黑体"/>
        </w:rPr>
        <w:t xml:space="preserve"> </w:t>
      </w:r>
      <w:r>
        <w:rPr>
          <w:rFonts w:hint="eastAsia" w:ascii="黑体" w:hAnsi="黑体" w:eastAsia="黑体"/>
          <w:kern w:val="2"/>
          <w:szCs w:val="24"/>
        </w:rPr>
        <w:t>构网型电化学储能电站受控电压源幅值控制模块</w:t>
      </w:r>
    </w:p>
    <w:p w14:paraId="7A591338">
      <w:pPr>
        <w:ind w:firstLine="420" w:firstLineChars="200"/>
        <w:rPr>
          <w:szCs w:val="20"/>
        </w:rPr>
      </w:pPr>
      <w:r>
        <w:rPr>
          <w:rFonts w:hint="eastAsia"/>
          <w:szCs w:val="20"/>
        </w:rPr>
        <w:t>变量说明：</w:t>
      </w:r>
    </w:p>
    <w:p w14:paraId="372D1668">
      <w:pPr>
        <w:ind w:firstLine="420" w:firstLineChars="200"/>
        <w:rPr>
          <w:kern w:val="0"/>
          <w:szCs w:val="20"/>
          <w:lang w:bidi="hi-IN"/>
        </w:rPr>
      </w:pPr>
      <m:oMath>
        <m:sSub>
          <w:bookmarkStart w:id="49" w:name="OLE_LINK2"/>
          <m:sSubPr>
            <m:ctrlPr>
              <w:rPr>
                <w:rFonts w:ascii="Cambria Math" w:hAnsi="Cambria Math"/>
                <w:i/>
                <w:szCs w:val="20"/>
              </w:rPr>
            </m:ctrlPr>
          </m:sSubPr>
          <m:e>
            <m:r>
              <m:rPr/>
              <w:rPr>
                <w:rFonts w:ascii="Cambria Math" w:hAnsi="Cambria Math"/>
                <w:szCs w:val="20"/>
              </w:rPr>
              <m:t>V</m:t>
            </m:r>
            <m:ctrlPr>
              <w:rPr>
                <w:rFonts w:ascii="Cambria Math" w:hAnsi="Cambria Math"/>
                <w:i/>
                <w:szCs w:val="20"/>
              </w:rPr>
            </m:ctrlPr>
          </m:e>
          <m:sub>
            <m:r>
              <m:rPr/>
              <w:rPr>
                <w:rFonts w:ascii="Cambria Math" w:hAnsi="Cambria Math"/>
                <w:szCs w:val="20"/>
              </w:rPr>
              <m:t>t</m:t>
            </m:r>
            <m:ctrlPr>
              <w:rPr>
                <w:rFonts w:ascii="Cambria Math" w:hAnsi="Cambria Math"/>
                <w:i/>
                <w:szCs w:val="20"/>
              </w:rPr>
            </m:ctrlPr>
          </m:sub>
        </m:sSub>
      </m:oMath>
      <w:r>
        <w:rPr>
          <w:kern w:val="0"/>
          <w:szCs w:val="20"/>
          <w:lang w:bidi="hi-IN"/>
        </w:rPr>
        <w:t>——</w:t>
      </w:r>
      <w:r>
        <w:rPr>
          <w:rFonts w:hint="eastAsia"/>
        </w:rPr>
        <w:t>机端电压</w:t>
      </w:r>
      <w:r>
        <w:rPr>
          <w:kern w:val="0"/>
        </w:rPr>
        <w:t>；</w:t>
      </w:r>
    </w:p>
    <w:p w14:paraId="5900202C">
      <w:pPr>
        <w:ind w:firstLine="420" w:firstLineChars="200"/>
        <w:rPr>
          <w:kern w:val="0"/>
          <w:szCs w:val="20"/>
          <w:lang w:bidi="hi-IN"/>
        </w:rPr>
      </w:pPr>
      <m:oMath>
        <m:sSub>
          <m:sSubPr>
            <m:ctrlPr>
              <w:rPr>
                <w:rFonts w:ascii="Cambria Math" w:hAnsi="Cambria Math"/>
                <w:i/>
                <w:szCs w:val="20"/>
              </w:rPr>
            </m:ctrlPr>
          </m:sSubPr>
          <m:e>
            <m:r>
              <m:rPr/>
              <w:rPr>
                <w:rFonts w:hint="eastAsia" w:ascii="Cambria Math" w:hAnsi="Cambria Math"/>
                <w:szCs w:val="20"/>
              </w:rPr>
              <m:t>V</m:t>
            </m:r>
            <m:ctrlPr>
              <w:rPr>
                <w:rFonts w:ascii="Cambria Math" w:hAnsi="Cambria Math"/>
                <w:i/>
                <w:szCs w:val="20"/>
              </w:rPr>
            </m:ctrlPr>
          </m:e>
          <m:sub>
            <m:r>
              <m:rPr/>
              <w:rPr>
                <w:rFonts w:ascii="Cambria Math" w:hAnsi="Cambria Math"/>
                <w:szCs w:val="20"/>
              </w:rPr>
              <m:t>ref</m:t>
            </m:r>
            <m:ctrlPr>
              <w:rPr>
                <w:rFonts w:ascii="Cambria Math" w:hAnsi="Cambria Math"/>
                <w:i/>
                <w:szCs w:val="20"/>
              </w:rPr>
            </m:ctrlPr>
          </m:sub>
        </m:sSub>
      </m:oMath>
      <w:r>
        <w:rPr>
          <w:kern w:val="0"/>
          <w:szCs w:val="20"/>
          <w:lang w:bidi="hi-IN"/>
        </w:rPr>
        <w:t>——</w:t>
      </w:r>
      <w:r>
        <w:rPr>
          <w:rFonts w:hint="eastAsia"/>
        </w:rPr>
        <w:t>电压参考值</w:t>
      </w:r>
      <w:r>
        <w:rPr>
          <w:kern w:val="0"/>
        </w:rPr>
        <w:t>；</w:t>
      </w:r>
    </w:p>
    <w:p w14:paraId="4F2A3659">
      <w:pPr>
        <w:ind w:firstLine="420" w:firstLineChars="200"/>
        <w:rPr>
          <w:kern w:val="0"/>
          <w:szCs w:val="20"/>
          <w:lang w:bidi="hi-IN"/>
        </w:rPr>
      </w:pPr>
      <m:oMath>
        <m:r>
          <m:rPr>
            <m:sty m:val="p"/>
          </m:rPr>
          <w:rPr>
            <w:rFonts w:ascii="Cambria Math" w:hAnsi="Cambria Math"/>
            <w:kern w:val="0"/>
            <w:szCs w:val="20"/>
            <w:lang w:bidi="hi-IN"/>
          </w:rPr>
          <m:t>Δ</m:t>
        </m:r>
        <m:sSub>
          <m:sSubPr>
            <m:ctrlPr>
              <w:rPr>
                <w:rFonts w:ascii="Cambria Math" w:hAnsi="Cambria Math"/>
                <w:i/>
                <w:kern w:val="0"/>
                <w:szCs w:val="20"/>
                <w:lang w:bidi="hi-IN"/>
              </w:rPr>
            </m:ctrlPr>
          </m:sSubPr>
          <m:e>
            <m:r>
              <m:rPr/>
              <w:rPr>
                <w:rFonts w:ascii="Cambria Math" w:hAnsi="Cambria Math"/>
                <w:kern w:val="0"/>
                <w:szCs w:val="20"/>
                <w:lang w:bidi="hi-IN"/>
              </w:rPr>
              <m:t>V</m:t>
            </m:r>
            <m:ctrlPr>
              <w:rPr>
                <w:rFonts w:ascii="Cambria Math" w:hAnsi="Cambria Math"/>
                <w:i/>
                <w:kern w:val="0"/>
                <w:szCs w:val="20"/>
                <w:lang w:bidi="hi-IN"/>
              </w:rPr>
            </m:ctrlPr>
          </m:e>
          <m:sub>
            <m:r>
              <m:rPr/>
              <w:rPr>
                <w:rFonts w:ascii="Cambria Math" w:hAnsi="Cambria Math"/>
                <w:kern w:val="0"/>
                <w:szCs w:val="20"/>
                <w:lang w:bidi="hi-IN"/>
              </w:rPr>
              <m:t>c</m:t>
            </m:r>
            <m:ctrlPr>
              <w:rPr>
                <w:rFonts w:ascii="Cambria Math" w:hAnsi="Cambria Math"/>
                <w:i/>
                <w:kern w:val="0"/>
                <w:szCs w:val="20"/>
                <w:lang w:bidi="hi-IN"/>
              </w:rPr>
            </m:ctrlPr>
          </m:sub>
        </m:sSub>
      </m:oMath>
      <w:r>
        <w:rPr>
          <w:kern w:val="0"/>
          <w:szCs w:val="20"/>
          <w:lang w:bidi="hi-IN"/>
        </w:rPr>
        <w:t>——</w:t>
      </w:r>
      <w:r>
        <w:rPr>
          <w:rFonts w:hint="eastAsia"/>
          <w:kern w:val="0"/>
          <w:szCs w:val="20"/>
          <w:lang w:bidi="hi-IN"/>
        </w:rPr>
        <w:t>电压偏差量；</w:t>
      </w:r>
    </w:p>
    <w:p w14:paraId="0D8733EA">
      <w:pPr>
        <w:ind w:firstLine="420" w:firstLineChars="200"/>
        <w:rPr>
          <w:kern w:val="0"/>
          <w:szCs w:val="20"/>
          <w:lang w:bidi="hi-IN"/>
        </w:rPr>
      </w:pPr>
      <m:oMath>
        <m:sSub>
          <m:sSubPr>
            <m:ctrlPr>
              <w:rPr>
                <w:rFonts w:ascii="Cambria Math" w:hAnsi="Cambria Math"/>
                <w:i/>
                <w:szCs w:val="20"/>
              </w:rPr>
            </m:ctrlPr>
          </m:sSubPr>
          <m:e>
            <m:r>
              <m:rPr/>
              <w:rPr>
                <w:rFonts w:hint="eastAsia" w:ascii="Cambria Math" w:hAnsi="Cambria Math"/>
                <w:szCs w:val="20"/>
              </w:rPr>
              <m:t>Q</m:t>
            </m:r>
            <m:ctrlPr>
              <w:rPr>
                <w:rFonts w:ascii="Cambria Math" w:hAnsi="Cambria Math"/>
                <w:i/>
                <w:szCs w:val="20"/>
              </w:rPr>
            </m:ctrlPr>
          </m:e>
          <m:sub>
            <m:r>
              <m:rPr/>
              <w:rPr>
                <w:rFonts w:ascii="Cambria Math" w:hAnsi="Cambria Math"/>
                <w:szCs w:val="20"/>
              </w:rPr>
              <m:t>ref</m:t>
            </m:r>
            <m:ctrlPr>
              <w:rPr>
                <w:rFonts w:ascii="Cambria Math" w:hAnsi="Cambria Math"/>
                <w:i/>
                <w:szCs w:val="20"/>
              </w:rPr>
            </m:ctrlPr>
          </m:sub>
        </m:sSub>
      </m:oMath>
      <w:r>
        <w:rPr>
          <w:kern w:val="0"/>
          <w:szCs w:val="20"/>
          <w:lang w:bidi="hi-IN"/>
        </w:rPr>
        <w:t>——</w:t>
      </w:r>
      <w:r>
        <w:rPr>
          <w:rFonts w:hint="eastAsia"/>
        </w:rPr>
        <w:t>无功功率参考值</w:t>
      </w:r>
      <w:r>
        <w:rPr>
          <w:kern w:val="0"/>
        </w:rPr>
        <w:t>；</w:t>
      </w:r>
    </w:p>
    <w:p w14:paraId="071F5EC8">
      <w:pPr>
        <w:ind w:firstLine="420" w:firstLineChars="200"/>
        <w:rPr>
          <w:kern w:val="0"/>
        </w:rPr>
      </w:pPr>
      <m:oMath>
        <m:sSub>
          <m:sSubPr>
            <m:ctrlPr>
              <w:rPr>
                <w:rFonts w:ascii="Cambria Math" w:hAnsi="Cambria Math"/>
                <w:i/>
                <w:szCs w:val="20"/>
              </w:rPr>
            </m:ctrlPr>
          </m:sSubPr>
          <m:e>
            <m:r>
              <m:rPr/>
              <w:rPr>
                <w:rFonts w:hint="eastAsia" w:ascii="Cambria Math" w:hAnsi="Cambria Math"/>
                <w:szCs w:val="20"/>
              </w:rPr>
              <m:t>Q</m:t>
            </m:r>
            <m:ctrlPr>
              <w:rPr>
                <w:rFonts w:ascii="Cambria Math" w:hAnsi="Cambria Math"/>
                <w:i/>
                <w:szCs w:val="20"/>
              </w:rPr>
            </m:ctrlPr>
          </m:e>
          <m:sub>
            <m:r>
              <m:rPr/>
              <w:rPr>
                <w:rFonts w:ascii="Cambria Math" w:hAnsi="Cambria Math"/>
                <w:szCs w:val="20"/>
              </w:rPr>
              <m:t>e</m:t>
            </m:r>
            <m:ctrlPr>
              <w:rPr>
                <w:rFonts w:ascii="Cambria Math" w:hAnsi="Cambria Math"/>
                <w:i/>
                <w:szCs w:val="20"/>
              </w:rPr>
            </m:ctrlPr>
          </m:sub>
        </m:sSub>
      </m:oMath>
      <w:r>
        <w:rPr>
          <w:kern w:val="0"/>
          <w:szCs w:val="20"/>
          <w:lang w:bidi="hi-IN"/>
        </w:rPr>
        <w:t>——</w:t>
      </w:r>
      <w:r>
        <w:rPr>
          <w:rFonts w:hint="eastAsia"/>
        </w:rPr>
        <w:t>输出无功功率</w:t>
      </w:r>
      <w:r>
        <w:rPr>
          <w:kern w:val="0"/>
        </w:rPr>
        <w:t>；</w:t>
      </w:r>
    </w:p>
    <w:p w14:paraId="54A8A4AD">
      <w:pPr>
        <w:ind w:firstLine="420" w:firstLineChars="200"/>
        <w:rPr>
          <w:kern w:val="0"/>
          <w:szCs w:val="20"/>
          <w:lang w:bidi="hi-IN"/>
        </w:rPr>
      </w:pPr>
      <m:oMath>
        <m:r>
          <m:rPr>
            <m:sty m:val="p"/>
          </m:rPr>
          <w:rPr>
            <w:rFonts w:ascii="Cambria Math" w:hAnsi="Cambria Math"/>
            <w:kern w:val="0"/>
            <w:szCs w:val="20"/>
            <w:lang w:bidi="hi-IN"/>
          </w:rPr>
          <m:t>Δ</m:t>
        </m:r>
        <m:r>
          <m:rPr/>
          <w:rPr>
            <w:rFonts w:ascii="Cambria Math" w:hAnsi="Cambria Math"/>
            <w:kern w:val="0"/>
            <w:szCs w:val="20"/>
            <w:lang w:bidi="hi-IN"/>
          </w:rPr>
          <m:t>Q</m:t>
        </m:r>
      </m:oMath>
      <w:r>
        <w:rPr>
          <w:kern w:val="0"/>
          <w:szCs w:val="20"/>
          <w:lang w:bidi="hi-IN"/>
        </w:rPr>
        <w:t>——</w:t>
      </w:r>
      <w:r>
        <w:rPr>
          <w:rFonts w:hint="eastAsia"/>
          <w:kern w:val="0"/>
          <w:szCs w:val="20"/>
          <w:lang w:bidi="hi-IN"/>
        </w:rPr>
        <w:t>无功偏差量；</w:t>
      </w:r>
    </w:p>
    <w:p w14:paraId="1618E900">
      <w:pPr>
        <w:ind w:firstLine="420" w:firstLineChars="200"/>
        <w:rPr>
          <w:kern w:val="0"/>
          <w:szCs w:val="20"/>
          <w:lang w:bidi="hi-IN"/>
        </w:rPr>
      </w:pPr>
      <m:oMath>
        <m:r>
          <m:rPr>
            <m:sty m:val="p"/>
          </m:rPr>
          <w:rPr>
            <w:rFonts w:ascii="Cambria Math" w:hAnsi="Cambria Math"/>
            <w:kern w:val="0"/>
            <w:szCs w:val="20"/>
            <w:lang w:bidi="hi-IN"/>
          </w:rPr>
          <m:t>Δ</m:t>
        </m:r>
        <m:sSub>
          <m:sSubPr>
            <m:ctrlPr>
              <w:rPr>
                <w:rFonts w:ascii="Cambria Math" w:hAnsi="Cambria Math"/>
                <w:i/>
                <w:kern w:val="0"/>
                <w:szCs w:val="20"/>
                <w:lang w:bidi="hi-IN"/>
              </w:rPr>
            </m:ctrlPr>
          </m:sSubPr>
          <m:e>
            <m:r>
              <m:rPr/>
              <w:rPr>
                <w:rFonts w:ascii="Cambria Math" w:hAnsi="Cambria Math"/>
                <w:kern w:val="0"/>
                <w:szCs w:val="20"/>
                <w:lang w:bidi="hi-IN"/>
              </w:rPr>
              <m:t>V</m:t>
            </m:r>
            <m:ctrlPr>
              <w:rPr>
                <w:rFonts w:ascii="Cambria Math" w:hAnsi="Cambria Math"/>
                <w:i/>
                <w:kern w:val="0"/>
                <w:szCs w:val="20"/>
                <w:lang w:bidi="hi-IN"/>
              </w:rPr>
            </m:ctrlPr>
          </m:e>
          <m:sub>
            <m:r>
              <m:rPr/>
              <w:rPr>
                <w:rFonts w:ascii="Cambria Math" w:hAnsi="Cambria Math"/>
                <w:kern w:val="0"/>
                <w:szCs w:val="20"/>
                <w:lang w:bidi="hi-IN"/>
              </w:rPr>
              <m:t>Q</m:t>
            </m:r>
            <m:ctrlPr>
              <w:rPr>
                <w:rFonts w:ascii="Cambria Math" w:hAnsi="Cambria Math"/>
                <w:i/>
                <w:kern w:val="0"/>
                <w:szCs w:val="20"/>
                <w:lang w:bidi="hi-IN"/>
              </w:rPr>
            </m:ctrlPr>
          </m:sub>
        </m:sSub>
      </m:oMath>
      <w:r>
        <w:rPr>
          <w:kern w:val="0"/>
          <w:szCs w:val="20"/>
          <w:lang w:bidi="hi-IN"/>
        </w:rPr>
        <w:t>——</w:t>
      </w:r>
      <w:r>
        <w:rPr>
          <w:rFonts w:hint="eastAsia"/>
          <w:kern w:val="0"/>
          <w:szCs w:val="20"/>
          <w:lang w:bidi="hi-IN"/>
        </w:rPr>
        <w:t>通过无功偏差得到的电压调节量；</w:t>
      </w:r>
    </w:p>
    <w:p w14:paraId="72088DE7">
      <w:pPr>
        <w:ind w:firstLine="420" w:firstLineChars="200"/>
        <w:rPr>
          <w:kern w:val="0"/>
          <w:szCs w:val="20"/>
          <w:lang w:bidi="hi-IN"/>
        </w:rPr>
      </w:pPr>
      <m:oMath>
        <m:r>
          <m:rPr>
            <m:sty m:val="p"/>
          </m:rPr>
          <w:rPr>
            <w:rFonts w:ascii="Cambria Math" w:hAnsi="Cambria Math"/>
            <w:kern w:val="0"/>
            <w:szCs w:val="20"/>
            <w:lang w:bidi="hi-IN"/>
          </w:rPr>
          <m:t>ΔV</m:t>
        </m:r>
      </m:oMath>
      <w:r>
        <w:rPr>
          <w:kern w:val="0"/>
          <w:szCs w:val="20"/>
          <w:lang w:bidi="hi-IN"/>
        </w:rPr>
        <w:t>——</w:t>
      </w:r>
      <w:r>
        <w:rPr>
          <w:rFonts w:hint="eastAsia"/>
          <w:kern w:val="0"/>
          <w:szCs w:val="20"/>
          <w:lang w:bidi="hi-IN"/>
        </w:rPr>
        <w:t>总电压调节量；</w:t>
      </w:r>
    </w:p>
    <w:p w14:paraId="7D709028">
      <w:pPr>
        <w:ind w:firstLine="420" w:firstLineChars="200"/>
        <w:rPr>
          <w:kern w:val="0"/>
          <w:szCs w:val="20"/>
          <w:lang w:bidi="hi-IN"/>
        </w:rPr>
      </w:pPr>
      <m:oMath>
        <m:sSub>
          <m:sSubPr>
            <m:ctrlPr>
              <w:rPr>
                <w:rFonts w:ascii="Cambria Math" w:hAnsi="Cambria Math" w:cs="Cambria Math"/>
                <w:i/>
                <w:kern w:val="0"/>
                <w:szCs w:val="20"/>
                <w:lang w:bidi="hi-IN"/>
              </w:rPr>
            </m:ctrlPr>
          </m:sSubPr>
          <m:e>
            <m:r>
              <m:rPr/>
              <w:rPr>
                <w:rFonts w:ascii="Cambria Math" w:hAnsi="Cambria Math"/>
                <w:kern w:val="0"/>
                <w:szCs w:val="20"/>
                <w:lang w:bidi="hi-IN"/>
              </w:rPr>
              <m:t>E</m:t>
            </m:r>
            <m:ctrlPr>
              <w:rPr>
                <w:rFonts w:ascii="Cambria Math" w:hAnsi="Cambria Math"/>
                <w:i/>
                <w:kern w:val="0"/>
                <w:szCs w:val="20"/>
                <w:lang w:bidi="hi-IN"/>
              </w:rPr>
            </m:ctrlPr>
          </m:e>
          <m:sub>
            <m:r>
              <m:rPr/>
              <w:rPr>
                <w:rFonts w:ascii="Cambria Math" w:hAnsi="Cambria Math" w:cs="Cambria Math"/>
                <w:kern w:val="0"/>
                <w:szCs w:val="20"/>
                <w:lang w:bidi="hi-IN"/>
              </w:rPr>
              <m:t>ref</m:t>
            </m:r>
            <m:ctrlPr>
              <w:rPr>
                <w:rFonts w:ascii="Cambria Math" w:hAnsi="Cambria Math" w:cs="Cambria Math"/>
                <w:i/>
                <w:kern w:val="0"/>
                <w:szCs w:val="20"/>
                <w:lang w:bidi="hi-IN"/>
              </w:rPr>
            </m:ctrlPr>
          </m:sub>
        </m:sSub>
      </m:oMath>
      <w:r>
        <w:rPr>
          <w:kern w:val="0"/>
          <w:szCs w:val="20"/>
          <w:lang w:bidi="hi-IN"/>
        </w:rPr>
        <w:t>——</w:t>
      </w:r>
      <w:r>
        <w:rPr>
          <w:rFonts w:hint="eastAsia"/>
          <w:kern w:val="0"/>
          <w:szCs w:val="20"/>
          <w:lang w:bidi="hi-IN"/>
        </w:rPr>
        <w:t>受控电压源电压幅值参考值。</w:t>
      </w:r>
    </w:p>
    <w:bookmarkEnd w:id="49"/>
    <w:p w14:paraId="1CD60122">
      <w:pPr>
        <w:ind w:firstLine="420" w:firstLineChars="200"/>
        <w:rPr>
          <w:kern w:val="0"/>
          <w:szCs w:val="20"/>
          <w:lang w:bidi="hi-IN"/>
        </w:rPr>
      </w:pPr>
    </w:p>
    <w:p w14:paraId="58F6260E">
      <w:pPr>
        <w:ind w:firstLine="420" w:firstLineChars="200"/>
        <w:rPr>
          <w:szCs w:val="20"/>
        </w:rPr>
      </w:pPr>
      <w:r>
        <w:rPr>
          <w:rFonts w:hint="eastAsia"/>
          <w:szCs w:val="20"/>
        </w:rPr>
        <w:t>参数说明：</w:t>
      </w:r>
    </w:p>
    <w:tbl>
      <w:tblPr>
        <w:tblStyle w:val="88"/>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6"/>
        <w:gridCol w:w="2665"/>
        <w:gridCol w:w="731"/>
        <w:gridCol w:w="1880"/>
      </w:tblGrid>
      <w:tr w14:paraId="7E03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shd w:val="clear" w:color="auto" w:fill="D9D9D9"/>
            <w:vAlign w:val="center"/>
          </w:tcPr>
          <w:p w14:paraId="761EC378">
            <w:pPr>
              <w:jc w:val="center"/>
              <w:rPr>
                <w:rFonts w:ascii="宋体" w:hAnsi="宋体"/>
                <w:szCs w:val="21"/>
              </w:rPr>
            </w:pPr>
            <w:r>
              <w:rPr>
                <w:rFonts w:ascii="宋体" w:hAnsi="宋体"/>
                <w:szCs w:val="21"/>
              </w:rPr>
              <w:t>序号</w:t>
            </w:r>
          </w:p>
        </w:tc>
        <w:tc>
          <w:tcPr>
            <w:tcW w:w="1216" w:type="dxa"/>
            <w:shd w:val="clear" w:color="auto" w:fill="D9D9D9"/>
          </w:tcPr>
          <w:p w14:paraId="153DD160">
            <w:pPr>
              <w:jc w:val="center"/>
              <w:rPr>
                <w:rFonts w:ascii="宋体" w:hAnsi="宋体"/>
                <w:szCs w:val="21"/>
              </w:rPr>
            </w:pPr>
            <w:r>
              <w:rPr>
                <w:rFonts w:hint="eastAsia" w:ascii="宋体" w:hAnsi="宋体"/>
                <w:szCs w:val="21"/>
              </w:rPr>
              <w:t>参数名称</w:t>
            </w:r>
          </w:p>
        </w:tc>
        <w:tc>
          <w:tcPr>
            <w:tcW w:w="2665" w:type="dxa"/>
            <w:shd w:val="clear" w:color="auto" w:fill="D9D9D9"/>
            <w:vAlign w:val="center"/>
          </w:tcPr>
          <w:p w14:paraId="7F96103C">
            <w:pPr>
              <w:jc w:val="center"/>
              <w:rPr>
                <w:rFonts w:ascii="宋体" w:hAnsi="宋体"/>
                <w:szCs w:val="21"/>
              </w:rPr>
            </w:pPr>
            <w:r>
              <w:rPr>
                <w:rFonts w:ascii="宋体" w:hAnsi="宋体"/>
                <w:szCs w:val="21"/>
              </w:rPr>
              <w:t>参数</w:t>
            </w:r>
            <w:r>
              <w:rPr>
                <w:rFonts w:hint="eastAsia" w:ascii="宋体" w:hAnsi="宋体"/>
                <w:szCs w:val="21"/>
              </w:rPr>
              <w:t>说明</w:t>
            </w:r>
          </w:p>
        </w:tc>
        <w:tc>
          <w:tcPr>
            <w:tcW w:w="731" w:type="dxa"/>
            <w:shd w:val="clear" w:color="auto" w:fill="D9D9D9"/>
          </w:tcPr>
          <w:p w14:paraId="3AF9CF20">
            <w:pPr>
              <w:jc w:val="center"/>
              <w:rPr>
                <w:rFonts w:ascii="宋体" w:hAnsi="宋体"/>
                <w:szCs w:val="21"/>
              </w:rPr>
            </w:pPr>
            <w:r>
              <w:rPr>
                <w:rFonts w:hint="eastAsia" w:ascii="宋体" w:hAnsi="宋体"/>
                <w:szCs w:val="21"/>
              </w:rPr>
              <w:t>单位</w:t>
            </w:r>
          </w:p>
        </w:tc>
        <w:tc>
          <w:tcPr>
            <w:tcW w:w="1880" w:type="dxa"/>
            <w:shd w:val="clear" w:color="auto" w:fill="D9D9D9"/>
            <w:vAlign w:val="center"/>
          </w:tcPr>
          <w:p w14:paraId="1C8BC5E2">
            <w:pPr>
              <w:jc w:val="center"/>
              <w:rPr>
                <w:rFonts w:ascii="宋体" w:hAnsi="宋体"/>
                <w:szCs w:val="21"/>
              </w:rPr>
            </w:pPr>
            <w:r>
              <w:rPr>
                <w:rFonts w:hint="eastAsia" w:ascii="宋体" w:hAnsi="宋体"/>
                <w:szCs w:val="21"/>
              </w:rPr>
              <w:t>典型值</w:t>
            </w:r>
          </w:p>
        </w:tc>
      </w:tr>
      <w:tr w14:paraId="319D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30D1E4AC">
            <w:pPr>
              <w:jc w:val="center"/>
              <w:rPr>
                <w:szCs w:val="21"/>
              </w:rPr>
            </w:pPr>
            <w:r>
              <w:rPr>
                <w:rFonts w:hint="eastAsia"/>
              </w:rPr>
              <w:t>1</w:t>
            </w:r>
          </w:p>
        </w:tc>
        <w:tc>
          <w:tcPr>
            <w:tcW w:w="1216" w:type="dxa"/>
            <w:vAlign w:val="center"/>
          </w:tcPr>
          <w:p w14:paraId="7F3E7452">
            <w:pPr>
              <w:jc w:val="center"/>
              <w:rPr>
                <w:rFonts w:ascii="宋体" w:hAnsi="宋体"/>
                <w:szCs w:val="21"/>
              </w:rPr>
            </w:pPr>
            <w:r>
              <w:t>T</w:t>
            </w:r>
            <w:r>
              <w:rPr>
                <w:rFonts w:hint="eastAsia"/>
              </w:rPr>
              <w:t>vc</w:t>
            </w:r>
          </w:p>
        </w:tc>
        <w:tc>
          <w:tcPr>
            <w:tcW w:w="2665" w:type="dxa"/>
            <w:vAlign w:val="center"/>
          </w:tcPr>
          <w:p w14:paraId="1A0165D4">
            <w:pPr>
              <w:jc w:val="center"/>
              <w:rPr>
                <w:rFonts w:ascii="宋体" w:hAnsi="宋体"/>
                <w:szCs w:val="21"/>
              </w:rPr>
            </w:pPr>
            <w:r>
              <w:rPr>
                <w:rFonts w:hint="eastAsia"/>
              </w:rPr>
              <w:t>电压测量时间常数</w:t>
            </w:r>
          </w:p>
        </w:tc>
        <w:tc>
          <w:tcPr>
            <w:tcW w:w="731" w:type="dxa"/>
            <w:tcBorders>
              <w:tr2bl w:val="nil"/>
            </w:tcBorders>
            <w:vAlign w:val="center"/>
          </w:tcPr>
          <w:p w14:paraId="42AC2931">
            <w:pPr>
              <w:jc w:val="center"/>
              <w:rPr>
                <w:szCs w:val="21"/>
              </w:rPr>
            </w:pPr>
            <w:r>
              <w:t>s</w:t>
            </w:r>
          </w:p>
        </w:tc>
        <w:tc>
          <w:tcPr>
            <w:tcW w:w="1880" w:type="dxa"/>
            <w:vAlign w:val="center"/>
          </w:tcPr>
          <w:p w14:paraId="61B518F6">
            <w:pPr>
              <w:jc w:val="center"/>
              <w:rPr>
                <w:szCs w:val="21"/>
              </w:rPr>
            </w:pPr>
            <w:r>
              <w:t>0.02</w:t>
            </w:r>
          </w:p>
        </w:tc>
      </w:tr>
      <w:tr w14:paraId="45E7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77D08316">
            <w:pPr>
              <w:jc w:val="center"/>
              <w:rPr>
                <w:szCs w:val="21"/>
                <w:highlight w:val="yellow"/>
              </w:rPr>
            </w:pPr>
            <w:r>
              <w:rPr>
                <w:rFonts w:hint="eastAsia"/>
              </w:rPr>
              <w:t>2</w:t>
            </w:r>
          </w:p>
        </w:tc>
        <w:tc>
          <w:tcPr>
            <w:tcW w:w="1216" w:type="dxa"/>
            <w:vAlign w:val="center"/>
          </w:tcPr>
          <w:p w14:paraId="1541DB08">
            <w:pPr>
              <w:jc w:val="center"/>
              <w:rPr>
                <w:rFonts w:ascii="宋体" w:hAnsi="宋体"/>
                <w:szCs w:val="21"/>
                <w:highlight w:val="yellow"/>
              </w:rPr>
            </w:pPr>
            <w:r>
              <w:t>Kp_deltQ</w:t>
            </w:r>
          </w:p>
        </w:tc>
        <w:tc>
          <w:tcPr>
            <w:tcW w:w="2665" w:type="dxa"/>
            <w:vAlign w:val="center"/>
          </w:tcPr>
          <w:p w14:paraId="1A7C7516">
            <w:pPr>
              <w:jc w:val="center"/>
              <w:rPr>
                <w:rFonts w:ascii="宋体" w:hAnsi="宋体"/>
                <w:szCs w:val="21"/>
                <w:highlight w:val="yellow"/>
              </w:rPr>
            </w:pPr>
            <w:r>
              <w:rPr>
                <w:rFonts w:hint="eastAsia"/>
              </w:rPr>
              <w:t>无功PI控制比例系数</w:t>
            </w:r>
          </w:p>
        </w:tc>
        <w:tc>
          <w:tcPr>
            <w:tcW w:w="731" w:type="dxa"/>
            <w:vAlign w:val="center"/>
          </w:tcPr>
          <w:p w14:paraId="33A482CB">
            <w:pPr>
              <w:jc w:val="center"/>
              <w:rPr>
                <w:szCs w:val="21"/>
                <w:highlight w:val="yellow"/>
              </w:rPr>
            </w:pPr>
          </w:p>
        </w:tc>
        <w:tc>
          <w:tcPr>
            <w:tcW w:w="1880" w:type="dxa"/>
            <w:vAlign w:val="center"/>
          </w:tcPr>
          <w:p w14:paraId="493A6942">
            <w:pPr>
              <w:jc w:val="center"/>
              <w:rPr>
                <w:szCs w:val="21"/>
                <w:highlight w:val="yellow"/>
              </w:rPr>
            </w:pPr>
            <w:r>
              <w:rPr>
                <w:rFonts w:hint="eastAsia"/>
              </w:rPr>
              <w:t>0</w:t>
            </w:r>
          </w:p>
        </w:tc>
      </w:tr>
      <w:tr w14:paraId="7F85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51CB8D1B">
            <w:pPr>
              <w:jc w:val="center"/>
              <w:rPr>
                <w:szCs w:val="21"/>
                <w:highlight w:val="yellow"/>
              </w:rPr>
            </w:pPr>
            <w:r>
              <w:rPr>
                <w:rFonts w:hint="eastAsia"/>
              </w:rPr>
              <w:t>3</w:t>
            </w:r>
          </w:p>
        </w:tc>
        <w:tc>
          <w:tcPr>
            <w:tcW w:w="1216" w:type="dxa"/>
            <w:vAlign w:val="center"/>
          </w:tcPr>
          <w:p w14:paraId="08F11E34">
            <w:pPr>
              <w:jc w:val="center"/>
              <w:rPr>
                <w:rFonts w:ascii="宋体" w:hAnsi="宋体"/>
                <w:szCs w:val="21"/>
                <w:highlight w:val="yellow"/>
              </w:rPr>
            </w:pPr>
            <w:r>
              <w:t>Ki_deltQ</w:t>
            </w:r>
          </w:p>
        </w:tc>
        <w:tc>
          <w:tcPr>
            <w:tcW w:w="2665" w:type="dxa"/>
            <w:vAlign w:val="center"/>
          </w:tcPr>
          <w:p w14:paraId="252058C1">
            <w:pPr>
              <w:jc w:val="center"/>
              <w:rPr>
                <w:rFonts w:ascii="宋体" w:hAnsi="宋体"/>
                <w:szCs w:val="21"/>
                <w:highlight w:val="yellow"/>
              </w:rPr>
            </w:pPr>
            <w:r>
              <w:rPr>
                <w:rFonts w:hint="eastAsia"/>
              </w:rPr>
              <w:t>无功PI控制积分系数</w:t>
            </w:r>
          </w:p>
        </w:tc>
        <w:tc>
          <w:tcPr>
            <w:tcW w:w="731" w:type="dxa"/>
            <w:vAlign w:val="center"/>
          </w:tcPr>
          <w:p w14:paraId="64F9AFDD">
            <w:pPr>
              <w:jc w:val="center"/>
              <w:rPr>
                <w:szCs w:val="21"/>
                <w:highlight w:val="yellow"/>
              </w:rPr>
            </w:pPr>
          </w:p>
        </w:tc>
        <w:tc>
          <w:tcPr>
            <w:tcW w:w="1880" w:type="dxa"/>
            <w:vAlign w:val="center"/>
          </w:tcPr>
          <w:p w14:paraId="59DCA3A0">
            <w:pPr>
              <w:jc w:val="center"/>
              <w:rPr>
                <w:szCs w:val="21"/>
                <w:highlight w:val="yellow"/>
              </w:rPr>
            </w:pPr>
            <w:r>
              <w:t>0</w:t>
            </w:r>
          </w:p>
        </w:tc>
      </w:tr>
      <w:tr w14:paraId="341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42251BAA">
            <w:pPr>
              <w:jc w:val="center"/>
              <w:rPr>
                <w:szCs w:val="21"/>
                <w:highlight w:val="yellow"/>
              </w:rPr>
            </w:pPr>
            <w:r>
              <w:rPr>
                <w:rFonts w:hint="eastAsia"/>
              </w:rPr>
              <w:t>4</w:t>
            </w:r>
          </w:p>
        </w:tc>
        <w:tc>
          <w:tcPr>
            <w:tcW w:w="1216" w:type="dxa"/>
            <w:vAlign w:val="center"/>
          </w:tcPr>
          <w:p w14:paraId="24A312DD">
            <w:pPr>
              <w:jc w:val="center"/>
              <w:rPr>
                <w:i/>
                <w:szCs w:val="21"/>
                <w:highlight w:val="yellow"/>
              </w:rPr>
            </w:pPr>
            <w:r>
              <w:t>EVmax</w:t>
            </w:r>
          </w:p>
        </w:tc>
        <w:tc>
          <w:tcPr>
            <w:tcW w:w="2665" w:type="dxa"/>
            <w:vAlign w:val="center"/>
          </w:tcPr>
          <w:p w14:paraId="1F17746A">
            <w:pPr>
              <w:jc w:val="center"/>
              <w:rPr>
                <w:szCs w:val="21"/>
                <w:highlight w:val="yellow"/>
              </w:rPr>
            </w:pPr>
            <w:r>
              <w:rPr>
                <w:rFonts w:hint="eastAsia"/>
              </w:rPr>
              <w:t>受控电压限幅上限</w:t>
            </w:r>
          </w:p>
        </w:tc>
        <w:tc>
          <w:tcPr>
            <w:tcW w:w="731" w:type="dxa"/>
            <w:vAlign w:val="center"/>
          </w:tcPr>
          <w:p w14:paraId="61D9CEF6">
            <w:pPr>
              <w:jc w:val="center"/>
              <w:rPr>
                <w:szCs w:val="21"/>
                <w:highlight w:val="yellow"/>
              </w:rPr>
            </w:pPr>
            <w:r>
              <w:t>p.u.</w:t>
            </w:r>
          </w:p>
        </w:tc>
        <w:tc>
          <w:tcPr>
            <w:tcW w:w="1880" w:type="dxa"/>
            <w:vAlign w:val="center"/>
          </w:tcPr>
          <w:p w14:paraId="7BE5A601">
            <w:pPr>
              <w:jc w:val="center"/>
              <w:rPr>
                <w:szCs w:val="21"/>
                <w:highlight w:val="yellow"/>
              </w:rPr>
            </w:pPr>
            <w:r>
              <w:t>1.3</w:t>
            </w:r>
          </w:p>
        </w:tc>
      </w:tr>
      <w:tr w14:paraId="73BF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588427F4">
            <w:pPr>
              <w:jc w:val="center"/>
              <w:rPr>
                <w:szCs w:val="21"/>
                <w:highlight w:val="yellow"/>
              </w:rPr>
            </w:pPr>
            <w:r>
              <w:rPr>
                <w:rFonts w:hint="eastAsia"/>
              </w:rPr>
              <w:t>5</w:t>
            </w:r>
          </w:p>
        </w:tc>
        <w:tc>
          <w:tcPr>
            <w:tcW w:w="1216" w:type="dxa"/>
            <w:vAlign w:val="center"/>
          </w:tcPr>
          <w:p w14:paraId="60FDB16D">
            <w:pPr>
              <w:jc w:val="center"/>
              <w:rPr>
                <w:i/>
                <w:szCs w:val="21"/>
                <w:highlight w:val="yellow"/>
              </w:rPr>
            </w:pPr>
            <w:r>
              <w:t>EV</w:t>
            </w:r>
            <w:r>
              <w:rPr>
                <w:rFonts w:hint="eastAsia"/>
              </w:rPr>
              <w:t>min</w:t>
            </w:r>
          </w:p>
        </w:tc>
        <w:tc>
          <w:tcPr>
            <w:tcW w:w="2665" w:type="dxa"/>
            <w:vAlign w:val="center"/>
          </w:tcPr>
          <w:p w14:paraId="7F8C911D">
            <w:pPr>
              <w:jc w:val="center"/>
              <w:rPr>
                <w:szCs w:val="21"/>
                <w:highlight w:val="yellow"/>
              </w:rPr>
            </w:pPr>
            <w:r>
              <w:rPr>
                <w:rFonts w:hint="eastAsia"/>
              </w:rPr>
              <w:t>受控电压限幅下限</w:t>
            </w:r>
          </w:p>
        </w:tc>
        <w:tc>
          <w:tcPr>
            <w:tcW w:w="731" w:type="dxa"/>
            <w:vAlign w:val="center"/>
          </w:tcPr>
          <w:p w14:paraId="4EA802AA">
            <w:pPr>
              <w:jc w:val="center"/>
              <w:rPr>
                <w:szCs w:val="21"/>
                <w:highlight w:val="yellow"/>
              </w:rPr>
            </w:pPr>
            <w:r>
              <w:t>p.u.</w:t>
            </w:r>
          </w:p>
        </w:tc>
        <w:tc>
          <w:tcPr>
            <w:tcW w:w="1880" w:type="dxa"/>
            <w:vAlign w:val="center"/>
          </w:tcPr>
          <w:p w14:paraId="1E7B1AC9">
            <w:pPr>
              <w:jc w:val="center"/>
              <w:rPr>
                <w:szCs w:val="21"/>
                <w:highlight w:val="yellow"/>
              </w:rPr>
            </w:pPr>
            <w:r>
              <w:t>-1</w:t>
            </w:r>
          </w:p>
        </w:tc>
      </w:tr>
      <w:tr w14:paraId="2F22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05EBE417">
            <w:pPr>
              <w:jc w:val="center"/>
              <w:rPr>
                <w:szCs w:val="21"/>
                <w:highlight w:val="yellow"/>
              </w:rPr>
            </w:pPr>
            <w:r>
              <w:rPr>
                <w:rFonts w:hint="eastAsia"/>
              </w:rPr>
              <w:t>6</w:t>
            </w:r>
          </w:p>
        </w:tc>
        <w:tc>
          <w:tcPr>
            <w:tcW w:w="1216" w:type="dxa"/>
            <w:vAlign w:val="center"/>
          </w:tcPr>
          <w:p w14:paraId="4599F316">
            <w:pPr>
              <w:jc w:val="center"/>
              <w:rPr>
                <w:i/>
                <w:szCs w:val="21"/>
                <w:highlight w:val="yellow"/>
              </w:rPr>
            </w:pPr>
            <w:r>
              <w:t>T</w:t>
            </w:r>
            <w:r>
              <w:rPr>
                <w:rFonts w:hint="eastAsia"/>
              </w:rPr>
              <w:t>E</w:t>
            </w:r>
          </w:p>
        </w:tc>
        <w:tc>
          <w:tcPr>
            <w:tcW w:w="2665" w:type="dxa"/>
            <w:vAlign w:val="center"/>
          </w:tcPr>
          <w:p w14:paraId="3E0F7DB1">
            <w:pPr>
              <w:jc w:val="center"/>
              <w:rPr>
                <w:szCs w:val="21"/>
                <w:highlight w:val="yellow"/>
              </w:rPr>
            </w:pPr>
            <w:r>
              <w:rPr>
                <w:rFonts w:hint="eastAsia"/>
              </w:rPr>
              <w:t>受控电压时间常数</w:t>
            </w:r>
          </w:p>
        </w:tc>
        <w:tc>
          <w:tcPr>
            <w:tcW w:w="731" w:type="dxa"/>
            <w:vAlign w:val="center"/>
          </w:tcPr>
          <w:p w14:paraId="7355BBF3">
            <w:pPr>
              <w:jc w:val="center"/>
              <w:rPr>
                <w:szCs w:val="21"/>
                <w:highlight w:val="yellow"/>
              </w:rPr>
            </w:pPr>
            <w:r>
              <w:t>s</w:t>
            </w:r>
          </w:p>
        </w:tc>
        <w:tc>
          <w:tcPr>
            <w:tcW w:w="1880" w:type="dxa"/>
            <w:vAlign w:val="center"/>
          </w:tcPr>
          <w:p w14:paraId="3B185283">
            <w:pPr>
              <w:jc w:val="center"/>
              <w:rPr>
                <w:szCs w:val="21"/>
                <w:highlight w:val="yellow"/>
              </w:rPr>
            </w:pPr>
            <w:r>
              <w:t>7.5</w:t>
            </w:r>
          </w:p>
        </w:tc>
      </w:tr>
    </w:tbl>
    <w:p w14:paraId="357990EC">
      <w:pPr>
        <w:ind w:firstLine="420"/>
        <w:rPr>
          <w:rFonts w:ascii="Times New Roman" w:hAnsi="Times New Roman" w:cs="Times New Roman"/>
          <w:szCs w:val="24"/>
        </w:rPr>
      </w:pPr>
    </w:p>
    <w:p w14:paraId="2CC4236F">
      <w:pPr>
        <w:ind w:firstLine="420"/>
        <w:rPr>
          <w:rFonts w:ascii="Times New Roman" w:hAnsi="Times New Roman" w:cs="Times New Roman"/>
          <w:szCs w:val="24"/>
        </w:rPr>
      </w:pPr>
      <w:r>
        <w:rPr>
          <w:rFonts w:hint="eastAsia" w:ascii="Times New Roman" w:hAnsi="Times New Roman" w:cs="Times New Roman"/>
          <w:szCs w:val="24"/>
        </w:rPr>
        <w:t>C</w:t>
      </w:r>
      <w:r>
        <w:rPr>
          <w:rFonts w:ascii="Times New Roman" w:hAnsi="Times New Roman" w:cs="Times New Roman"/>
          <w:szCs w:val="24"/>
        </w:rPr>
        <w:t>.</w:t>
      </w:r>
      <w:r>
        <w:rPr>
          <w:rFonts w:hint="eastAsia" w:ascii="Times New Roman" w:hAnsi="Times New Roman" w:cs="Times New Roman"/>
          <w:szCs w:val="24"/>
        </w:rPr>
        <w:t>4</w:t>
      </w:r>
      <w:r>
        <w:rPr>
          <w:rFonts w:ascii="Times New Roman" w:hAnsi="Times New Roman" w:cs="Times New Roman"/>
          <w:szCs w:val="24"/>
        </w:rPr>
        <w:t xml:space="preserve"> </w:t>
      </w:r>
      <w:r>
        <w:rPr>
          <w:rFonts w:hint="eastAsia"/>
          <w:szCs w:val="21"/>
        </w:rPr>
        <w:t>虚拟PSS控制模块</w:t>
      </w:r>
    </w:p>
    <w:p w14:paraId="7B9023F3">
      <w:pPr>
        <w:spacing w:after="156"/>
        <w:ind w:firstLine="420" w:firstLineChars="200"/>
        <w:jc w:val="left"/>
        <w:rPr>
          <w:rFonts w:asciiTheme="minorEastAsia" w:hAnsiTheme="minorEastAsia"/>
          <w:szCs w:val="21"/>
        </w:rPr>
      </w:pPr>
      <w:r>
        <w:t>构网型电化学储能电站</w:t>
      </w:r>
      <w:r>
        <w:rPr>
          <w:rFonts w:hint="eastAsia"/>
          <w:szCs w:val="21"/>
        </w:rPr>
        <w:t>虚拟PSS控制模块</w:t>
      </w:r>
      <w:r>
        <w:rPr>
          <w:rFonts w:hint="eastAsia" w:asciiTheme="minorEastAsia" w:hAnsiTheme="minorEastAsia"/>
          <w:szCs w:val="21"/>
        </w:rPr>
        <w:t>见图C.4。</w:t>
      </w:r>
    </w:p>
    <w:p w14:paraId="0C2BEEC9">
      <w:pPr>
        <w:ind w:left="189" w:leftChars="90" w:right="440" w:firstLine="189" w:firstLineChars="90"/>
        <w:jc w:val="center"/>
        <w:rPr>
          <w:rFonts w:ascii="黑体"/>
        </w:rPr>
      </w:pPr>
      <w:r>
        <w:rPr>
          <w:rFonts w:ascii="黑体"/>
        </w:rPr>
        <w:drawing>
          <wp:inline distT="0" distB="0" distL="0" distR="0">
            <wp:extent cx="4997450" cy="1696720"/>
            <wp:effectExtent l="0" t="0" r="0" b="0"/>
            <wp:docPr id="77588977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89775" name="图片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039035" cy="1711116"/>
                    </a:xfrm>
                    <a:prstGeom prst="rect">
                      <a:avLst/>
                    </a:prstGeom>
                    <a:noFill/>
                  </pic:spPr>
                </pic:pic>
              </a:graphicData>
            </a:graphic>
          </wp:inline>
        </w:drawing>
      </w:r>
    </w:p>
    <w:p w14:paraId="1C9F9BF9">
      <w:pPr>
        <w:pStyle w:val="279"/>
        <w:ind w:left="420" w:firstLine="0" w:firstLineChars="0"/>
        <w:jc w:val="center"/>
        <w:rPr>
          <w:rFonts w:ascii="黑体" w:hAnsi="黑体" w:eastAsia="黑体"/>
          <w:kern w:val="2"/>
          <w:szCs w:val="24"/>
        </w:rPr>
      </w:pPr>
      <w:r>
        <w:rPr>
          <w:rFonts w:eastAsia="黑体"/>
          <w:sz w:val="20"/>
        </w:rPr>
        <w:t>图</w:t>
      </w:r>
      <w:r>
        <w:rPr>
          <w:rFonts w:hint="eastAsia" w:eastAsia="黑体"/>
          <w:sz w:val="20"/>
        </w:rPr>
        <w:t>C.4</w:t>
      </w:r>
      <w:r>
        <w:rPr>
          <w:rFonts w:hint="eastAsia" w:ascii="黑体" w:hAnsi="黑体" w:eastAsia="黑体" w:cs="黑体"/>
        </w:rPr>
        <w:t xml:space="preserve"> </w:t>
      </w:r>
      <w:r>
        <w:rPr>
          <w:rFonts w:hint="eastAsia" w:ascii="黑体" w:hAnsi="黑体" w:eastAsia="黑体"/>
          <w:kern w:val="2"/>
          <w:szCs w:val="24"/>
        </w:rPr>
        <w:t>构网型电化学储能电站虚拟PSS控制模块</w:t>
      </w:r>
    </w:p>
    <w:p w14:paraId="2366A07C">
      <w:pPr>
        <w:ind w:firstLine="420" w:firstLineChars="200"/>
        <w:rPr>
          <w:szCs w:val="20"/>
        </w:rPr>
      </w:pPr>
      <w:r>
        <w:rPr>
          <w:rFonts w:hint="eastAsia"/>
          <w:szCs w:val="20"/>
        </w:rPr>
        <w:t>变量说明：</w:t>
      </w:r>
    </w:p>
    <w:p w14:paraId="70F5FAD6">
      <w:pPr>
        <w:ind w:firstLine="420" w:firstLineChars="200"/>
        <w:rPr>
          <w:kern w:val="0"/>
        </w:rPr>
      </w:pPr>
      <m:oMath>
        <m:r>
          <m:rPr/>
          <w:rPr>
            <w:rFonts w:ascii="Cambria Math" w:hAnsi="Cambria Math"/>
            <w:kern w:val="0"/>
            <w:szCs w:val="20"/>
            <w:lang w:bidi="hi-IN"/>
          </w:rPr>
          <m:t>ω</m:t>
        </m:r>
      </m:oMath>
      <w:r>
        <w:rPr>
          <w:kern w:val="0"/>
          <w:szCs w:val="20"/>
          <w:lang w:bidi="hi-IN"/>
        </w:rPr>
        <w:t>——</w:t>
      </w:r>
      <w:r>
        <w:rPr>
          <w:rFonts w:hint="eastAsia"/>
        </w:rPr>
        <w:t>转速</w:t>
      </w:r>
      <w:r>
        <w:rPr>
          <w:kern w:val="0"/>
        </w:rPr>
        <w:t>；</w:t>
      </w:r>
    </w:p>
    <w:p w14:paraId="27A4E97E">
      <w:pPr>
        <w:ind w:firstLine="420" w:firstLineChars="200"/>
        <w:rPr>
          <w:kern w:val="0"/>
          <w:szCs w:val="20"/>
          <w:lang w:bidi="hi-IN"/>
        </w:rPr>
      </w:pPr>
      <m:oMath>
        <m:sSub>
          <m:sSubPr>
            <m:ctrlPr>
              <w:rPr>
                <w:rFonts w:ascii="Cambria Math" w:hAnsi="Cambria Math"/>
                <w:i/>
                <w:kern w:val="0"/>
                <w:szCs w:val="20"/>
                <w:lang w:bidi="hi-IN"/>
              </w:rPr>
            </m:ctrlPr>
          </m:sSubPr>
          <m:e>
            <m:r>
              <m:rPr/>
              <w:rPr>
                <w:rFonts w:ascii="Cambria Math" w:hAnsi="Cambria Math"/>
                <w:kern w:val="0"/>
                <w:szCs w:val="20"/>
                <w:lang w:bidi="hi-IN"/>
              </w:rPr>
              <m:t>ω</m:t>
            </m:r>
            <m:ctrlPr>
              <w:rPr>
                <w:rFonts w:ascii="Cambria Math" w:hAnsi="Cambria Math"/>
                <w:i/>
                <w:kern w:val="0"/>
                <w:szCs w:val="20"/>
                <w:lang w:bidi="hi-IN"/>
              </w:rPr>
            </m:ctrlPr>
          </m:e>
          <m:sub>
            <m:r>
              <m:rPr/>
              <w:rPr>
                <w:rFonts w:ascii="Cambria Math" w:hAnsi="Cambria Math"/>
                <w:kern w:val="0"/>
                <w:szCs w:val="20"/>
                <w:lang w:bidi="hi-IN"/>
              </w:rPr>
              <m:t>0</m:t>
            </m:r>
            <m:ctrlPr>
              <w:rPr>
                <w:rFonts w:ascii="Cambria Math" w:hAnsi="Cambria Math"/>
                <w:i/>
                <w:kern w:val="0"/>
                <w:szCs w:val="20"/>
                <w:lang w:bidi="hi-IN"/>
              </w:rPr>
            </m:ctrlPr>
          </m:sub>
        </m:sSub>
      </m:oMath>
      <w:r>
        <w:rPr>
          <w:kern w:val="0"/>
          <w:szCs w:val="20"/>
          <w:lang w:bidi="hi-IN"/>
        </w:rPr>
        <w:t>——</w:t>
      </w:r>
      <w:r>
        <w:rPr>
          <w:rFonts w:hint="eastAsia"/>
        </w:rPr>
        <w:t>转速参考值</w:t>
      </w:r>
      <w:r>
        <w:rPr>
          <w:kern w:val="0"/>
        </w:rPr>
        <w:t>；</w:t>
      </w:r>
    </w:p>
    <w:p w14:paraId="233083B5">
      <w:pPr>
        <w:ind w:firstLine="420" w:firstLineChars="200"/>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hint="eastAsia" w:ascii="Cambria Math" w:hAnsi="Cambria Math"/>
                <w:szCs w:val="20"/>
              </w:rPr>
              <m:t>e</m:t>
            </m:r>
            <m:ctrlPr>
              <w:rPr>
                <w:rFonts w:ascii="Cambria Math" w:hAnsi="Cambria Math"/>
                <w:i/>
                <w:szCs w:val="20"/>
              </w:rPr>
            </m:ctrlPr>
          </m:sub>
        </m:sSub>
      </m:oMath>
      <w:r>
        <w:rPr>
          <w:kern w:val="0"/>
          <w:szCs w:val="20"/>
          <w:lang w:bidi="hi-IN"/>
        </w:rPr>
        <w:t>——</w:t>
      </w:r>
      <w:r>
        <w:rPr>
          <w:rFonts w:hint="eastAsia"/>
          <w:kern w:val="0"/>
          <w:szCs w:val="20"/>
          <w:lang w:bidi="hi-IN"/>
        </w:rPr>
        <w:t>输出有功</w:t>
      </w:r>
      <w:r>
        <w:rPr>
          <w:rFonts w:hint="eastAsia"/>
        </w:rPr>
        <w:t>功率；</w:t>
      </w:r>
    </w:p>
    <w:p w14:paraId="17398C7A">
      <w:pPr>
        <w:ind w:firstLine="420" w:firstLineChars="200"/>
      </w:pPr>
      <m:oMath>
        <m:sSub>
          <m:sSubPr>
            <m:ctrlPr>
              <w:rPr>
                <w:rFonts w:ascii="Cambria Math" w:hAnsi="Cambria Math"/>
                <w:i/>
                <w:szCs w:val="20"/>
              </w:rPr>
            </m:ctrlPr>
          </m:sSubPr>
          <m:e>
            <m:r>
              <m:rPr/>
              <w:rPr>
                <w:rFonts w:ascii="Cambria Math" w:hAnsi="Cambria Math"/>
                <w:szCs w:val="20"/>
              </w:rPr>
              <m:t>P</m:t>
            </m:r>
            <m:ctrlPr>
              <w:rPr>
                <w:rFonts w:ascii="Cambria Math" w:hAnsi="Cambria Math"/>
                <w:i/>
                <w:szCs w:val="20"/>
              </w:rPr>
            </m:ctrlPr>
          </m:e>
          <m:sub>
            <m:r>
              <m:rPr/>
              <w:rPr>
                <w:rFonts w:ascii="Cambria Math" w:hAnsi="Cambria Math"/>
                <w:szCs w:val="20"/>
              </w:rPr>
              <m:t>e0</m:t>
            </m:r>
            <m:ctrlPr>
              <w:rPr>
                <w:rFonts w:ascii="Cambria Math" w:hAnsi="Cambria Math"/>
                <w:i/>
                <w:szCs w:val="20"/>
              </w:rPr>
            </m:ctrlPr>
          </m:sub>
        </m:sSub>
      </m:oMath>
      <w:r>
        <w:rPr>
          <w:kern w:val="0"/>
          <w:szCs w:val="20"/>
          <w:lang w:bidi="hi-IN"/>
        </w:rPr>
        <w:t>——</w:t>
      </w:r>
      <w:r>
        <w:rPr>
          <w:rFonts w:hint="eastAsia"/>
        </w:rPr>
        <w:t>有功功率参考值；</w:t>
      </w:r>
    </w:p>
    <w:p w14:paraId="1B1F71EE">
      <w:pPr>
        <w:ind w:firstLine="420" w:firstLineChars="200"/>
        <w:rPr>
          <w:kern w:val="0"/>
          <w:szCs w:val="20"/>
          <w:lang w:bidi="hi-IN"/>
        </w:rPr>
      </w:pPr>
      <m:oMath>
        <m:sSub>
          <m:sSubPr>
            <m:ctrlPr>
              <w:rPr>
                <w:rFonts w:ascii="Cambria Math" w:hAnsi="Cambria Math"/>
                <w:i/>
                <w:szCs w:val="20"/>
              </w:rPr>
            </m:ctrlPr>
          </m:sSubPr>
          <m:e>
            <m:r>
              <m:rPr/>
              <w:rPr>
                <w:rFonts w:ascii="Cambria Math" w:hAnsi="Cambria Math"/>
                <w:szCs w:val="20"/>
              </w:rPr>
              <m:t>V</m:t>
            </m:r>
            <m:ctrlPr>
              <w:rPr>
                <w:rFonts w:ascii="Cambria Math" w:hAnsi="Cambria Math"/>
                <w:i/>
                <w:szCs w:val="20"/>
              </w:rPr>
            </m:ctrlPr>
          </m:e>
          <m:sub>
            <m:r>
              <m:rPr/>
              <w:rPr>
                <w:rFonts w:ascii="Cambria Math" w:hAnsi="Cambria Math"/>
                <w:szCs w:val="20"/>
              </w:rPr>
              <m:t>s</m:t>
            </m:r>
            <m:ctrlPr>
              <w:rPr>
                <w:rFonts w:ascii="Cambria Math" w:hAnsi="Cambria Math"/>
                <w:i/>
                <w:szCs w:val="20"/>
              </w:rPr>
            </m:ctrlPr>
          </m:sub>
        </m:sSub>
      </m:oMath>
      <w:r>
        <w:rPr>
          <w:kern w:val="0"/>
          <w:szCs w:val="20"/>
          <w:lang w:bidi="hi-IN"/>
        </w:rPr>
        <w:t>——</w:t>
      </w:r>
      <w:r>
        <w:rPr>
          <w:rFonts w:hint="eastAsia"/>
        </w:rPr>
        <w:t>电压指令调整量</w:t>
      </w:r>
      <w:r>
        <w:rPr>
          <w:rFonts w:hint="eastAsia"/>
          <w:kern w:val="0"/>
        </w:rPr>
        <w:t>。</w:t>
      </w:r>
    </w:p>
    <w:p w14:paraId="0ED55552">
      <w:pPr>
        <w:ind w:firstLine="420" w:firstLineChars="200"/>
        <w:rPr>
          <w:kern w:val="0"/>
          <w:szCs w:val="20"/>
          <w:lang w:bidi="hi-IN"/>
        </w:rPr>
      </w:pPr>
    </w:p>
    <w:p w14:paraId="2936F5DE">
      <w:pPr>
        <w:ind w:firstLine="420" w:firstLineChars="200"/>
        <w:rPr>
          <w:szCs w:val="20"/>
        </w:rPr>
      </w:pPr>
      <w:r>
        <w:rPr>
          <w:rFonts w:hint="eastAsia"/>
          <w:szCs w:val="20"/>
        </w:rPr>
        <w:t>参数说明：</w:t>
      </w:r>
    </w:p>
    <w:tbl>
      <w:tblPr>
        <w:tblStyle w:val="88"/>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6"/>
        <w:gridCol w:w="2665"/>
        <w:gridCol w:w="731"/>
        <w:gridCol w:w="1880"/>
      </w:tblGrid>
      <w:tr w14:paraId="68DD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shd w:val="clear" w:color="auto" w:fill="D9D9D9"/>
            <w:vAlign w:val="center"/>
          </w:tcPr>
          <w:p w14:paraId="3C831FA3">
            <w:pPr>
              <w:jc w:val="center"/>
              <w:rPr>
                <w:rFonts w:ascii="宋体" w:hAnsi="宋体"/>
                <w:szCs w:val="21"/>
              </w:rPr>
            </w:pPr>
            <w:r>
              <w:rPr>
                <w:rFonts w:ascii="宋体" w:hAnsi="宋体"/>
                <w:szCs w:val="21"/>
              </w:rPr>
              <w:t>序号</w:t>
            </w:r>
          </w:p>
        </w:tc>
        <w:tc>
          <w:tcPr>
            <w:tcW w:w="1216" w:type="dxa"/>
            <w:shd w:val="clear" w:color="auto" w:fill="D9D9D9"/>
          </w:tcPr>
          <w:p w14:paraId="0D618FD4">
            <w:pPr>
              <w:jc w:val="center"/>
              <w:rPr>
                <w:rFonts w:ascii="宋体" w:hAnsi="宋体"/>
                <w:szCs w:val="21"/>
              </w:rPr>
            </w:pPr>
            <w:r>
              <w:rPr>
                <w:rFonts w:hint="eastAsia" w:ascii="宋体" w:hAnsi="宋体"/>
                <w:szCs w:val="21"/>
              </w:rPr>
              <w:t>参数名称</w:t>
            </w:r>
          </w:p>
        </w:tc>
        <w:tc>
          <w:tcPr>
            <w:tcW w:w="2665" w:type="dxa"/>
            <w:shd w:val="clear" w:color="auto" w:fill="D9D9D9"/>
            <w:vAlign w:val="center"/>
          </w:tcPr>
          <w:p w14:paraId="72D762CC">
            <w:pPr>
              <w:jc w:val="center"/>
              <w:rPr>
                <w:rFonts w:ascii="宋体" w:hAnsi="宋体"/>
                <w:szCs w:val="21"/>
              </w:rPr>
            </w:pPr>
            <w:r>
              <w:rPr>
                <w:rFonts w:ascii="宋体" w:hAnsi="宋体"/>
                <w:szCs w:val="21"/>
              </w:rPr>
              <w:t>参数</w:t>
            </w:r>
            <w:r>
              <w:rPr>
                <w:rFonts w:hint="eastAsia" w:ascii="宋体" w:hAnsi="宋体"/>
                <w:szCs w:val="21"/>
              </w:rPr>
              <w:t>说明</w:t>
            </w:r>
          </w:p>
        </w:tc>
        <w:tc>
          <w:tcPr>
            <w:tcW w:w="731" w:type="dxa"/>
            <w:shd w:val="clear" w:color="auto" w:fill="D9D9D9"/>
          </w:tcPr>
          <w:p w14:paraId="4BF62172">
            <w:pPr>
              <w:jc w:val="center"/>
              <w:rPr>
                <w:rFonts w:ascii="宋体" w:hAnsi="宋体"/>
                <w:szCs w:val="21"/>
              </w:rPr>
            </w:pPr>
            <w:r>
              <w:rPr>
                <w:rFonts w:hint="eastAsia" w:ascii="宋体" w:hAnsi="宋体"/>
                <w:szCs w:val="21"/>
              </w:rPr>
              <w:t>单位</w:t>
            </w:r>
          </w:p>
        </w:tc>
        <w:tc>
          <w:tcPr>
            <w:tcW w:w="1880" w:type="dxa"/>
            <w:shd w:val="clear" w:color="auto" w:fill="D9D9D9"/>
            <w:vAlign w:val="center"/>
          </w:tcPr>
          <w:p w14:paraId="3C6DFDA3">
            <w:pPr>
              <w:jc w:val="center"/>
              <w:rPr>
                <w:rFonts w:ascii="宋体" w:hAnsi="宋体"/>
                <w:szCs w:val="21"/>
              </w:rPr>
            </w:pPr>
            <w:r>
              <w:rPr>
                <w:rFonts w:hint="eastAsia" w:ascii="宋体" w:hAnsi="宋体"/>
                <w:szCs w:val="21"/>
              </w:rPr>
              <w:t>典型值</w:t>
            </w:r>
          </w:p>
        </w:tc>
      </w:tr>
      <w:tr w14:paraId="4A6B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27A14FEA">
            <w:pPr>
              <w:jc w:val="center"/>
              <w:rPr>
                <w:szCs w:val="21"/>
              </w:rPr>
            </w:pPr>
            <w:r>
              <w:rPr>
                <w:szCs w:val="21"/>
              </w:rPr>
              <w:t>1</w:t>
            </w:r>
          </w:p>
        </w:tc>
        <w:tc>
          <w:tcPr>
            <w:tcW w:w="1216" w:type="dxa"/>
            <w:vAlign w:val="center"/>
          </w:tcPr>
          <w:p w14:paraId="7283845E">
            <w:pPr>
              <w:jc w:val="center"/>
              <w:rPr>
                <w:rFonts w:ascii="宋体" w:hAnsi="宋体"/>
                <w:iCs/>
                <w:szCs w:val="21"/>
              </w:rPr>
            </w:pPr>
            <w:bookmarkStart w:id="50" w:name="OLE_LINK3"/>
            <w:r>
              <w:rPr>
                <w:rFonts w:hint="eastAsia"/>
                <w:iCs/>
                <w:szCs w:val="21"/>
              </w:rPr>
              <w:t>T</w:t>
            </w:r>
            <w:r>
              <w:rPr>
                <w:rFonts w:hint="eastAsia"/>
                <w:iCs/>
                <w:szCs w:val="21"/>
                <w:vertAlign w:val="subscript"/>
              </w:rPr>
              <w:t>rw</w:t>
            </w:r>
            <w:bookmarkEnd w:id="50"/>
          </w:p>
        </w:tc>
        <w:tc>
          <w:tcPr>
            <w:tcW w:w="2665" w:type="dxa"/>
            <w:vAlign w:val="center"/>
          </w:tcPr>
          <w:p w14:paraId="3A7A0B7A">
            <w:pPr>
              <w:jc w:val="center"/>
              <w:rPr>
                <w:rFonts w:ascii="宋体" w:hAnsi="宋体"/>
                <w:szCs w:val="21"/>
              </w:rPr>
            </w:pPr>
            <w:r>
              <w:rPr>
                <w:rFonts w:hint="eastAsia"/>
                <w:kern w:val="0"/>
                <w:szCs w:val="21"/>
                <w:lang w:bidi="hi-IN"/>
              </w:rPr>
              <w:t>测量时间常数</w:t>
            </w:r>
          </w:p>
        </w:tc>
        <w:tc>
          <w:tcPr>
            <w:tcW w:w="731" w:type="dxa"/>
          </w:tcPr>
          <w:p w14:paraId="77170E93">
            <w:pPr>
              <w:jc w:val="center"/>
              <w:rPr>
                <w:szCs w:val="21"/>
              </w:rPr>
            </w:pPr>
            <w:r>
              <w:rPr>
                <w:rFonts w:hint="eastAsia"/>
                <w:szCs w:val="21"/>
              </w:rPr>
              <w:t>s</w:t>
            </w:r>
          </w:p>
        </w:tc>
        <w:tc>
          <w:tcPr>
            <w:tcW w:w="1880" w:type="dxa"/>
            <w:vAlign w:val="center"/>
          </w:tcPr>
          <w:p w14:paraId="4A9713A4">
            <w:pPr>
              <w:jc w:val="center"/>
              <w:rPr>
                <w:szCs w:val="21"/>
              </w:rPr>
            </w:pPr>
            <w:r>
              <w:rPr>
                <w:szCs w:val="21"/>
              </w:rPr>
              <w:t>0.</w:t>
            </w:r>
            <w:r>
              <w:rPr>
                <w:rFonts w:hint="eastAsia"/>
                <w:szCs w:val="21"/>
              </w:rPr>
              <w:t>01</w:t>
            </w:r>
          </w:p>
        </w:tc>
      </w:tr>
      <w:tr w14:paraId="6339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2AEA1071">
            <w:pPr>
              <w:jc w:val="center"/>
              <w:rPr>
                <w:szCs w:val="21"/>
              </w:rPr>
            </w:pPr>
            <w:r>
              <w:rPr>
                <w:rFonts w:hint="eastAsia"/>
                <w:szCs w:val="21"/>
              </w:rPr>
              <w:t>2</w:t>
            </w:r>
          </w:p>
        </w:tc>
        <w:tc>
          <w:tcPr>
            <w:tcW w:w="1216" w:type="dxa"/>
            <w:vAlign w:val="center"/>
          </w:tcPr>
          <w:p w14:paraId="70859391">
            <w:pPr>
              <w:jc w:val="center"/>
              <w:rPr>
                <w:szCs w:val="21"/>
              </w:rPr>
            </w:pPr>
            <w:r>
              <w:rPr>
                <w:rFonts w:hint="eastAsia"/>
                <w:szCs w:val="21"/>
              </w:rPr>
              <w:t>Trp</w:t>
            </w:r>
          </w:p>
        </w:tc>
        <w:tc>
          <w:tcPr>
            <w:tcW w:w="2665" w:type="dxa"/>
            <w:vAlign w:val="center"/>
          </w:tcPr>
          <w:p w14:paraId="4F7B1DAE">
            <w:pPr>
              <w:jc w:val="center"/>
              <w:rPr>
                <w:szCs w:val="21"/>
              </w:rPr>
            </w:pPr>
            <w:r>
              <w:rPr>
                <w:rFonts w:hint="eastAsia"/>
                <w:szCs w:val="21"/>
              </w:rPr>
              <w:t>测量</w:t>
            </w:r>
            <w:bookmarkStart w:id="51" w:name="OLE_LINK4"/>
            <w:r>
              <w:rPr>
                <w:rFonts w:hint="eastAsia"/>
                <w:szCs w:val="21"/>
              </w:rPr>
              <w:t>时间常数</w:t>
            </w:r>
            <w:bookmarkEnd w:id="51"/>
          </w:p>
        </w:tc>
        <w:tc>
          <w:tcPr>
            <w:tcW w:w="731" w:type="dxa"/>
            <w:tcBorders>
              <w:bottom w:val="single" w:color="auto" w:sz="4" w:space="0"/>
            </w:tcBorders>
          </w:tcPr>
          <w:p w14:paraId="412E8DBA">
            <w:pPr>
              <w:jc w:val="center"/>
              <w:rPr>
                <w:szCs w:val="21"/>
              </w:rPr>
            </w:pPr>
            <w:r>
              <w:rPr>
                <w:rFonts w:hint="eastAsia"/>
                <w:szCs w:val="21"/>
              </w:rPr>
              <w:t>s</w:t>
            </w:r>
          </w:p>
        </w:tc>
        <w:tc>
          <w:tcPr>
            <w:tcW w:w="1880" w:type="dxa"/>
            <w:tcBorders>
              <w:bottom w:val="single" w:color="auto" w:sz="4" w:space="0"/>
            </w:tcBorders>
            <w:vAlign w:val="center"/>
          </w:tcPr>
          <w:p w14:paraId="31FFF987">
            <w:pPr>
              <w:jc w:val="center"/>
              <w:rPr>
                <w:szCs w:val="21"/>
              </w:rPr>
            </w:pPr>
            <w:r>
              <w:rPr>
                <w:szCs w:val="21"/>
              </w:rPr>
              <w:t>0.</w:t>
            </w:r>
            <w:r>
              <w:rPr>
                <w:rFonts w:hint="eastAsia"/>
                <w:szCs w:val="21"/>
              </w:rPr>
              <w:t>01</w:t>
            </w:r>
          </w:p>
        </w:tc>
      </w:tr>
    </w:tbl>
    <w:p w14:paraId="3C232EB8">
      <w:pPr>
        <w:pStyle w:val="279"/>
        <w:ind w:left="420" w:firstLine="0" w:firstLineChars="0"/>
        <w:jc w:val="center"/>
        <w:rPr>
          <w:rFonts w:ascii="黑体" w:hAnsi="黑体" w:eastAsia="黑体" w:cs="黑体"/>
        </w:rPr>
      </w:pPr>
    </w:p>
    <w:p w14:paraId="197CD9F2">
      <w:pPr>
        <w:ind w:firstLine="420"/>
        <w:rPr>
          <w:rFonts w:ascii="Times New Roman" w:hAnsi="Times New Roman" w:cs="Times New Roman"/>
          <w:szCs w:val="24"/>
        </w:rPr>
      </w:pPr>
      <w:r>
        <w:rPr>
          <w:rFonts w:hint="eastAsia" w:ascii="Times New Roman" w:hAnsi="Times New Roman" w:cs="Times New Roman"/>
          <w:szCs w:val="24"/>
        </w:rPr>
        <w:t>C</w:t>
      </w:r>
      <w:r>
        <w:rPr>
          <w:rFonts w:ascii="Times New Roman" w:hAnsi="Times New Roman" w:cs="Times New Roman"/>
          <w:szCs w:val="24"/>
        </w:rPr>
        <w:t>.</w:t>
      </w:r>
      <w:r>
        <w:rPr>
          <w:rFonts w:hint="eastAsia" w:ascii="Times New Roman" w:hAnsi="Times New Roman" w:cs="Times New Roman"/>
          <w:szCs w:val="24"/>
        </w:rPr>
        <w:t>5</w:t>
      </w:r>
      <w:r>
        <w:rPr>
          <w:rFonts w:ascii="Times New Roman" w:hAnsi="Times New Roman" w:cs="Times New Roman"/>
          <w:szCs w:val="24"/>
        </w:rPr>
        <w:t xml:space="preserve"> </w:t>
      </w:r>
      <w:r>
        <w:rPr>
          <w:rFonts w:hint="eastAsia"/>
          <w:szCs w:val="21"/>
        </w:rPr>
        <w:t>过流限制控制模块</w:t>
      </w:r>
    </w:p>
    <w:p w14:paraId="65C1D6E1">
      <w:pPr>
        <w:spacing w:after="156"/>
        <w:ind w:firstLine="420" w:firstLineChars="200"/>
        <w:jc w:val="left"/>
        <w:rPr>
          <w:rFonts w:asciiTheme="minorEastAsia" w:hAnsiTheme="minorEastAsia"/>
          <w:szCs w:val="21"/>
        </w:rPr>
      </w:pPr>
      <w:r>
        <w:t>构网型电化学储能电站</w:t>
      </w:r>
      <w:r>
        <w:rPr>
          <w:rFonts w:hint="eastAsia"/>
          <w:szCs w:val="21"/>
        </w:rPr>
        <w:t>过流限制控制模块可采用如下限流策略</w:t>
      </w:r>
      <w:r>
        <w:rPr>
          <w:rFonts w:hint="eastAsia" w:asciiTheme="minorEastAsia" w:hAnsiTheme="minorEastAsia"/>
          <w:szCs w:val="21"/>
        </w:rPr>
        <w:t>：</w:t>
      </w:r>
    </w:p>
    <w:p w14:paraId="016C70D6">
      <w:pPr>
        <w:spacing w:after="156"/>
        <w:ind w:firstLine="420" w:firstLineChars="200"/>
        <w:jc w:val="left"/>
        <w:rPr>
          <w:rFonts w:asciiTheme="minorEastAsia" w:hAnsiTheme="minorEastAsia"/>
          <w:szCs w:val="21"/>
        </w:rPr>
      </w:pPr>
      <w:r>
        <w:rPr>
          <w:rFonts w:hint="eastAsia" w:asciiTheme="minorEastAsia" w:hAnsiTheme="minorEastAsia"/>
          <w:szCs w:val="21"/>
        </w:rPr>
        <w:t>第一步：根据受控电压源电压与机端电压和实际等效阻抗计算得到预测电流，如下式所示。</w:t>
      </w:r>
    </w:p>
    <w:p w14:paraId="460AA77F">
      <w:pPr>
        <w:spacing w:after="156"/>
        <w:ind w:firstLine="420" w:firstLineChars="200"/>
        <w:jc w:val="left"/>
        <w:rPr>
          <w:rFonts w:asciiTheme="minorEastAsia" w:hAnsiTheme="minorEastAsia"/>
          <w:szCs w:val="21"/>
        </w:rPr>
      </w:pPr>
      <m:oMathPara>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gfm_predict</m:t>
                  </m:r>
                  <m:ctrlPr>
                    <w:rPr>
                      <w:rFonts w:ascii="Cambria Math" w:hAnsi="Cambria Math"/>
                      <w:i/>
                      <w:szCs w:val="21"/>
                    </w:rPr>
                  </m:ctrlPr>
                </m:sub>
              </m:sSub>
              <m:ctrlPr>
                <w:rPr>
                  <w:rFonts w:ascii="Cambria Math" w:hAnsi="Cambria Math"/>
                  <w:i/>
                  <w:szCs w:val="21"/>
                </w:rPr>
              </m:ctrlPr>
            </m:e>
          </m:acc>
          <m:r>
            <m:rPr/>
            <w:rPr>
              <w:rFonts w:ascii="Cambria Math" w:hAnsi="Cambria Math"/>
              <w:szCs w:val="21"/>
            </w:rPr>
            <m:t>=</m:t>
          </m:r>
          <m:f>
            <m:fPr>
              <m:ctrlPr>
                <w:rPr>
                  <w:rFonts w:ascii="Cambria Math" w:hAnsi="Cambria Math"/>
                  <w:i/>
                  <w:szCs w:val="21"/>
                </w:rPr>
              </m:ctrlPr>
            </m:fPr>
            <m:num>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w:rPr>
                          <w:rFonts w:ascii="Cambria Math" w:hAnsi="Cambria Math"/>
                          <w:szCs w:val="21"/>
                        </w:rPr>
                        <m:t>ref</m:t>
                      </m:r>
                      <m:ctrlPr>
                        <w:rPr>
                          <w:rFonts w:ascii="Cambria Math" w:hAnsi="Cambria Math"/>
                          <w:i/>
                          <w:szCs w:val="21"/>
                        </w:rPr>
                      </m:ctrlPr>
                    </m:sub>
                  </m:sSub>
                  <m:ctrlPr>
                    <w:rPr>
                      <w:rFonts w:ascii="Cambria Math" w:hAnsi="Cambria Math"/>
                      <w:i/>
                      <w:szCs w:val="21"/>
                    </w:rPr>
                  </m:ctrlPr>
                </m:e>
              </m:acc>
              <m:r>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w:rPr>
                          <w:rFonts w:ascii="Cambria Math" w:hAnsi="Cambria Math"/>
                          <w:szCs w:val="21"/>
                        </w:rPr>
                        <m:t>t</m:t>
                      </m:r>
                      <m:ctrlPr>
                        <w:rPr>
                          <w:rFonts w:ascii="Cambria Math" w:hAnsi="Cambria Math"/>
                          <w:i/>
                          <w:szCs w:val="21"/>
                        </w:rPr>
                      </m:ctrlPr>
                    </m:sub>
                  </m:sSub>
                  <m:ctrlPr>
                    <w:rPr>
                      <w:rFonts w:ascii="Cambria Math" w:hAnsi="Cambria Math"/>
                      <w:i/>
                      <w:szCs w:val="21"/>
                    </w:rPr>
                  </m:ctrlPr>
                </m:e>
              </m:acc>
              <m:ctrlPr>
                <w:rPr>
                  <w:rFonts w:ascii="Cambria Math" w:hAnsi="Cambria Math"/>
                  <w:i/>
                  <w:szCs w:val="21"/>
                </w:rPr>
              </m:ctrlPr>
            </m:num>
            <m:den>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Z</m:t>
                      </m:r>
                      <m:ctrlPr>
                        <w:rPr>
                          <w:rFonts w:ascii="Cambria Math" w:hAnsi="Cambria Math"/>
                          <w:i/>
                          <w:szCs w:val="21"/>
                        </w:rPr>
                      </m:ctrlPr>
                    </m:e>
                    <m:sub>
                      <m:r>
                        <m:rPr/>
                        <w:rPr>
                          <w:rFonts w:ascii="Cambria Math" w:hAnsi="Cambria Math"/>
                          <w:szCs w:val="21"/>
                        </w:rPr>
                        <m:t>real</m:t>
                      </m:r>
                      <m:ctrlPr>
                        <w:rPr>
                          <w:rFonts w:ascii="Cambria Math" w:hAnsi="Cambria Math"/>
                          <w:i/>
                          <w:szCs w:val="21"/>
                        </w:rPr>
                      </m:ctrlPr>
                    </m:sub>
                  </m:sSub>
                  <m:ctrlPr>
                    <w:rPr>
                      <w:rFonts w:ascii="Cambria Math" w:hAnsi="Cambria Math"/>
                      <w:i/>
                      <w:szCs w:val="21"/>
                    </w:rPr>
                  </m:ctrlPr>
                </m:e>
              </m:acc>
              <m:ctrlPr>
                <w:rPr>
                  <w:rFonts w:ascii="Cambria Math" w:hAnsi="Cambria Math"/>
                  <w:i/>
                  <w:szCs w:val="21"/>
                </w:rPr>
              </m:ctrlPr>
            </m:den>
          </m:f>
        </m:oMath>
      </m:oMathPara>
    </w:p>
    <w:p w14:paraId="2D0576F5">
      <w:pPr>
        <w:spacing w:after="156"/>
        <w:ind w:firstLine="420" w:firstLineChars="200"/>
        <w:jc w:val="left"/>
        <w:rPr>
          <w:rFonts w:asciiTheme="minorEastAsia" w:hAnsiTheme="minorEastAsia"/>
          <w:szCs w:val="21"/>
        </w:rPr>
      </w:pPr>
      <w:r>
        <w:rPr>
          <w:rFonts w:hint="eastAsia" w:asciiTheme="minorEastAsia" w:hAnsiTheme="minorEastAsia"/>
          <w:szCs w:val="21"/>
        </w:rPr>
        <w:t>第二步：如果电流越限了，基于电流角度不变原则，根据电流限值得到限流后的电流预测值，如下式所示</w:t>
      </w:r>
    </w:p>
    <w:p w14:paraId="747891B4">
      <w:pPr>
        <w:spacing w:after="156"/>
        <w:ind w:firstLine="420" w:firstLineChars="200"/>
        <w:jc w:val="left"/>
        <w:rPr>
          <w:rFonts w:asciiTheme="minorEastAsia" w:hAnsiTheme="minorEastAsia"/>
          <w:szCs w:val="21"/>
        </w:rPr>
      </w:pPr>
      <m:oMathPara>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gfm_limit</m:t>
                  </m:r>
                  <m:ctrlPr>
                    <w:rPr>
                      <w:rFonts w:ascii="Cambria Math" w:hAnsi="Cambria Math"/>
                      <w:i/>
                      <w:szCs w:val="21"/>
                    </w:rPr>
                  </m:ctrlPr>
                </m:sub>
              </m:sSub>
              <m:ctrlPr>
                <w:rPr>
                  <w:rFonts w:ascii="Cambria Math" w:hAnsi="Cambria Math"/>
                  <w:i/>
                  <w:szCs w:val="21"/>
                </w:rPr>
              </m:ctrlPr>
            </m:e>
          </m:acc>
          <m:r>
            <m:rPr/>
            <w:rPr>
              <w:rFonts w:ascii="Cambria Math" w:hAnsi="Cambria Math"/>
              <w:szCs w:val="21"/>
            </w:rPr>
            <m:t>=</m:t>
          </m:r>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max</m:t>
              </m:r>
              <m:ctrlPr>
                <w:rPr>
                  <w:rFonts w:ascii="Cambria Math" w:hAnsi="Cambria Math"/>
                  <w:i/>
                  <w:szCs w:val="21"/>
                </w:rPr>
              </m:ctrlPr>
            </m:sub>
          </m:sSub>
          <m:f>
            <m:fPr>
              <m:ctrlPr>
                <w:rPr>
                  <w:rFonts w:ascii="Cambria Math" w:hAnsi="Cambria Math" w:eastAsia="Cambria Math"/>
                  <w:szCs w:val="21"/>
                </w:rPr>
              </m:ctrlPr>
            </m:fPr>
            <m:num>
              <m:acc>
                <m:accPr>
                  <m:chr m:val="̇"/>
                  <m:ctrlPr>
                    <w:rPr>
                      <w:rFonts w:ascii="Cambria Math" w:hAnsi="Cambria Math" w:eastAsia="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gfm_predict</m:t>
                      </m:r>
                      <m:ctrlPr>
                        <w:rPr>
                          <w:rFonts w:ascii="Cambria Math" w:hAnsi="Cambria Math"/>
                          <w:i/>
                          <w:szCs w:val="21"/>
                        </w:rPr>
                      </m:ctrlPr>
                    </m:sub>
                  </m:sSub>
                  <m:ctrlPr>
                    <w:rPr>
                      <w:rFonts w:ascii="Cambria Math" w:hAnsi="Cambria Math" w:eastAsia="Cambria Math"/>
                      <w:i/>
                      <w:szCs w:val="21"/>
                    </w:rPr>
                  </m:ctrlPr>
                </m:e>
              </m:acc>
              <m:ctrlPr>
                <w:rPr>
                  <w:rFonts w:ascii="Cambria Math" w:hAnsi="Cambria Math" w:eastAsia="Cambria Math"/>
                  <w:szCs w:val="21"/>
                </w:rPr>
              </m:ctrlPr>
            </m:num>
            <m:den>
              <m:d>
                <m:dPr>
                  <m:begChr m:val="|"/>
                  <m:endChr m:val="|"/>
                  <m:ctrlPr>
                    <w:rPr>
                      <w:rFonts w:ascii="Cambria Math" w:hAnsi="Cambria Math"/>
                      <w:i/>
                      <w:szCs w:val="21"/>
                    </w:rPr>
                  </m:ctrlPr>
                </m:dPr>
                <m:e>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gfm_predict</m:t>
                          </m:r>
                          <m:ctrlPr>
                            <w:rPr>
                              <w:rFonts w:ascii="Cambria Math" w:hAnsi="Cambria Math"/>
                              <w:i/>
                              <w:szCs w:val="21"/>
                            </w:rPr>
                          </m:ctrlPr>
                        </m:sub>
                      </m:sSub>
                      <m:ctrlPr>
                        <w:rPr>
                          <w:rFonts w:ascii="Cambria Math" w:hAnsi="Cambria Math"/>
                          <w:i/>
                          <w:szCs w:val="21"/>
                        </w:rPr>
                      </m:ctrlPr>
                    </m:e>
                  </m:acc>
                  <m:ctrlPr>
                    <w:rPr>
                      <w:rFonts w:ascii="Cambria Math" w:hAnsi="Cambria Math"/>
                      <w:i/>
                      <w:szCs w:val="21"/>
                    </w:rPr>
                  </m:ctrlPr>
                </m:e>
              </m:d>
              <m:ctrlPr>
                <w:rPr>
                  <w:rFonts w:ascii="Cambria Math" w:hAnsi="Cambria Math" w:eastAsia="Cambria Math"/>
                  <w:szCs w:val="21"/>
                </w:rPr>
              </m:ctrlPr>
            </m:den>
          </m:f>
        </m:oMath>
      </m:oMathPara>
    </w:p>
    <w:p w14:paraId="27CF6CD3">
      <w:pPr>
        <w:spacing w:after="156"/>
        <w:ind w:firstLine="420" w:firstLineChars="200"/>
        <w:jc w:val="left"/>
        <w:rPr>
          <w:rFonts w:asciiTheme="minorEastAsia" w:hAnsiTheme="minorEastAsia"/>
          <w:szCs w:val="21"/>
        </w:rPr>
      </w:pPr>
      <w:r>
        <w:rPr>
          <w:rFonts w:hint="eastAsia" w:asciiTheme="minorEastAsia" w:hAnsiTheme="minorEastAsia"/>
          <w:szCs w:val="21"/>
        </w:rPr>
        <w:t>第三步：根据限流后的电流预测值计算得到虚拟阻抗值，如下式所示。</w:t>
      </w:r>
    </w:p>
    <w:p w14:paraId="134A51EB">
      <w:pPr>
        <w:spacing w:after="156"/>
        <w:ind w:firstLine="420" w:firstLineChars="200"/>
        <w:jc w:val="left"/>
        <w:rPr>
          <w:rFonts w:asciiTheme="minorEastAsia" w:hAnsiTheme="minorEastAsia"/>
          <w:szCs w:val="21"/>
        </w:rPr>
      </w:pPr>
      <m:oMathPara>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Z</m:t>
                  </m:r>
                  <m:ctrlPr>
                    <w:rPr>
                      <w:rFonts w:ascii="Cambria Math" w:hAnsi="Cambria Math"/>
                      <w:i/>
                      <w:szCs w:val="21"/>
                    </w:rPr>
                  </m:ctrlPr>
                </m:e>
                <m:sub>
                  <m:r>
                    <m:rPr/>
                    <w:rPr>
                      <w:rFonts w:ascii="Cambria Math" w:hAnsi="Cambria Math"/>
                      <w:szCs w:val="21"/>
                    </w:rPr>
                    <m:t>vir</m:t>
                  </m:r>
                  <m:ctrlPr>
                    <w:rPr>
                      <w:rFonts w:ascii="Cambria Math" w:hAnsi="Cambria Math"/>
                      <w:i/>
                      <w:szCs w:val="21"/>
                    </w:rPr>
                  </m:ctrlPr>
                </m:sub>
              </m:sSub>
              <m:ctrlPr>
                <w:rPr>
                  <w:rFonts w:ascii="Cambria Math" w:hAnsi="Cambria Math"/>
                  <w:i/>
                  <w:szCs w:val="21"/>
                </w:rPr>
              </m:ctrlPr>
            </m:e>
          </m:acc>
          <m:r>
            <m:rPr/>
            <w:rPr>
              <w:rFonts w:ascii="Cambria Math" w:hAnsi="Cambria Math"/>
              <w:szCs w:val="21"/>
            </w:rPr>
            <m:t>=</m:t>
          </m:r>
          <m:f>
            <m:fPr>
              <m:ctrlPr>
                <w:rPr>
                  <w:rFonts w:ascii="Cambria Math" w:hAnsi="Cambria Math"/>
                  <w:i/>
                  <w:szCs w:val="21"/>
                </w:rPr>
              </m:ctrlPr>
            </m:fPr>
            <m:num>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w:rPr>
                          <w:rFonts w:ascii="Cambria Math" w:hAnsi="Cambria Math"/>
                          <w:szCs w:val="21"/>
                        </w:rPr>
                        <m:t>ref</m:t>
                      </m:r>
                      <m:ctrlPr>
                        <w:rPr>
                          <w:rFonts w:ascii="Cambria Math" w:hAnsi="Cambria Math"/>
                          <w:i/>
                          <w:szCs w:val="21"/>
                        </w:rPr>
                      </m:ctrlPr>
                    </m:sub>
                  </m:sSub>
                  <m:ctrlPr>
                    <w:rPr>
                      <w:rFonts w:ascii="Cambria Math" w:hAnsi="Cambria Math"/>
                      <w:i/>
                      <w:szCs w:val="21"/>
                    </w:rPr>
                  </m:ctrlPr>
                </m:e>
              </m:acc>
              <m:r>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w:rPr>
                          <w:rFonts w:ascii="Cambria Math" w:hAnsi="Cambria Math"/>
                          <w:szCs w:val="21"/>
                        </w:rPr>
                        <m:t>t</m:t>
                      </m:r>
                      <m:ctrlPr>
                        <w:rPr>
                          <w:rFonts w:ascii="Cambria Math" w:hAnsi="Cambria Math"/>
                          <w:i/>
                          <w:szCs w:val="21"/>
                        </w:rPr>
                      </m:ctrlPr>
                    </m:sub>
                  </m:sSub>
                  <m:ctrlPr>
                    <w:rPr>
                      <w:rFonts w:ascii="Cambria Math" w:hAnsi="Cambria Math"/>
                      <w:i/>
                      <w:szCs w:val="21"/>
                    </w:rPr>
                  </m:ctrlPr>
                </m:e>
              </m:acc>
              <m:ctrlPr>
                <w:rPr>
                  <w:rFonts w:ascii="Cambria Math" w:hAnsi="Cambria Math"/>
                  <w:i/>
                  <w:szCs w:val="21"/>
                </w:rPr>
              </m:ctrlPr>
            </m:num>
            <m:den>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gfm_limit</m:t>
                      </m:r>
                      <m:ctrlPr>
                        <w:rPr>
                          <w:rFonts w:ascii="Cambria Math" w:hAnsi="Cambria Math"/>
                          <w:i/>
                          <w:szCs w:val="21"/>
                        </w:rPr>
                      </m:ctrlPr>
                    </m:sub>
                  </m:sSub>
                  <m:ctrlPr>
                    <w:rPr>
                      <w:rFonts w:ascii="Cambria Math" w:hAnsi="Cambria Math"/>
                      <w:i/>
                      <w:szCs w:val="21"/>
                    </w:rPr>
                  </m:ctrlPr>
                </m:e>
              </m:acc>
              <m:ctrlPr>
                <w:rPr>
                  <w:rFonts w:ascii="Cambria Math" w:hAnsi="Cambria Math"/>
                  <w:i/>
                  <w:szCs w:val="21"/>
                </w:rPr>
              </m:ctrlPr>
            </m:den>
          </m:f>
        </m:oMath>
      </m:oMathPara>
    </w:p>
    <w:p w14:paraId="62AD622B">
      <w:pPr>
        <w:spacing w:after="156"/>
        <w:ind w:firstLine="420" w:firstLineChars="200"/>
        <w:jc w:val="left"/>
        <w:rPr>
          <w:rFonts w:asciiTheme="minorEastAsia" w:hAnsiTheme="minorEastAsia"/>
          <w:szCs w:val="21"/>
        </w:rPr>
      </w:pPr>
      <w:r>
        <w:rPr>
          <w:rFonts w:hint="eastAsia" w:asciiTheme="minorEastAsia" w:hAnsiTheme="minorEastAsia"/>
          <w:szCs w:val="21"/>
        </w:rPr>
        <w:t>第四步：虚拟阻抗值修正得到受控电压源电压值，如下式所示。</w:t>
      </w:r>
    </w:p>
    <w:p w14:paraId="785BF5D5">
      <w:pPr>
        <w:spacing w:after="156"/>
        <w:ind w:firstLine="420" w:firstLineChars="200"/>
        <w:jc w:val="left"/>
        <w:rPr>
          <w:rFonts w:asciiTheme="minorEastAsia" w:hAnsiTheme="minorEastAsia"/>
          <w:szCs w:val="21"/>
        </w:rPr>
      </w:pPr>
      <m:oMathPara>
        <m:oMath>
          <m:acc>
            <m:accPr>
              <m:chr m:val="̇"/>
              <m:ctrlPr>
                <w:rPr>
                  <w:rFonts w:ascii="Cambria Math" w:hAnsi="Cambria Math"/>
                  <w:i/>
                  <w:szCs w:val="21"/>
                </w:rPr>
              </m:ctrlPr>
            </m:accPr>
            <m:e>
              <m:r>
                <m:rPr/>
                <w:rPr>
                  <w:rFonts w:ascii="Cambria Math" w:hAnsi="Cambria Math"/>
                  <w:szCs w:val="21"/>
                </w:rPr>
                <m:t>E</m:t>
              </m:r>
              <m:ctrlPr>
                <w:rPr>
                  <w:rFonts w:ascii="Cambria Math" w:hAnsi="Cambria Math"/>
                  <w:i/>
                  <w:szCs w:val="21"/>
                </w:rPr>
              </m:ctrlPr>
            </m:e>
          </m:acc>
          <m:r>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w:rPr>
                      <w:rFonts w:ascii="Cambria Math" w:hAnsi="Cambria Math"/>
                      <w:szCs w:val="21"/>
                    </w:rPr>
                    <m:t>ref</m:t>
                  </m:r>
                  <m:ctrlPr>
                    <w:rPr>
                      <w:rFonts w:ascii="Cambria Math" w:hAnsi="Cambria Math"/>
                      <w:i/>
                      <w:szCs w:val="21"/>
                    </w:rPr>
                  </m:ctrlPr>
                </m:sub>
              </m:sSub>
              <m:ctrlPr>
                <w:rPr>
                  <w:rFonts w:ascii="Cambria Math" w:hAnsi="Cambria Math"/>
                  <w:i/>
                  <w:szCs w:val="21"/>
                </w:rPr>
              </m:ctrlPr>
            </m:e>
          </m:acc>
          <m:r>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t>
                  </m:r>
                  <m:sSub>
                    <m:sSubPr>
                      <m:ctrlPr>
                        <w:rPr>
                          <w:rFonts w:ascii="Cambria Math" w:hAnsi="Cambria Math"/>
                          <w:i/>
                          <w:szCs w:val="21"/>
                        </w:rPr>
                      </m:ctrlPr>
                    </m:sSubPr>
                    <m:e>
                      <m:r>
                        <m:rPr/>
                        <w:rPr>
                          <w:rFonts w:ascii="Cambria Math" w:hAnsi="Cambria Math"/>
                          <w:szCs w:val="21"/>
                        </w:rPr>
                        <m:t>m</m:t>
                      </m:r>
                      <m:ctrlPr>
                        <w:rPr>
                          <w:rFonts w:ascii="Cambria Math" w:hAnsi="Cambria Math"/>
                          <w:i/>
                          <w:szCs w:val="21"/>
                        </w:rPr>
                      </m:ctrlPr>
                    </m:e>
                    <m:sub>
                      <m:r>
                        <m:rPr/>
                        <w:rPr>
                          <w:rFonts w:ascii="Cambria Math" w:hAnsi="Cambria Math"/>
                          <w:szCs w:val="21"/>
                        </w:rPr>
                        <m:t>limit</m:t>
                      </m:r>
                      <m:ctrlPr>
                        <w:rPr>
                          <w:rFonts w:ascii="Cambria Math" w:hAnsi="Cambria Math"/>
                          <w:i/>
                          <w:szCs w:val="21"/>
                        </w:rPr>
                      </m:ctrlPr>
                    </m:sub>
                  </m:sSub>
                  <m:ctrlPr>
                    <w:rPr>
                      <w:rFonts w:ascii="Cambria Math" w:hAnsi="Cambria Math"/>
                      <w:i/>
                      <w:szCs w:val="21"/>
                    </w:rPr>
                  </m:ctrlPr>
                </m:sub>
              </m:sSub>
              <m:ctrlPr>
                <w:rPr>
                  <w:rFonts w:ascii="Cambria Math" w:hAnsi="Cambria Math"/>
                  <w:i/>
                  <w:szCs w:val="21"/>
                </w:rPr>
              </m:ctrlPr>
            </m:e>
          </m:acc>
          <m:r>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Z</m:t>
                  </m:r>
                  <m:ctrlPr>
                    <w:rPr>
                      <w:rFonts w:ascii="Cambria Math" w:hAnsi="Cambria Math"/>
                      <w:i/>
                      <w:szCs w:val="21"/>
                    </w:rPr>
                  </m:ctrlPr>
                </m:e>
                <m:sub>
                  <m:r>
                    <m:rPr/>
                    <w:rPr>
                      <w:rFonts w:ascii="Cambria Math" w:hAnsi="Cambria Math"/>
                      <w:szCs w:val="21"/>
                    </w:rPr>
                    <m:t>vir</m:t>
                  </m:r>
                  <m:ctrlPr>
                    <w:rPr>
                      <w:rFonts w:ascii="Cambria Math" w:hAnsi="Cambria Math"/>
                      <w:i/>
                      <w:szCs w:val="21"/>
                    </w:rPr>
                  </m:ctrlPr>
                </m:sub>
              </m:sSub>
              <m:ctrlPr>
                <w:rPr>
                  <w:rFonts w:ascii="Cambria Math" w:hAnsi="Cambria Math"/>
                  <w:i/>
                  <w:szCs w:val="21"/>
                </w:rPr>
              </m:ctrlPr>
            </m:e>
          </m:acc>
        </m:oMath>
      </m:oMathPara>
    </w:p>
    <w:p w14:paraId="01FFAB7D">
      <w:pPr>
        <w:ind w:firstLine="420" w:firstLineChars="200"/>
        <w:rPr>
          <w:szCs w:val="20"/>
        </w:rPr>
      </w:pPr>
      <w:r>
        <w:rPr>
          <w:rFonts w:hint="eastAsia"/>
          <w:szCs w:val="20"/>
        </w:rPr>
        <w:t>变量说明：</w:t>
      </w:r>
    </w:p>
    <w:p w14:paraId="48629D9F">
      <w:pPr>
        <w:ind w:firstLine="420" w:firstLineChars="200"/>
        <w:rPr>
          <w:kern w:val="0"/>
        </w:rPr>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gfm_predict</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rPr>
        <w:t>输出电流预测值相量</w:t>
      </w:r>
      <w:r>
        <w:rPr>
          <w:kern w:val="0"/>
        </w:rPr>
        <w:t>；</w:t>
      </w:r>
    </w:p>
    <w:p w14:paraId="761677BE">
      <w:pPr>
        <w:ind w:firstLine="420" w:firstLineChars="200"/>
        <w:rPr>
          <w:kern w:val="0"/>
          <w:szCs w:val="20"/>
          <w:lang w:bidi="hi-IN"/>
        </w:rPr>
      </w:pPr>
      <m:oMath>
        <m:acc>
          <m:accPr>
            <m:chr m:val="̇"/>
            <m:ctrlPr>
              <w:rPr>
                <w:rFonts w:ascii="Cambria Math" w:hAnsi="Cambria Math"/>
                <w:i/>
                <w:szCs w:val="21"/>
              </w:rPr>
            </m:ctrlPr>
          </m:accPr>
          <m:e>
            <m:sSub>
              <m:sSubPr>
                <m:ctrlPr>
                  <w:rPr>
                    <w:rFonts w:ascii="Cambria Math" w:hAnsi="Cambria Math" w:cs="Cambria Math"/>
                    <w:i/>
                    <w:szCs w:val="21"/>
                  </w:rPr>
                </m:ctrlPr>
              </m:sSubPr>
              <m:e>
                <m:r>
                  <m:rPr/>
                  <w:rPr>
                    <w:rFonts w:hint="eastAsia" w:ascii="Cambria Math" w:hAnsi="Cambria Math"/>
                    <w:szCs w:val="21"/>
                  </w:rPr>
                  <m:t>E</m:t>
                </m:r>
                <m:ctrlPr>
                  <w:rPr>
                    <w:rFonts w:hint="eastAsia" w:ascii="Cambria Math" w:hAnsi="Cambria Math"/>
                    <w:i/>
                    <w:szCs w:val="21"/>
                  </w:rPr>
                </m:ctrlPr>
              </m:e>
              <m:sub>
                <m:r>
                  <m:rPr/>
                  <w:rPr>
                    <w:rFonts w:ascii="Cambria Math" w:hAnsi="Cambria Math" w:cs="Cambria Math"/>
                    <w:szCs w:val="21"/>
                  </w:rPr>
                  <m:t>ref</m:t>
                </m:r>
                <m:ctrlPr>
                  <w:rPr>
                    <w:rFonts w:ascii="Cambria Math" w:hAnsi="Cambria Math" w:cs="Cambria Math"/>
                    <w:i/>
                    <w:szCs w:val="21"/>
                  </w:rPr>
                </m:ctrlPr>
              </m:sub>
            </m:sSub>
            <m:ctrlPr>
              <w:rPr>
                <w:rFonts w:ascii="Cambria Math" w:hAnsi="Cambria Math"/>
                <w:i/>
                <w:szCs w:val="21"/>
              </w:rPr>
            </m:ctrlPr>
          </m:e>
        </m:acc>
      </m:oMath>
      <w:r>
        <w:rPr>
          <w:kern w:val="0"/>
          <w:szCs w:val="20"/>
          <w:lang w:bidi="hi-IN"/>
        </w:rPr>
        <w:t>——</w:t>
      </w:r>
      <w:r>
        <w:rPr>
          <w:rFonts w:hint="eastAsia"/>
        </w:rPr>
        <w:t>等效电压源电压相量指令</w:t>
      </w:r>
      <w:r>
        <w:rPr>
          <w:kern w:val="0"/>
        </w:rPr>
        <w:t>；</w:t>
      </w:r>
    </w:p>
    <w:p w14:paraId="0A45B3FC">
      <w:pPr>
        <w:ind w:firstLine="420" w:firstLineChars="200"/>
        <w:rPr>
          <w:kern w:val="0"/>
          <w:szCs w:val="20"/>
          <w:lang w:bidi="hi-IN"/>
        </w:rPr>
      </w:pPr>
      <m:oMath>
        <m:acc>
          <w:bookmarkStart w:id="52" w:name="OLE_LINK5"/>
          <m:accPr>
            <m:chr m:val="̇"/>
            <m:ctrlPr>
              <w:rPr>
                <w:rFonts w:ascii="Cambria Math" w:hAnsi="Cambria Math"/>
                <w:i/>
                <w:szCs w:val="21"/>
              </w:rPr>
            </m:ctrlPr>
          </m:accPr>
          <m:e>
            <m:r>
              <m:rPr/>
              <w:rPr>
                <w:rFonts w:hint="eastAsia" w:ascii="Cambria Math" w:hAnsi="Cambria Math"/>
                <w:szCs w:val="21"/>
              </w:rPr>
              <m:t>E</m:t>
            </m:r>
            <m:ctrlPr>
              <w:rPr>
                <w:rFonts w:ascii="Cambria Math" w:hAnsi="Cambria Math"/>
                <w:i/>
                <w:szCs w:val="21"/>
              </w:rPr>
            </m:ctrlPr>
          </m:e>
        </m:acc>
      </m:oMath>
      <w:r>
        <w:rPr>
          <w:kern w:val="0"/>
          <w:szCs w:val="20"/>
          <w:lang w:bidi="hi-IN"/>
        </w:rPr>
        <w:t>——</w:t>
      </w:r>
      <w:r>
        <w:rPr>
          <w:rFonts w:hint="eastAsia"/>
        </w:rPr>
        <w:t>等效电压源电压相量</w:t>
      </w:r>
      <w:r>
        <w:rPr>
          <w:kern w:val="0"/>
        </w:rPr>
        <w:t>；</w:t>
      </w:r>
    </w:p>
    <w:bookmarkEnd w:id="52"/>
    <w:p w14:paraId="2F167F26">
      <w:pPr>
        <w:ind w:firstLine="420" w:firstLineChars="200"/>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w:rPr>
                    <w:rFonts w:ascii="Cambria Math" w:hAnsi="Cambria Math"/>
                    <w:szCs w:val="21"/>
                  </w:rPr>
                  <m:t>t</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kern w:val="0"/>
          <w:szCs w:val="20"/>
          <w:lang w:bidi="hi-IN"/>
        </w:rPr>
        <w:t>机端电压</w:t>
      </w:r>
      <w:r>
        <w:rPr>
          <w:rFonts w:hint="eastAsia"/>
        </w:rPr>
        <w:t>相量；</w:t>
      </w:r>
    </w:p>
    <w:p w14:paraId="0D189BEA">
      <w:pPr>
        <w:ind w:firstLine="420" w:firstLineChars="200"/>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gfm_limit</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kern w:val="0"/>
          <w:szCs w:val="20"/>
          <w:lang w:bidi="hi-IN"/>
        </w:rPr>
        <w:t>限幅后的</w:t>
      </w:r>
      <w:r>
        <w:rPr>
          <w:rFonts w:hint="eastAsia"/>
        </w:rPr>
        <w:t>输出电流预测值相量</w:t>
      </w:r>
      <w:r>
        <w:rPr>
          <w:kern w:val="0"/>
        </w:rPr>
        <w:t>；</w:t>
      </w:r>
    </w:p>
    <w:p w14:paraId="042221F3">
      <w:pPr>
        <w:ind w:firstLine="420" w:firstLineChars="200"/>
        <w:rPr>
          <w:kern w:val="0"/>
          <w:szCs w:val="20"/>
          <w:lang w:bidi="hi-IN"/>
        </w:rPr>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Z</m:t>
                </m:r>
                <m:ctrlPr>
                  <w:rPr>
                    <w:rFonts w:ascii="Cambria Math" w:hAnsi="Cambria Math"/>
                    <w:i/>
                    <w:szCs w:val="21"/>
                  </w:rPr>
                </m:ctrlPr>
              </m:e>
              <m:sub>
                <m:r>
                  <m:rPr/>
                  <w:rPr>
                    <w:rFonts w:ascii="Cambria Math" w:hAnsi="Cambria Math"/>
                    <w:szCs w:val="21"/>
                  </w:rPr>
                  <m:t>vir</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kern w:val="0"/>
          <w:szCs w:val="20"/>
          <w:lang w:bidi="hi-IN"/>
        </w:rPr>
        <w:t>虚拟阻抗相量</w:t>
      </w:r>
      <w:r>
        <w:rPr>
          <w:rFonts w:hint="eastAsia"/>
          <w:kern w:val="0"/>
        </w:rPr>
        <w:t>。</w:t>
      </w:r>
    </w:p>
    <w:p w14:paraId="12557ED6">
      <w:pPr>
        <w:ind w:firstLine="420" w:firstLineChars="200"/>
        <w:rPr>
          <w:kern w:val="0"/>
          <w:szCs w:val="20"/>
          <w:lang w:bidi="hi-IN"/>
        </w:rPr>
      </w:pPr>
    </w:p>
    <w:p w14:paraId="74EF934F">
      <w:pPr>
        <w:ind w:firstLine="420" w:firstLineChars="200"/>
        <w:rPr>
          <w:szCs w:val="20"/>
        </w:rPr>
      </w:pPr>
      <w:r>
        <w:rPr>
          <w:rFonts w:hint="eastAsia"/>
          <w:szCs w:val="20"/>
        </w:rPr>
        <w:t>参数说明：</w:t>
      </w:r>
    </w:p>
    <w:tbl>
      <w:tblPr>
        <w:tblStyle w:val="88"/>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6"/>
        <w:gridCol w:w="2665"/>
        <w:gridCol w:w="731"/>
        <w:gridCol w:w="1880"/>
      </w:tblGrid>
      <w:tr w14:paraId="02FC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shd w:val="clear" w:color="auto" w:fill="D9D9D9"/>
            <w:vAlign w:val="center"/>
          </w:tcPr>
          <w:p w14:paraId="25F3270D">
            <w:pPr>
              <w:jc w:val="center"/>
              <w:rPr>
                <w:rFonts w:ascii="宋体" w:hAnsi="宋体"/>
                <w:szCs w:val="21"/>
              </w:rPr>
            </w:pPr>
            <w:r>
              <w:rPr>
                <w:rFonts w:ascii="宋体" w:hAnsi="宋体"/>
                <w:szCs w:val="21"/>
              </w:rPr>
              <w:t>序号</w:t>
            </w:r>
          </w:p>
        </w:tc>
        <w:tc>
          <w:tcPr>
            <w:tcW w:w="1216" w:type="dxa"/>
            <w:shd w:val="clear" w:color="auto" w:fill="D9D9D9"/>
          </w:tcPr>
          <w:p w14:paraId="7C2DE02E">
            <w:pPr>
              <w:jc w:val="center"/>
              <w:rPr>
                <w:rFonts w:ascii="宋体" w:hAnsi="宋体"/>
                <w:szCs w:val="21"/>
              </w:rPr>
            </w:pPr>
            <w:r>
              <w:rPr>
                <w:rFonts w:hint="eastAsia" w:ascii="宋体" w:hAnsi="宋体"/>
                <w:szCs w:val="21"/>
              </w:rPr>
              <w:t>参数名称</w:t>
            </w:r>
          </w:p>
        </w:tc>
        <w:tc>
          <w:tcPr>
            <w:tcW w:w="2665" w:type="dxa"/>
            <w:shd w:val="clear" w:color="auto" w:fill="D9D9D9"/>
            <w:vAlign w:val="center"/>
          </w:tcPr>
          <w:p w14:paraId="06FE4956">
            <w:pPr>
              <w:jc w:val="center"/>
              <w:rPr>
                <w:rFonts w:ascii="宋体" w:hAnsi="宋体"/>
                <w:szCs w:val="21"/>
              </w:rPr>
            </w:pPr>
            <w:r>
              <w:rPr>
                <w:rFonts w:ascii="宋体" w:hAnsi="宋体"/>
                <w:szCs w:val="21"/>
              </w:rPr>
              <w:t>参数</w:t>
            </w:r>
            <w:r>
              <w:rPr>
                <w:rFonts w:hint="eastAsia" w:ascii="宋体" w:hAnsi="宋体"/>
                <w:szCs w:val="21"/>
              </w:rPr>
              <w:t>说明</w:t>
            </w:r>
          </w:p>
        </w:tc>
        <w:tc>
          <w:tcPr>
            <w:tcW w:w="731" w:type="dxa"/>
            <w:shd w:val="clear" w:color="auto" w:fill="D9D9D9"/>
          </w:tcPr>
          <w:p w14:paraId="64502F33">
            <w:pPr>
              <w:jc w:val="center"/>
              <w:rPr>
                <w:rFonts w:ascii="宋体" w:hAnsi="宋体"/>
                <w:szCs w:val="21"/>
              </w:rPr>
            </w:pPr>
            <w:r>
              <w:rPr>
                <w:rFonts w:hint="eastAsia" w:ascii="宋体" w:hAnsi="宋体"/>
                <w:szCs w:val="21"/>
              </w:rPr>
              <w:t>单位</w:t>
            </w:r>
          </w:p>
        </w:tc>
        <w:tc>
          <w:tcPr>
            <w:tcW w:w="1880" w:type="dxa"/>
            <w:shd w:val="clear" w:color="auto" w:fill="D9D9D9"/>
            <w:vAlign w:val="center"/>
          </w:tcPr>
          <w:p w14:paraId="732F91E3">
            <w:pPr>
              <w:jc w:val="center"/>
              <w:rPr>
                <w:rFonts w:ascii="宋体" w:hAnsi="宋体"/>
                <w:szCs w:val="21"/>
              </w:rPr>
            </w:pPr>
            <w:r>
              <w:rPr>
                <w:rFonts w:hint="eastAsia" w:ascii="宋体" w:hAnsi="宋体"/>
                <w:szCs w:val="21"/>
              </w:rPr>
              <w:t>典型值</w:t>
            </w:r>
          </w:p>
        </w:tc>
      </w:tr>
      <w:tr w14:paraId="020B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338EFAFD">
            <w:pPr>
              <w:jc w:val="center"/>
              <w:rPr>
                <w:szCs w:val="21"/>
              </w:rPr>
            </w:pPr>
            <w:r>
              <w:rPr>
                <w:rFonts w:hint="eastAsia"/>
              </w:rPr>
              <w:t>1</w:t>
            </w:r>
          </w:p>
        </w:tc>
        <w:tc>
          <w:tcPr>
            <w:tcW w:w="1216" w:type="dxa"/>
            <w:vAlign w:val="center"/>
          </w:tcPr>
          <w:p w14:paraId="0F3F93BB">
            <w:pPr>
              <w:jc w:val="center"/>
              <w:rPr>
                <w:rFonts w:ascii="宋体" w:hAnsi="宋体"/>
                <w:szCs w:val="21"/>
              </w:rPr>
            </w:pPr>
            <w:r>
              <w:rPr>
                <w:rFonts w:hint="eastAsia"/>
              </w:rPr>
              <w:t>Z</w:t>
            </w:r>
            <w:r>
              <w:rPr>
                <w:vertAlign w:val="subscript"/>
              </w:rPr>
              <w:t>real</w:t>
            </w:r>
          </w:p>
        </w:tc>
        <w:tc>
          <w:tcPr>
            <w:tcW w:w="2665" w:type="dxa"/>
            <w:vAlign w:val="center"/>
          </w:tcPr>
          <w:p w14:paraId="151332EB">
            <w:pPr>
              <w:jc w:val="center"/>
              <w:rPr>
                <w:rFonts w:ascii="宋体" w:hAnsi="宋体"/>
                <w:szCs w:val="21"/>
              </w:rPr>
            </w:pPr>
            <w:r>
              <w:rPr>
                <w:rFonts w:hint="eastAsia"/>
              </w:rPr>
              <w:t>等效阻抗</w:t>
            </w:r>
          </w:p>
        </w:tc>
        <w:tc>
          <w:tcPr>
            <w:tcW w:w="731" w:type="dxa"/>
          </w:tcPr>
          <w:p w14:paraId="1C952DE0">
            <w:pPr>
              <w:jc w:val="center"/>
              <w:rPr>
                <w:szCs w:val="21"/>
              </w:rPr>
            </w:pPr>
            <w:r>
              <w:t>p.u.</w:t>
            </w:r>
          </w:p>
        </w:tc>
        <w:tc>
          <w:tcPr>
            <w:tcW w:w="1880" w:type="dxa"/>
            <w:vAlign w:val="center"/>
          </w:tcPr>
          <w:p w14:paraId="220DAF50">
            <w:pPr>
              <w:jc w:val="center"/>
              <w:rPr>
                <w:szCs w:val="21"/>
              </w:rPr>
            </w:pPr>
            <w:r>
              <w:rPr>
                <w:rFonts w:hint="eastAsia"/>
              </w:rPr>
              <w:t>0+j</w:t>
            </w:r>
            <w:r>
              <w:t>0.2</w:t>
            </w:r>
          </w:p>
        </w:tc>
      </w:tr>
      <w:tr w14:paraId="3871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07D89C6F">
            <w:pPr>
              <w:jc w:val="center"/>
              <w:rPr>
                <w:szCs w:val="21"/>
                <w:highlight w:val="yellow"/>
              </w:rPr>
            </w:pPr>
            <w:r>
              <w:rPr>
                <w:rFonts w:hint="eastAsia"/>
              </w:rPr>
              <w:t>7</w:t>
            </w:r>
          </w:p>
        </w:tc>
        <w:tc>
          <w:tcPr>
            <w:tcW w:w="1216" w:type="dxa"/>
            <w:vAlign w:val="center"/>
          </w:tcPr>
          <w:p w14:paraId="1BF5F49D">
            <w:pPr>
              <w:jc w:val="center"/>
              <w:rPr>
                <w:rFonts w:ascii="宋体" w:hAnsi="宋体"/>
                <w:szCs w:val="21"/>
                <w:highlight w:val="yellow"/>
              </w:rPr>
            </w:pPr>
            <w:r>
              <w:t>I</w:t>
            </w:r>
            <w:r>
              <w:rPr>
                <w:vertAlign w:val="subscript"/>
              </w:rPr>
              <w:t>max</w:t>
            </w:r>
          </w:p>
        </w:tc>
        <w:tc>
          <w:tcPr>
            <w:tcW w:w="2665" w:type="dxa"/>
            <w:vAlign w:val="center"/>
          </w:tcPr>
          <w:p w14:paraId="45B5FDE8">
            <w:pPr>
              <w:jc w:val="center"/>
              <w:rPr>
                <w:rFonts w:ascii="宋体" w:hAnsi="宋体"/>
                <w:szCs w:val="21"/>
                <w:highlight w:val="yellow"/>
              </w:rPr>
            </w:pPr>
            <w:r>
              <w:rPr>
                <w:rFonts w:hint="eastAsia"/>
              </w:rPr>
              <w:t>电流限值</w:t>
            </w:r>
          </w:p>
        </w:tc>
        <w:tc>
          <w:tcPr>
            <w:tcW w:w="731" w:type="dxa"/>
          </w:tcPr>
          <w:p w14:paraId="71DA8312">
            <w:pPr>
              <w:jc w:val="center"/>
              <w:rPr>
                <w:szCs w:val="21"/>
                <w:highlight w:val="yellow"/>
              </w:rPr>
            </w:pPr>
            <w:r>
              <w:t>p.u.</w:t>
            </w:r>
          </w:p>
        </w:tc>
        <w:tc>
          <w:tcPr>
            <w:tcW w:w="1880" w:type="dxa"/>
            <w:vAlign w:val="center"/>
          </w:tcPr>
          <w:p w14:paraId="66E348EA">
            <w:pPr>
              <w:jc w:val="center"/>
              <w:rPr>
                <w:szCs w:val="21"/>
                <w:highlight w:val="yellow"/>
              </w:rPr>
            </w:pPr>
            <w:r>
              <w:t>3</w:t>
            </w:r>
          </w:p>
        </w:tc>
      </w:tr>
    </w:tbl>
    <w:p w14:paraId="6FFD13B2">
      <w:pPr>
        <w:spacing w:after="156"/>
        <w:ind w:firstLine="420" w:firstLineChars="200"/>
        <w:jc w:val="left"/>
        <w:rPr>
          <w:rFonts w:asciiTheme="minorEastAsia" w:hAnsiTheme="minorEastAsia"/>
          <w:szCs w:val="21"/>
        </w:rPr>
      </w:pPr>
    </w:p>
    <w:p w14:paraId="411E53C9">
      <w:pPr>
        <w:ind w:firstLine="420"/>
        <w:rPr>
          <w:rFonts w:ascii="Times New Roman" w:hAnsi="Times New Roman" w:cs="Times New Roman"/>
          <w:szCs w:val="24"/>
        </w:rPr>
      </w:pPr>
      <w:r>
        <w:rPr>
          <w:rFonts w:hint="eastAsia" w:ascii="Times New Roman" w:hAnsi="Times New Roman" w:cs="Times New Roman"/>
          <w:szCs w:val="24"/>
        </w:rPr>
        <w:t>C</w:t>
      </w:r>
      <w:r>
        <w:rPr>
          <w:rFonts w:ascii="Times New Roman" w:hAnsi="Times New Roman" w:cs="Times New Roman"/>
          <w:szCs w:val="24"/>
        </w:rPr>
        <w:t>.</w:t>
      </w:r>
      <w:r>
        <w:rPr>
          <w:rFonts w:hint="eastAsia" w:ascii="Times New Roman" w:hAnsi="Times New Roman" w:cs="Times New Roman"/>
          <w:szCs w:val="24"/>
        </w:rPr>
        <w:t>6</w:t>
      </w:r>
      <w:r>
        <w:rPr>
          <w:rFonts w:ascii="Times New Roman" w:hAnsi="Times New Roman" w:cs="Times New Roman"/>
          <w:szCs w:val="24"/>
        </w:rPr>
        <w:t xml:space="preserve"> </w:t>
      </w:r>
      <w:r>
        <w:rPr>
          <w:rFonts w:hint="eastAsia"/>
        </w:rPr>
        <w:t>受控电压源等效接口模块</w:t>
      </w:r>
    </w:p>
    <w:p w14:paraId="7B7FD536">
      <w:pPr>
        <w:spacing w:after="156"/>
        <w:ind w:firstLine="420" w:firstLineChars="200"/>
        <w:jc w:val="left"/>
        <w:rPr>
          <w:rFonts w:asciiTheme="minorEastAsia" w:hAnsiTheme="minorEastAsia"/>
          <w:szCs w:val="21"/>
        </w:rPr>
      </w:pPr>
      <w:r>
        <w:t>构网型电化学储能电站</w:t>
      </w:r>
      <w:r>
        <w:rPr>
          <w:rFonts w:hint="eastAsia"/>
          <w:szCs w:val="21"/>
        </w:rPr>
        <w:t>并网接口等效模块</w:t>
      </w:r>
      <w:r>
        <w:rPr>
          <w:rFonts w:hint="eastAsia" w:asciiTheme="minorEastAsia" w:hAnsiTheme="minorEastAsia"/>
          <w:szCs w:val="21"/>
        </w:rPr>
        <w:t>可采用将受控电压源和等效阻抗串联组合，转换为与电力系统相量求解器兼容的等效电流源和导纳的并联组合。</w:t>
      </w:r>
    </w:p>
    <w:p w14:paraId="014035EA">
      <w:pPr>
        <w:spacing w:after="156"/>
        <w:ind w:firstLine="420" w:firstLineChars="200"/>
        <w:jc w:val="left"/>
        <w:rPr>
          <w:rFonts w:asciiTheme="minorEastAsia" w:hAnsiTheme="minorEastAsia"/>
          <w:szCs w:val="21"/>
        </w:rPr>
      </w:pPr>
      <w:r>
        <w:rPr>
          <w:rFonts w:hint="eastAsia" w:asciiTheme="minorEastAsia" w:hAnsiTheme="minorEastAsia"/>
          <w:szCs w:val="21"/>
        </w:rPr>
        <w:t>第一步：计算等效注入电流，如下式所示：</w:t>
      </w:r>
    </w:p>
    <w:p w14:paraId="07954E17">
      <w:pPr>
        <w:spacing w:after="156"/>
        <w:ind w:firstLine="420" w:firstLineChars="200"/>
        <w:jc w:val="left"/>
        <w:rPr>
          <w:rFonts w:asciiTheme="minorEastAsia" w:hAnsiTheme="minorEastAsia"/>
          <w:szCs w:val="21"/>
        </w:rPr>
      </w:pPr>
      <m:oMathPara>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m:t>
                  </m:r>
                  <m:r>
                    <m:rPr/>
                    <w:rPr>
                      <w:rFonts w:hint="eastAsia" w:ascii="Cambria Math" w:hAnsi="Cambria Math"/>
                      <w:szCs w:val="21"/>
                    </w:rPr>
                    <m:t>eq</m:t>
                  </m:r>
                  <m:ctrlPr>
                    <w:rPr>
                      <w:rFonts w:ascii="Cambria Math" w:hAnsi="Cambria Math"/>
                      <w:i/>
                      <w:szCs w:val="21"/>
                    </w:rPr>
                  </m:ctrlPr>
                </m:sub>
              </m:sSub>
              <m:ctrlPr>
                <w:rPr>
                  <w:rFonts w:ascii="Cambria Math" w:hAnsi="Cambria Math"/>
                  <w:i/>
                  <w:szCs w:val="21"/>
                </w:rPr>
              </m:ctrlPr>
            </m:e>
          </m:acc>
          <m:r>
            <m:rPr/>
            <w:rPr>
              <w:rFonts w:ascii="Cambria Math" w:hAnsi="Cambria Math"/>
              <w:szCs w:val="21"/>
            </w:rPr>
            <m:t>=</m:t>
          </m:r>
          <m:f>
            <m:fPr>
              <m:ctrlPr>
                <w:rPr>
                  <w:rFonts w:ascii="Cambria Math" w:hAnsi="Cambria Math" w:eastAsia="Cambria Math"/>
                  <w:szCs w:val="21"/>
                </w:rPr>
              </m:ctrlPr>
            </m:fPr>
            <m:num>
              <m:acc>
                <m:accPr>
                  <m:chr m:val="̇"/>
                  <m:ctrlPr>
                    <w:rPr>
                      <w:rFonts w:ascii="Cambria Math" w:hAnsi="Cambria Math"/>
                      <w:i/>
                      <w:szCs w:val="21"/>
                    </w:rPr>
                  </m:ctrlPr>
                </m:accPr>
                <m:e>
                  <m:r>
                    <m:rPr/>
                    <w:rPr>
                      <w:rFonts w:ascii="Cambria Math" w:hAnsi="Cambria Math"/>
                      <w:szCs w:val="21"/>
                    </w:rPr>
                    <m:t>E</m:t>
                  </m:r>
                  <m:ctrlPr>
                    <w:rPr>
                      <w:rFonts w:ascii="Cambria Math" w:hAnsi="Cambria Math"/>
                      <w:i/>
                      <w:szCs w:val="21"/>
                    </w:rPr>
                  </m:ctrlPr>
                </m:e>
              </m:acc>
              <m:ctrlPr>
                <w:rPr>
                  <w:rFonts w:ascii="Cambria Math" w:hAnsi="Cambria Math" w:eastAsia="Cambria Math"/>
                  <w:szCs w:val="21"/>
                </w:rPr>
              </m:ctrlPr>
            </m:num>
            <m:den>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Z</m:t>
                      </m:r>
                      <m:ctrlPr>
                        <w:rPr>
                          <w:rFonts w:ascii="Cambria Math" w:hAnsi="Cambria Math"/>
                          <w:i/>
                          <w:szCs w:val="21"/>
                        </w:rPr>
                      </m:ctrlPr>
                    </m:e>
                    <m:sub>
                      <m:r>
                        <m:rPr/>
                        <w:rPr>
                          <w:rFonts w:ascii="Cambria Math" w:hAnsi="Cambria Math"/>
                          <w:szCs w:val="21"/>
                        </w:rPr>
                        <m:t>real</m:t>
                      </m:r>
                      <m:ctrlPr>
                        <w:rPr>
                          <w:rFonts w:ascii="Cambria Math" w:hAnsi="Cambria Math"/>
                          <w:i/>
                          <w:szCs w:val="21"/>
                        </w:rPr>
                      </m:ctrlPr>
                    </m:sub>
                  </m:sSub>
                  <m:ctrlPr>
                    <w:rPr>
                      <w:rFonts w:ascii="Cambria Math" w:hAnsi="Cambria Math"/>
                      <w:i/>
                      <w:szCs w:val="21"/>
                    </w:rPr>
                  </m:ctrlPr>
                </m:e>
              </m:acc>
              <m:ctrlPr>
                <w:rPr>
                  <w:rFonts w:ascii="Cambria Math" w:hAnsi="Cambria Math" w:eastAsia="Cambria Math"/>
                  <w:szCs w:val="21"/>
                </w:rPr>
              </m:ctrlPr>
            </m:den>
          </m:f>
        </m:oMath>
      </m:oMathPara>
    </w:p>
    <w:p w14:paraId="33D22F4B">
      <w:pPr>
        <w:spacing w:after="156"/>
        <w:ind w:firstLine="420" w:firstLineChars="200"/>
        <w:jc w:val="left"/>
        <w:rPr>
          <w:rFonts w:asciiTheme="minorEastAsia" w:hAnsiTheme="minorEastAsia"/>
          <w:szCs w:val="21"/>
        </w:rPr>
      </w:pPr>
      <w:r>
        <w:rPr>
          <w:rFonts w:hint="eastAsia" w:asciiTheme="minorEastAsia" w:hAnsiTheme="minorEastAsia"/>
          <w:szCs w:val="21"/>
        </w:rPr>
        <w:t>第二步：计算等效导纳，如下式所示：</w:t>
      </w:r>
    </w:p>
    <w:p w14:paraId="21514A50">
      <w:pPr>
        <w:spacing w:after="156"/>
        <w:ind w:firstLine="420" w:firstLineChars="200"/>
        <w:jc w:val="left"/>
        <w:rPr>
          <w:rFonts w:asciiTheme="minorEastAsia" w:hAnsiTheme="minorEastAsia"/>
          <w:szCs w:val="21"/>
        </w:rPr>
      </w:pPr>
      <m:oMathPara>
        <m:oMath>
          <m:eqArr>
            <m:eqArrPr>
              <m:ctrlPr>
                <w:rPr>
                  <w:rFonts w:ascii="Cambria Math" w:hAnsi="Cambria Math"/>
                  <w:szCs w:val="21"/>
                </w:rPr>
              </m:ctrlPr>
            </m:eqArrPr>
            <m:e>
              <m:r>
                <m:rPr/>
                <w:rPr>
                  <w:rFonts w:ascii="Cambria Math" w:hAnsi="Cambria Math"/>
                  <w:szCs w:val="21"/>
                </w:rPr>
                <m:t>&amp;</m:t>
              </m:r>
              <m:acc>
                <m:accPr>
                  <m:chr m:val="̇"/>
                  <m:ctrlPr>
                    <w:rPr>
                      <w:rFonts w:ascii="Cambria Math" w:hAnsi="Cambria Math"/>
                      <w:i/>
                      <w:szCs w:val="21"/>
                    </w:rPr>
                  </m:ctrlPr>
                </m:accPr>
                <m:e>
                  <m:sSub>
                    <m:sSubPr>
                      <m:ctrlPr>
                        <w:rPr>
                          <w:rFonts w:ascii="Cambria Math" w:hAnsi="Cambria Math"/>
                          <w:szCs w:val="21"/>
                        </w:rPr>
                      </m:ctrlPr>
                    </m:sSubPr>
                    <m:e>
                      <m:r>
                        <m:rPr/>
                        <w:rPr>
                          <w:rFonts w:ascii="Cambria Math" w:hAnsi="Cambria Math"/>
                          <w:szCs w:val="21"/>
                        </w:rPr>
                        <m:t>Y</m:t>
                      </m:r>
                      <m:ctrlPr>
                        <w:rPr>
                          <w:rFonts w:ascii="Cambria Math" w:hAnsi="Cambria Math"/>
                          <w:szCs w:val="21"/>
                        </w:rPr>
                      </m:ctrlPr>
                    </m:e>
                    <m:sub>
                      <m:r>
                        <m:rPr/>
                        <w:rPr>
                          <w:rFonts w:ascii="Cambria Math" w:hAnsi="Cambria Math"/>
                          <w:szCs w:val="21"/>
                        </w:rPr>
                        <m:t>eq</m:t>
                      </m:r>
                      <m:ctrlPr>
                        <w:rPr>
                          <w:rFonts w:ascii="Cambria Math" w:hAnsi="Cambria Math"/>
                          <w:szCs w:val="21"/>
                        </w:rPr>
                      </m:ctrlPr>
                    </m:sub>
                  </m:sSub>
                  <m:ctrlPr>
                    <w:rPr>
                      <w:rFonts w:ascii="Cambria Math" w:hAnsi="Cambria Math"/>
                      <w:i/>
                      <w:szCs w:val="21"/>
                    </w:rPr>
                  </m:ctrlPr>
                </m:e>
              </m:acc>
              <m:r>
                <m:rPr/>
                <w:rPr>
                  <w:rFonts w:ascii="Cambria Math" w:hAnsi="Cambria Math"/>
                  <w:szCs w:val="21"/>
                </w:rPr>
                <m:t>=</m:t>
              </m:r>
              <m:f>
                <m:fPr>
                  <m:ctrlPr>
                    <w:rPr>
                      <w:rFonts w:ascii="Cambria Math" w:hAnsi="Cambria Math"/>
                      <w:szCs w:val="21"/>
                    </w:rPr>
                  </m:ctrlPr>
                </m:fPr>
                <m:num>
                  <m:r>
                    <m:rPr/>
                    <w:rPr>
                      <w:rFonts w:ascii="Cambria Math" w:hAnsi="Cambria Math"/>
                      <w:szCs w:val="21"/>
                    </w:rPr>
                    <m:t>1</m:t>
                  </m:r>
                  <m:ctrlPr>
                    <w:rPr>
                      <w:rFonts w:ascii="Cambria Math" w:hAnsi="Cambria Math"/>
                      <w:szCs w:val="21"/>
                    </w:rPr>
                  </m:ctrlPr>
                </m:num>
                <m:den>
                  <m:sSub>
                    <m:sSubPr>
                      <m:ctrlPr>
                        <w:rPr>
                          <w:rFonts w:ascii="Cambria Math" w:hAnsi="Cambria Math"/>
                          <w:szCs w:val="21"/>
                        </w:rPr>
                      </m:ctrlPr>
                    </m:sSubPr>
                    <m:e>
                      <m:r>
                        <m:rPr/>
                        <w:rPr>
                          <w:rFonts w:ascii="Cambria Math" w:hAnsi="Cambria Math"/>
                          <w:szCs w:val="21"/>
                        </w:rPr>
                        <m:t>R</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Sub>
                  <m:r>
                    <m:rPr/>
                    <w:rPr>
                      <w:rFonts w:ascii="Cambria Math" w:hAnsi="Cambria Math"/>
                      <w:szCs w:val="21"/>
                    </w:rPr>
                    <m:t>+j</m:t>
                  </m:r>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Sub>
                  <m:ctrlPr>
                    <w:rPr>
                      <w:rFonts w:ascii="Cambria Math" w:hAnsi="Cambria Math"/>
                      <w:szCs w:val="21"/>
                    </w:rPr>
                  </m:ctrlPr>
                </m:den>
              </m:f>
              <m:ctrlPr>
                <w:rPr>
                  <w:rFonts w:ascii="Cambria Math" w:hAnsi="Cambria Math"/>
                  <w:szCs w:val="21"/>
                </w:rPr>
              </m:ctrlPr>
            </m:e>
            <m:e>
              <m:r>
                <m:rPr/>
                <w:rPr>
                  <w:rFonts w:ascii="Cambria Math" w:hAnsi="Cambria Math"/>
                  <w:szCs w:val="21"/>
                </w:rPr>
                <m:t>&amp;=</m:t>
              </m:r>
              <m:f>
                <m:fPr>
                  <m:ctrlPr>
                    <w:rPr>
                      <w:rFonts w:ascii="Cambria Math" w:hAnsi="Cambria Math"/>
                      <w:szCs w:val="21"/>
                    </w:rPr>
                  </m:ctrlPr>
                </m:fPr>
                <m:num>
                  <m:sSub>
                    <m:sSubPr>
                      <m:ctrlPr>
                        <w:rPr>
                          <w:rFonts w:ascii="Cambria Math" w:hAnsi="Cambria Math"/>
                          <w:szCs w:val="21"/>
                        </w:rPr>
                      </m:ctrlPr>
                    </m:sSubPr>
                    <m:e>
                      <m:r>
                        <m:rPr/>
                        <w:rPr>
                          <w:rFonts w:ascii="Cambria Math" w:hAnsi="Cambria Math"/>
                          <w:szCs w:val="21"/>
                        </w:rPr>
                        <m:t>R</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Sub>
                  <m:r>
                    <m:rPr/>
                    <w:rPr>
                      <w:rFonts w:ascii="Cambria Math" w:hAnsi="Cambria Math"/>
                      <w:szCs w:val="21"/>
                    </w:rPr>
                    <m:t>−j</m:t>
                  </m:r>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Sub>
                  <m:ctrlPr>
                    <w:rPr>
                      <w:rFonts w:ascii="Cambria Math" w:hAnsi="Cambria Math"/>
                      <w:szCs w:val="21"/>
                    </w:rPr>
                  </m:ctrlPr>
                </m:num>
                <m:den>
                  <m:sSubSup>
                    <m:sSubSupPr>
                      <m:ctrlPr>
                        <w:rPr>
                          <w:rFonts w:ascii="Cambria Math" w:hAnsi="Cambria Math"/>
                          <w:szCs w:val="21"/>
                        </w:rPr>
                      </m:ctrlPr>
                    </m:sSubSupPr>
                    <m:e>
                      <m:r>
                        <m:rPr/>
                        <w:rPr>
                          <w:rFonts w:ascii="Cambria Math" w:hAnsi="Cambria Math"/>
                          <w:szCs w:val="21"/>
                        </w:rPr>
                        <m:t>R</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up>
                      <m:r>
                        <m:rPr/>
                        <w:rPr>
                          <w:rFonts w:ascii="Cambria Math" w:hAnsi="Cambria Math"/>
                          <w:szCs w:val="21"/>
                        </w:rPr>
                        <m:t>2</m:t>
                      </m:r>
                      <m:ctrlPr>
                        <w:rPr>
                          <w:rFonts w:ascii="Cambria Math" w:hAnsi="Cambria Math"/>
                          <w:szCs w:val="21"/>
                        </w:rPr>
                      </m:ctrlPr>
                    </m:sup>
                  </m:sSubSup>
                  <m:r>
                    <m:rPr/>
                    <w:rPr>
                      <w:rFonts w:ascii="Cambria Math" w:hAnsi="Cambria Math"/>
                      <w:szCs w:val="21"/>
                    </w:rPr>
                    <m:t>+</m:t>
                  </m:r>
                  <m:sSubSup>
                    <m:sSubSupPr>
                      <m:ctrlPr>
                        <w:rPr>
                          <w:rFonts w:ascii="Cambria Math" w:hAnsi="Cambria Math"/>
                          <w:szCs w:val="21"/>
                        </w:rPr>
                      </m:ctrlPr>
                    </m:sSubSupPr>
                    <m:e>
                      <m:r>
                        <m:rPr/>
                        <w:rPr>
                          <w:rFonts w:ascii="Cambria Math" w:hAnsi="Cambria Math"/>
                          <w:szCs w:val="21"/>
                        </w:rPr>
                        <m:t>X</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up>
                      <m:r>
                        <m:rPr/>
                        <w:rPr>
                          <w:rFonts w:ascii="Cambria Math" w:hAnsi="Cambria Math"/>
                          <w:szCs w:val="21"/>
                        </w:rPr>
                        <m:t>2</m:t>
                      </m:r>
                      <m:ctrlPr>
                        <w:rPr>
                          <w:rFonts w:ascii="Cambria Math" w:hAnsi="Cambria Math"/>
                          <w:szCs w:val="21"/>
                        </w:rPr>
                      </m:ctrlPr>
                    </m:sup>
                  </m:sSubSup>
                  <m:ctrlPr>
                    <w:rPr>
                      <w:rFonts w:ascii="Cambria Math" w:hAnsi="Cambria Math"/>
                      <w:szCs w:val="21"/>
                    </w:rPr>
                  </m:ctrlPr>
                </m:den>
              </m:f>
              <m:ctrlPr>
                <w:rPr>
                  <w:rFonts w:ascii="Cambria Math" w:hAnsi="Cambria Math"/>
                  <w:szCs w:val="21"/>
                </w:rPr>
              </m:ctrlPr>
            </m:e>
            <m:e>
              <m:r>
                <m:rPr/>
                <w:rPr>
                  <w:rFonts w:ascii="Cambria Math" w:hAnsi="Cambria Math"/>
                  <w:szCs w:val="21"/>
                </w:rPr>
                <m:t>&amp;=</m:t>
              </m:r>
              <m:sSub>
                <m:sSubPr>
                  <m:ctrlPr>
                    <w:rPr>
                      <w:rFonts w:ascii="Cambria Math" w:hAnsi="Cambria Math"/>
                      <w:szCs w:val="21"/>
                    </w:rPr>
                  </m:ctrlPr>
                </m:sSubPr>
                <m:e>
                  <m:r>
                    <m:rPr/>
                    <w:rPr>
                      <w:rFonts w:ascii="Cambria Math" w:hAnsi="Cambria Math"/>
                      <w:szCs w:val="21"/>
                    </w:rPr>
                    <m:t>G</m:t>
                  </m:r>
                  <m:ctrlPr>
                    <w:rPr>
                      <w:rFonts w:ascii="Cambria Math" w:hAnsi="Cambria Math"/>
                      <w:szCs w:val="21"/>
                    </w:rPr>
                  </m:ctrlPr>
                </m:e>
                <m:sub>
                  <m:r>
                    <m:rPr/>
                    <w:rPr>
                      <w:rFonts w:ascii="Cambria Math" w:hAnsi="Cambria Math"/>
                      <w:szCs w:val="21"/>
                    </w:rPr>
                    <m:t>eq</m:t>
                  </m:r>
                  <m:ctrlPr>
                    <w:rPr>
                      <w:rFonts w:ascii="Cambria Math" w:hAnsi="Cambria Math"/>
                      <w:szCs w:val="21"/>
                    </w:rPr>
                  </m:ctrlPr>
                </m:sub>
              </m:sSub>
              <m:r>
                <m:rPr/>
                <w:rPr>
                  <w:rFonts w:ascii="Cambria Math" w:hAnsi="Cambria Math"/>
                  <w:szCs w:val="21"/>
                </w:rPr>
                <m:t>+j</m:t>
              </m:r>
              <m:sSub>
                <m:sSubPr>
                  <m:ctrlPr>
                    <w:rPr>
                      <w:rFonts w:ascii="Cambria Math" w:hAnsi="Cambria Math"/>
                      <w:szCs w:val="21"/>
                    </w:rPr>
                  </m:ctrlPr>
                </m:sSubPr>
                <m:e>
                  <m:r>
                    <m:rPr/>
                    <w:rPr>
                      <w:rFonts w:ascii="Cambria Math" w:hAnsi="Cambria Math"/>
                      <w:szCs w:val="21"/>
                    </w:rPr>
                    <m:t>B</m:t>
                  </m:r>
                  <m:ctrlPr>
                    <w:rPr>
                      <w:rFonts w:ascii="Cambria Math" w:hAnsi="Cambria Math"/>
                      <w:szCs w:val="21"/>
                    </w:rPr>
                  </m:ctrlPr>
                </m:e>
                <m:sub>
                  <m:r>
                    <m:rPr/>
                    <w:rPr>
                      <w:rFonts w:ascii="Cambria Math" w:hAnsi="Cambria Math"/>
                      <w:szCs w:val="21"/>
                    </w:rPr>
                    <m:t>eq</m:t>
                  </m:r>
                  <m:ctrlPr>
                    <w:rPr>
                      <w:rFonts w:ascii="Cambria Math" w:hAnsi="Cambria Math"/>
                      <w:szCs w:val="21"/>
                    </w:rPr>
                  </m:ctrlPr>
                </m:sub>
              </m:sSub>
              <m:ctrlPr>
                <w:rPr>
                  <w:rFonts w:ascii="Cambria Math" w:hAnsi="Cambria Math"/>
                  <w:szCs w:val="21"/>
                </w:rPr>
              </m:ctrlPr>
            </m:e>
          </m:eqArr>
        </m:oMath>
      </m:oMathPara>
    </w:p>
    <w:p w14:paraId="49A3251D">
      <w:pPr>
        <w:spacing w:after="156"/>
        <w:ind w:firstLine="420" w:firstLineChars="200"/>
        <w:jc w:val="left"/>
        <w:rPr>
          <w:rFonts w:asciiTheme="minorEastAsia" w:hAnsiTheme="minorEastAsia"/>
          <w:szCs w:val="21"/>
        </w:rPr>
      </w:pPr>
      <m:oMathPara>
        <m:oMath>
          <m:eqArr>
            <m:eqArrPr>
              <m:ctrlPr>
                <w:rPr>
                  <w:rFonts w:ascii="Cambria Math" w:hAnsi="Cambria Math"/>
                  <w:szCs w:val="21"/>
                </w:rPr>
              </m:ctrlPr>
            </m:eqArrPr>
            <m:e>
              <m:sSub>
                <m:sSubPr>
                  <m:ctrlPr>
                    <w:rPr>
                      <w:rFonts w:ascii="Cambria Math" w:hAnsi="Cambria Math"/>
                      <w:szCs w:val="21"/>
                    </w:rPr>
                  </m:ctrlPr>
                </m:sSubPr>
                <m:e>
                  <m:r>
                    <m:rPr/>
                    <w:rPr>
                      <w:rFonts w:ascii="Cambria Math" w:hAnsi="Cambria Math"/>
                      <w:szCs w:val="21"/>
                    </w:rPr>
                    <m:t>G</m:t>
                  </m:r>
                  <m:ctrlPr>
                    <w:rPr>
                      <w:rFonts w:ascii="Cambria Math" w:hAnsi="Cambria Math"/>
                      <w:szCs w:val="21"/>
                    </w:rPr>
                  </m:ctrlPr>
                </m:e>
                <m:sub>
                  <m:r>
                    <m:rPr/>
                    <w:rPr>
                      <w:rFonts w:ascii="Cambria Math" w:hAnsi="Cambria Math"/>
                      <w:szCs w:val="21"/>
                    </w:rPr>
                    <m:t>eq</m:t>
                  </m:r>
                  <m:ctrlPr>
                    <w:rPr>
                      <w:rFonts w:ascii="Cambria Math" w:hAnsi="Cambria Math"/>
                      <w:szCs w:val="21"/>
                    </w:rPr>
                  </m:ctrlPr>
                </m:sub>
              </m:sSub>
              <m:r>
                <m:rPr/>
                <w:rPr>
                  <w:rFonts w:ascii="Cambria Math" w:hAnsi="Cambria Math"/>
                  <w:szCs w:val="21"/>
                </w:rPr>
                <m:t>&amp;=</m:t>
              </m:r>
              <m:f>
                <m:fPr>
                  <m:ctrlPr>
                    <w:rPr>
                      <w:rFonts w:ascii="Cambria Math" w:hAnsi="Cambria Math"/>
                      <w:szCs w:val="21"/>
                    </w:rPr>
                  </m:ctrlPr>
                </m:fPr>
                <m:num>
                  <m:sSub>
                    <m:sSubPr>
                      <m:ctrlPr>
                        <w:rPr>
                          <w:rFonts w:ascii="Cambria Math" w:hAnsi="Cambria Math"/>
                          <w:szCs w:val="21"/>
                        </w:rPr>
                      </m:ctrlPr>
                    </m:sSubPr>
                    <m:e>
                      <m:r>
                        <m:rPr/>
                        <w:rPr>
                          <w:rFonts w:ascii="Cambria Math" w:hAnsi="Cambria Math"/>
                          <w:szCs w:val="21"/>
                        </w:rPr>
                        <m:t>R</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Sub>
                  <m:ctrlPr>
                    <w:rPr>
                      <w:rFonts w:ascii="Cambria Math" w:hAnsi="Cambria Math"/>
                      <w:szCs w:val="21"/>
                    </w:rPr>
                  </m:ctrlPr>
                </m:num>
                <m:den>
                  <m:sSubSup>
                    <m:sSubSupPr>
                      <m:ctrlPr>
                        <w:rPr>
                          <w:rFonts w:ascii="Cambria Math" w:hAnsi="Cambria Math"/>
                          <w:szCs w:val="21"/>
                        </w:rPr>
                      </m:ctrlPr>
                    </m:sSubSupPr>
                    <m:e>
                      <m:r>
                        <m:rPr/>
                        <w:rPr>
                          <w:rFonts w:ascii="Cambria Math" w:hAnsi="Cambria Math"/>
                          <w:szCs w:val="21"/>
                        </w:rPr>
                        <m:t>R</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up>
                      <m:r>
                        <m:rPr/>
                        <w:rPr>
                          <w:rFonts w:ascii="Cambria Math" w:hAnsi="Cambria Math"/>
                          <w:szCs w:val="21"/>
                        </w:rPr>
                        <m:t>2</m:t>
                      </m:r>
                      <m:ctrlPr>
                        <w:rPr>
                          <w:rFonts w:ascii="Cambria Math" w:hAnsi="Cambria Math"/>
                          <w:szCs w:val="21"/>
                        </w:rPr>
                      </m:ctrlPr>
                    </m:sup>
                  </m:sSubSup>
                  <m:r>
                    <m:rPr/>
                    <w:rPr>
                      <w:rFonts w:ascii="Cambria Math" w:hAnsi="Cambria Math"/>
                      <w:szCs w:val="21"/>
                    </w:rPr>
                    <m:t>+</m:t>
                  </m:r>
                  <m:sSubSup>
                    <m:sSubSupPr>
                      <m:ctrlPr>
                        <w:rPr>
                          <w:rFonts w:ascii="Cambria Math" w:hAnsi="Cambria Math"/>
                          <w:szCs w:val="21"/>
                        </w:rPr>
                      </m:ctrlPr>
                    </m:sSubSupPr>
                    <m:e>
                      <m:r>
                        <m:rPr/>
                        <w:rPr>
                          <w:rFonts w:ascii="Cambria Math" w:hAnsi="Cambria Math"/>
                          <w:szCs w:val="21"/>
                        </w:rPr>
                        <m:t>X</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up>
                      <m:r>
                        <m:rPr/>
                        <w:rPr>
                          <w:rFonts w:ascii="Cambria Math" w:hAnsi="Cambria Math"/>
                          <w:szCs w:val="21"/>
                        </w:rPr>
                        <m:t>2</m:t>
                      </m:r>
                      <m:ctrlPr>
                        <w:rPr>
                          <w:rFonts w:ascii="Cambria Math" w:hAnsi="Cambria Math"/>
                          <w:szCs w:val="21"/>
                        </w:rPr>
                      </m:ctrlPr>
                    </m:sup>
                  </m:sSubSup>
                  <m:ctrlPr>
                    <w:rPr>
                      <w:rFonts w:ascii="Cambria Math" w:hAnsi="Cambria Math"/>
                      <w:szCs w:val="21"/>
                    </w:rPr>
                  </m:ctrlPr>
                </m:den>
              </m:f>
              <m:ctrlPr>
                <w:rPr>
                  <w:rFonts w:ascii="Cambria Math" w:hAnsi="Cambria Math"/>
                  <w:szCs w:val="21"/>
                </w:rPr>
              </m:ctrlPr>
            </m:e>
            <m:e>
              <m:sSub>
                <m:sSubPr>
                  <m:ctrlPr>
                    <w:rPr>
                      <w:rFonts w:ascii="Cambria Math" w:hAnsi="Cambria Math"/>
                      <w:szCs w:val="21"/>
                    </w:rPr>
                  </m:ctrlPr>
                </m:sSubPr>
                <m:e>
                  <m:r>
                    <m:rPr/>
                    <w:rPr>
                      <w:rFonts w:ascii="Cambria Math" w:hAnsi="Cambria Math"/>
                      <w:szCs w:val="21"/>
                    </w:rPr>
                    <m:t>B</m:t>
                  </m:r>
                  <m:ctrlPr>
                    <w:rPr>
                      <w:rFonts w:ascii="Cambria Math" w:hAnsi="Cambria Math"/>
                      <w:szCs w:val="21"/>
                    </w:rPr>
                  </m:ctrlPr>
                </m:e>
                <m:sub>
                  <m:r>
                    <m:rPr/>
                    <w:rPr>
                      <w:rFonts w:ascii="Cambria Math" w:hAnsi="Cambria Math"/>
                      <w:szCs w:val="21"/>
                    </w:rPr>
                    <m:t>eq</m:t>
                  </m:r>
                  <m:ctrlPr>
                    <w:rPr>
                      <w:rFonts w:ascii="Cambria Math" w:hAnsi="Cambria Math"/>
                      <w:szCs w:val="21"/>
                    </w:rPr>
                  </m:ctrlPr>
                </m:sub>
              </m:sSub>
              <m:r>
                <m:rPr/>
                <w:rPr>
                  <w:rFonts w:ascii="Cambria Math" w:hAnsi="Cambria Math"/>
                  <w:szCs w:val="21"/>
                </w:rPr>
                <m:t>&amp;=</m:t>
              </m:r>
              <m:f>
                <m:fPr>
                  <m:ctrlPr>
                    <w:rPr>
                      <w:rFonts w:ascii="Cambria Math" w:hAnsi="Cambria Math"/>
                      <w:szCs w:val="21"/>
                    </w:rPr>
                  </m:ctrlPr>
                </m:fPr>
                <m:num>
                  <m:r>
                    <m:rPr/>
                    <w:rPr>
                      <w:rFonts w:ascii="Cambria Math" w:hAnsi="Cambria Math"/>
                      <w:szCs w:val="21"/>
                    </w:rPr>
                    <m:t>−</m:t>
                  </m:r>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Sub>
                  <m:ctrlPr>
                    <w:rPr>
                      <w:rFonts w:ascii="Cambria Math" w:hAnsi="Cambria Math"/>
                      <w:szCs w:val="21"/>
                    </w:rPr>
                  </m:ctrlPr>
                </m:num>
                <m:den>
                  <m:sSubSup>
                    <m:sSubSupPr>
                      <m:ctrlPr>
                        <w:rPr>
                          <w:rFonts w:ascii="Cambria Math" w:hAnsi="Cambria Math"/>
                          <w:szCs w:val="21"/>
                        </w:rPr>
                      </m:ctrlPr>
                    </m:sSubSupPr>
                    <m:e>
                      <m:r>
                        <m:rPr/>
                        <w:rPr>
                          <w:rFonts w:ascii="Cambria Math" w:hAnsi="Cambria Math"/>
                          <w:szCs w:val="21"/>
                        </w:rPr>
                        <m:t>R</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up>
                      <m:r>
                        <m:rPr/>
                        <w:rPr>
                          <w:rFonts w:ascii="Cambria Math" w:hAnsi="Cambria Math"/>
                          <w:szCs w:val="21"/>
                        </w:rPr>
                        <m:t>2</m:t>
                      </m:r>
                      <m:ctrlPr>
                        <w:rPr>
                          <w:rFonts w:ascii="Cambria Math" w:hAnsi="Cambria Math"/>
                          <w:szCs w:val="21"/>
                        </w:rPr>
                      </m:ctrlPr>
                    </m:sup>
                  </m:sSubSup>
                  <m:r>
                    <m:rPr/>
                    <w:rPr>
                      <w:rFonts w:ascii="Cambria Math" w:hAnsi="Cambria Math"/>
                      <w:szCs w:val="21"/>
                    </w:rPr>
                    <m:t>+</m:t>
                  </m:r>
                  <m:sSubSup>
                    <m:sSubSupPr>
                      <m:ctrlPr>
                        <w:rPr>
                          <w:rFonts w:ascii="Cambria Math" w:hAnsi="Cambria Math"/>
                          <w:szCs w:val="21"/>
                        </w:rPr>
                      </m:ctrlPr>
                    </m:sSubSupPr>
                    <m:e>
                      <m:r>
                        <m:rPr/>
                        <w:rPr>
                          <w:rFonts w:ascii="Cambria Math" w:hAnsi="Cambria Math"/>
                          <w:szCs w:val="21"/>
                        </w:rPr>
                        <m:t>X</m:t>
                      </m:r>
                      <m:ctrlPr>
                        <w:rPr>
                          <w:rFonts w:ascii="Cambria Math" w:hAnsi="Cambria Math"/>
                          <w:szCs w:val="21"/>
                        </w:rPr>
                      </m:ctrlPr>
                    </m:e>
                    <m:sub>
                      <m:r>
                        <m:rPr/>
                        <w:rPr>
                          <w:rFonts w:ascii="Cambria Math" w:hAnsi="Cambria Math"/>
                          <w:szCs w:val="21"/>
                        </w:rPr>
                        <m:t>real</m:t>
                      </m:r>
                      <m:ctrlPr>
                        <w:rPr>
                          <w:rFonts w:ascii="Cambria Math" w:hAnsi="Cambria Math"/>
                          <w:szCs w:val="21"/>
                        </w:rPr>
                      </m:ctrlPr>
                    </m:sub>
                    <m:sup>
                      <m:r>
                        <m:rPr/>
                        <w:rPr>
                          <w:rFonts w:ascii="Cambria Math" w:hAnsi="Cambria Math"/>
                          <w:szCs w:val="21"/>
                        </w:rPr>
                        <m:t>2</m:t>
                      </m:r>
                      <m:ctrlPr>
                        <w:rPr>
                          <w:rFonts w:ascii="Cambria Math" w:hAnsi="Cambria Math"/>
                          <w:szCs w:val="21"/>
                        </w:rPr>
                      </m:ctrlPr>
                    </m:sup>
                  </m:sSubSup>
                  <m:ctrlPr>
                    <w:rPr>
                      <w:rFonts w:ascii="Cambria Math" w:hAnsi="Cambria Math"/>
                      <w:szCs w:val="21"/>
                    </w:rPr>
                  </m:ctrlPr>
                </m:den>
              </m:f>
              <m:ctrlPr>
                <w:rPr>
                  <w:rFonts w:ascii="Cambria Math" w:hAnsi="Cambria Math"/>
                  <w:szCs w:val="21"/>
                </w:rPr>
              </m:ctrlPr>
            </m:e>
          </m:eqArr>
        </m:oMath>
      </m:oMathPara>
    </w:p>
    <w:p w14:paraId="7E270170">
      <w:pPr>
        <w:spacing w:after="156"/>
        <w:ind w:firstLine="420" w:firstLineChars="200"/>
        <w:jc w:val="left"/>
        <w:rPr>
          <w:rFonts w:asciiTheme="minorEastAsia" w:hAnsiTheme="minorEastAsia"/>
          <w:szCs w:val="21"/>
        </w:rPr>
      </w:pPr>
      <w:r>
        <w:rPr>
          <w:rFonts w:hint="eastAsia" w:asciiTheme="minorEastAsia" w:hAnsiTheme="minorEastAsia"/>
          <w:szCs w:val="21"/>
        </w:rPr>
        <w:t xml:space="preserve">第三步：修改节点导纳矩阵，在对应节点的对角元素上增加 </w:t>
      </w:r>
      <m:oMath>
        <m:m>
          <m:mPr>
            <m:mcs>
              <m:mc>
                <m:mcPr>
                  <m:count m:val="1"/>
                  <m:mcJc m:val="center"/>
                </m:mcPr>
              </m:mc>
            </m:mcs>
            <m:plcHide m:val="1"/>
            <m:ctrlPr>
              <w:rPr>
                <w:rFonts w:ascii="Cambria Math" w:hAnsi="Cambria Math"/>
                <w:szCs w:val="21"/>
              </w:rPr>
            </m:ctrlPr>
          </m:mPr>
          <m:mr>
            <m:e>
              <m:sSub>
                <m:sSubPr>
                  <m:ctrlPr>
                    <w:rPr>
                      <w:rFonts w:ascii="Cambria Math" w:hAnsi="Cambria Math"/>
                      <w:szCs w:val="21"/>
                    </w:rPr>
                  </m:ctrlPr>
                </m:sSubPr>
                <m:e>
                  <m:r>
                    <m:rPr/>
                    <w:rPr>
                      <w:rFonts w:ascii="Cambria Math" w:hAnsi="Cambria Math"/>
                      <w:szCs w:val="21"/>
                    </w:rPr>
                    <m:t>Y</m:t>
                  </m:r>
                  <m:ctrlPr>
                    <w:rPr>
                      <w:rFonts w:ascii="Cambria Math" w:hAnsi="Cambria Math"/>
                      <w:szCs w:val="21"/>
                    </w:rPr>
                  </m:ctrlPr>
                </m:e>
                <m:sub>
                  <m:r>
                    <m:rPr/>
                    <w:rPr>
                      <w:rFonts w:ascii="Cambria Math" w:hAnsi="Cambria Math"/>
                      <w:szCs w:val="21"/>
                    </w:rPr>
                    <m:t>eq</m:t>
                  </m:r>
                  <m:ctrlPr>
                    <w:rPr>
                      <w:rFonts w:ascii="Cambria Math" w:hAnsi="Cambria Math"/>
                      <w:szCs w:val="21"/>
                    </w:rPr>
                  </m:ctrlPr>
                </m:sub>
              </m:sSub>
              <m:r>
                <m:rPr/>
                <w:rPr>
                  <w:rFonts w:ascii="Cambria Math" w:hAnsi="Cambria Math"/>
                  <w:szCs w:val="21"/>
                </w:rPr>
                <m:t>=</m:t>
              </m:r>
              <m:sSub>
                <m:sSubPr>
                  <m:ctrlPr>
                    <w:rPr>
                      <w:rFonts w:ascii="Cambria Math" w:hAnsi="Cambria Math"/>
                      <w:szCs w:val="21"/>
                    </w:rPr>
                  </m:ctrlPr>
                </m:sSubPr>
                <m:e>
                  <m:r>
                    <m:rPr/>
                    <w:rPr>
                      <w:rFonts w:ascii="Cambria Math" w:hAnsi="Cambria Math"/>
                      <w:szCs w:val="21"/>
                    </w:rPr>
                    <m:t>G</m:t>
                  </m:r>
                  <m:ctrlPr>
                    <w:rPr>
                      <w:rFonts w:ascii="Cambria Math" w:hAnsi="Cambria Math"/>
                      <w:szCs w:val="21"/>
                    </w:rPr>
                  </m:ctrlPr>
                </m:e>
                <m:sub>
                  <m:r>
                    <m:rPr/>
                    <w:rPr>
                      <w:rFonts w:ascii="Cambria Math" w:hAnsi="Cambria Math"/>
                      <w:szCs w:val="21"/>
                    </w:rPr>
                    <m:t>eq</m:t>
                  </m:r>
                  <m:ctrlPr>
                    <w:rPr>
                      <w:rFonts w:ascii="Cambria Math" w:hAnsi="Cambria Math"/>
                      <w:szCs w:val="21"/>
                    </w:rPr>
                  </m:ctrlPr>
                </m:sub>
              </m:sSub>
              <m:r>
                <m:rPr/>
                <w:rPr>
                  <w:rFonts w:ascii="Cambria Math" w:hAnsi="Cambria Math"/>
                  <w:szCs w:val="21"/>
                </w:rPr>
                <m:t>+j</m:t>
              </m:r>
              <m:sSub>
                <m:sSubPr>
                  <m:ctrlPr>
                    <w:rPr>
                      <w:rFonts w:ascii="Cambria Math" w:hAnsi="Cambria Math"/>
                      <w:szCs w:val="21"/>
                    </w:rPr>
                  </m:ctrlPr>
                </m:sSubPr>
                <m:e>
                  <m:r>
                    <m:rPr/>
                    <w:rPr>
                      <w:rFonts w:ascii="Cambria Math" w:hAnsi="Cambria Math"/>
                      <w:szCs w:val="21"/>
                    </w:rPr>
                    <m:t>B</m:t>
                  </m:r>
                  <m:ctrlPr>
                    <w:rPr>
                      <w:rFonts w:ascii="Cambria Math" w:hAnsi="Cambria Math"/>
                      <w:szCs w:val="21"/>
                    </w:rPr>
                  </m:ctrlPr>
                </m:e>
                <m:sub>
                  <m:r>
                    <m:rPr/>
                    <w:rPr>
                      <w:rFonts w:ascii="Cambria Math" w:hAnsi="Cambria Math"/>
                      <w:szCs w:val="21"/>
                    </w:rPr>
                    <m:t>eq</m:t>
                  </m:r>
                  <m:ctrlPr>
                    <w:rPr>
                      <w:rFonts w:ascii="Cambria Math" w:hAnsi="Cambria Math"/>
                      <w:szCs w:val="21"/>
                    </w:rPr>
                  </m:ctrlPr>
                </m:sub>
              </m:sSub>
              <m:ctrlPr>
                <w:rPr>
                  <w:rFonts w:ascii="Cambria Math" w:hAnsi="Cambria Math"/>
                  <w:szCs w:val="21"/>
                </w:rPr>
              </m:ctrlPr>
            </m:e>
          </m:mr>
        </m:m>
      </m:oMath>
    </w:p>
    <w:p w14:paraId="6C395F13">
      <w:pPr>
        <w:ind w:firstLine="420" w:firstLineChars="200"/>
        <w:rPr>
          <w:szCs w:val="20"/>
        </w:rPr>
      </w:pPr>
      <w:r>
        <w:rPr>
          <w:rFonts w:hint="eastAsia"/>
          <w:szCs w:val="20"/>
        </w:rPr>
        <w:t>变量说明：</w:t>
      </w:r>
    </w:p>
    <w:p w14:paraId="59B841C0">
      <w:pPr>
        <w:ind w:firstLine="420" w:firstLineChars="200"/>
        <w:rPr>
          <w:kern w:val="0"/>
          <w:szCs w:val="20"/>
          <w:lang w:bidi="hi-IN"/>
        </w:rPr>
      </w:pPr>
      <m:oMath>
        <m:acc>
          <m:accPr>
            <m:chr m:val="̇"/>
            <m:ctrlPr>
              <w:rPr>
                <w:rFonts w:ascii="Cambria Math" w:hAnsi="Cambria Math"/>
                <w:i/>
                <w:szCs w:val="21"/>
              </w:rPr>
            </m:ctrlPr>
          </m:accPr>
          <m:e>
            <m:r>
              <m:rPr/>
              <w:rPr>
                <w:rFonts w:hint="eastAsia" w:ascii="Cambria Math" w:hAnsi="Cambria Math"/>
                <w:szCs w:val="21"/>
              </w:rPr>
              <m:t>E</m:t>
            </m:r>
            <m:ctrlPr>
              <w:rPr>
                <w:rFonts w:ascii="Cambria Math" w:hAnsi="Cambria Math"/>
                <w:i/>
                <w:szCs w:val="21"/>
              </w:rPr>
            </m:ctrlPr>
          </m:e>
        </m:acc>
      </m:oMath>
      <w:r>
        <w:rPr>
          <w:kern w:val="0"/>
          <w:szCs w:val="20"/>
          <w:lang w:bidi="hi-IN"/>
        </w:rPr>
        <w:t>——</w:t>
      </w:r>
      <w:r>
        <w:rPr>
          <w:rFonts w:hint="eastAsia"/>
        </w:rPr>
        <w:t>等效电压源电压相量</w:t>
      </w:r>
      <w:r>
        <w:rPr>
          <w:kern w:val="0"/>
        </w:rPr>
        <w:t>；</w:t>
      </w:r>
    </w:p>
    <w:p w14:paraId="70013C08">
      <w:pPr>
        <w:ind w:firstLine="420" w:firstLineChars="200"/>
        <w:rPr>
          <w:kern w:val="0"/>
        </w:rPr>
      </w:pPr>
      <m:oMath>
        <m:acc>
          <m:accPr>
            <m:chr m:val="̇"/>
            <m:ctrlPr>
              <w:rPr>
                <w:rFonts w:ascii="Cambria Math" w:hAnsi="Cambria Math"/>
                <w:i/>
                <w:szCs w:val="21"/>
              </w:rPr>
            </m:ctrlPr>
          </m:accPr>
          <m:e>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gfm_</m:t>
                </m:r>
                <m:r>
                  <m:rPr/>
                  <w:rPr>
                    <w:rFonts w:hint="eastAsia" w:ascii="Cambria Math" w:hAnsi="Cambria Math"/>
                    <w:szCs w:val="21"/>
                  </w:rPr>
                  <m:t>eq</m:t>
                </m:r>
                <m:ctrlPr>
                  <w:rPr>
                    <w:rFonts w:ascii="Cambria Math" w:hAnsi="Cambria Math"/>
                    <w:i/>
                    <w:szCs w:val="21"/>
                  </w:rPr>
                </m:ctrlPr>
              </m:sub>
            </m:sSub>
            <m:ctrlPr>
              <w:rPr>
                <w:rFonts w:ascii="Cambria Math" w:hAnsi="Cambria Math"/>
                <w:i/>
                <w:szCs w:val="21"/>
              </w:rPr>
            </m:ctrlPr>
          </m:e>
        </m:acc>
      </m:oMath>
      <w:r>
        <w:rPr>
          <w:kern w:val="0"/>
          <w:szCs w:val="20"/>
          <w:lang w:bidi="hi-IN"/>
        </w:rPr>
        <w:t>——</w:t>
      </w:r>
      <w:r>
        <w:rPr>
          <w:rFonts w:hint="eastAsia"/>
          <w:kern w:val="0"/>
          <w:szCs w:val="20"/>
          <w:lang w:bidi="hi-IN"/>
        </w:rPr>
        <w:t>等效</w:t>
      </w:r>
      <w:r>
        <w:rPr>
          <w:rFonts w:hint="eastAsia"/>
        </w:rPr>
        <w:t>输出电流</w:t>
      </w:r>
      <w:r>
        <w:rPr>
          <w:rFonts w:hint="eastAsia"/>
          <w:kern w:val="0"/>
        </w:rPr>
        <w:t>。</w:t>
      </w:r>
    </w:p>
    <w:p w14:paraId="70D7C381">
      <w:pPr>
        <w:ind w:firstLine="420" w:firstLineChars="200"/>
        <w:rPr>
          <w:kern w:val="0"/>
          <w:szCs w:val="20"/>
          <w:lang w:bidi="hi-IN"/>
        </w:rPr>
      </w:pPr>
    </w:p>
    <w:p w14:paraId="20741F41">
      <w:pPr>
        <w:ind w:firstLine="420" w:firstLineChars="200"/>
        <w:rPr>
          <w:szCs w:val="20"/>
        </w:rPr>
      </w:pPr>
      <w:r>
        <w:rPr>
          <w:rFonts w:hint="eastAsia"/>
          <w:szCs w:val="20"/>
        </w:rPr>
        <w:t>参数说明：</w:t>
      </w:r>
    </w:p>
    <w:tbl>
      <w:tblPr>
        <w:tblStyle w:val="88"/>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6"/>
        <w:gridCol w:w="2665"/>
        <w:gridCol w:w="731"/>
        <w:gridCol w:w="1880"/>
      </w:tblGrid>
      <w:tr w14:paraId="74F1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shd w:val="clear" w:color="auto" w:fill="D9D9D9"/>
            <w:vAlign w:val="center"/>
          </w:tcPr>
          <w:p w14:paraId="21DFCFF7">
            <w:pPr>
              <w:jc w:val="center"/>
              <w:rPr>
                <w:rFonts w:ascii="宋体" w:hAnsi="宋体"/>
                <w:szCs w:val="21"/>
              </w:rPr>
            </w:pPr>
            <w:r>
              <w:rPr>
                <w:rFonts w:ascii="宋体" w:hAnsi="宋体"/>
                <w:szCs w:val="21"/>
              </w:rPr>
              <w:t>序号</w:t>
            </w:r>
          </w:p>
        </w:tc>
        <w:tc>
          <w:tcPr>
            <w:tcW w:w="1216" w:type="dxa"/>
            <w:shd w:val="clear" w:color="auto" w:fill="D9D9D9"/>
          </w:tcPr>
          <w:p w14:paraId="2239F7EC">
            <w:pPr>
              <w:jc w:val="center"/>
              <w:rPr>
                <w:rFonts w:ascii="宋体" w:hAnsi="宋体"/>
                <w:szCs w:val="21"/>
              </w:rPr>
            </w:pPr>
            <w:r>
              <w:rPr>
                <w:rFonts w:hint="eastAsia" w:ascii="宋体" w:hAnsi="宋体"/>
                <w:szCs w:val="21"/>
              </w:rPr>
              <w:t>参数名称</w:t>
            </w:r>
          </w:p>
        </w:tc>
        <w:tc>
          <w:tcPr>
            <w:tcW w:w="2665" w:type="dxa"/>
            <w:shd w:val="clear" w:color="auto" w:fill="D9D9D9"/>
            <w:vAlign w:val="center"/>
          </w:tcPr>
          <w:p w14:paraId="24E8CD43">
            <w:pPr>
              <w:jc w:val="center"/>
              <w:rPr>
                <w:rFonts w:ascii="宋体" w:hAnsi="宋体"/>
                <w:szCs w:val="21"/>
              </w:rPr>
            </w:pPr>
            <w:r>
              <w:rPr>
                <w:rFonts w:ascii="宋体" w:hAnsi="宋体"/>
                <w:szCs w:val="21"/>
              </w:rPr>
              <w:t>参数</w:t>
            </w:r>
            <w:r>
              <w:rPr>
                <w:rFonts w:hint="eastAsia" w:ascii="宋体" w:hAnsi="宋体"/>
                <w:szCs w:val="21"/>
              </w:rPr>
              <w:t>说明</w:t>
            </w:r>
          </w:p>
        </w:tc>
        <w:tc>
          <w:tcPr>
            <w:tcW w:w="731" w:type="dxa"/>
            <w:shd w:val="clear" w:color="auto" w:fill="D9D9D9"/>
          </w:tcPr>
          <w:p w14:paraId="1217437B">
            <w:pPr>
              <w:jc w:val="center"/>
              <w:rPr>
                <w:rFonts w:ascii="宋体" w:hAnsi="宋体"/>
                <w:szCs w:val="21"/>
              </w:rPr>
            </w:pPr>
            <w:r>
              <w:rPr>
                <w:rFonts w:hint="eastAsia" w:ascii="宋体" w:hAnsi="宋体"/>
                <w:szCs w:val="21"/>
              </w:rPr>
              <w:t>单位</w:t>
            </w:r>
          </w:p>
        </w:tc>
        <w:tc>
          <w:tcPr>
            <w:tcW w:w="1880" w:type="dxa"/>
            <w:shd w:val="clear" w:color="auto" w:fill="D9D9D9"/>
            <w:vAlign w:val="center"/>
          </w:tcPr>
          <w:p w14:paraId="21848BBE">
            <w:pPr>
              <w:jc w:val="center"/>
              <w:rPr>
                <w:rFonts w:ascii="宋体" w:hAnsi="宋体"/>
                <w:szCs w:val="21"/>
              </w:rPr>
            </w:pPr>
            <w:r>
              <w:rPr>
                <w:rFonts w:hint="eastAsia" w:ascii="宋体" w:hAnsi="宋体"/>
                <w:szCs w:val="21"/>
              </w:rPr>
              <w:t>典型值</w:t>
            </w:r>
          </w:p>
        </w:tc>
      </w:tr>
      <w:tr w14:paraId="5014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7B1887F2">
            <w:pPr>
              <w:jc w:val="center"/>
              <w:rPr>
                <w:szCs w:val="21"/>
              </w:rPr>
            </w:pPr>
            <w:r>
              <w:rPr>
                <w:rFonts w:hint="eastAsia"/>
              </w:rPr>
              <w:t>1</w:t>
            </w:r>
          </w:p>
        </w:tc>
        <w:tc>
          <w:tcPr>
            <w:tcW w:w="1216" w:type="dxa"/>
            <w:vAlign w:val="center"/>
          </w:tcPr>
          <w:p w14:paraId="772453C2">
            <w:pPr>
              <w:jc w:val="center"/>
              <w:rPr>
                <w:rFonts w:ascii="宋体" w:hAnsi="宋体"/>
                <w:szCs w:val="21"/>
              </w:rPr>
            </w:pPr>
            <w:r>
              <w:rPr>
                <w:rFonts w:hint="eastAsia"/>
              </w:rPr>
              <w:t>Z</w:t>
            </w:r>
            <w:r>
              <w:rPr>
                <w:vertAlign w:val="subscript"/>
              </w:rPr>
              <w:t>real</w:t>
            </w:r>
          </w:p>
        </w:tc>
        <w:tc>
          <w:tcPr>
            <w:tcW w:w="2665" w:type="dxa"/>
            <w:vAlign w:val="center"/>
          </w:tcPr>
          <w:p w14:paraId="47AE3BA0">
            <w:pPr>
              <w:jc w:val="center"/>
              <w:rPr>
                <w:rFonts w:ascii="宋体" w:hAnsi="宋体"/>
                <w:szCs w:val="21"/>
              </w:rPr>
            </w:pPr>
            <w:r>
              <w:rPr>
                <w:rFonts w:hint="eastAsia"/>
              </w:rPr>
              <w:t>等效阻抗</w:t>
            </w:r>
          </w:p>
        </w:tc>
        <w:tc>
          <w:tcPr>
            <w:tcW w:w="731" w:type="dxa"/>
          </w:tcPr>
          <w:p w14:paraId="02325699">
            <w:pPr>
              <w:jc w:val="center"/>
              <w:rPr>
                <w:szCs w:val="21"/>
              </w:rPr>
            </w:pPr>
            <w:r>
              <w:t>p.u.</w:t>
            </w:r>
          </w:p>
        </w:tc>
        <w:tc>
          <w:tcPr>
            <w:tcW w:w="1880" w:type="dxa"/>
            <w:vAlign w:val="center"/>
          </w:tcPr>
          <w:p w14:paraId="6030ED84">
            <w:pPr>
              <w:jc w:val="center"/>
              <w:rPr>
                <w:szCs w:val="21"/>
              </w:rPr>
            </w:pPr>
            <w:r>
              <w:rPr>
                <w:rFonts w:hint="eastAsia"/>
              </w:rPr>
              <w:t>0+j</w:t>
            </w:r>
            <w:r>
              <w:t>0.2</w:t>
            </w:r>
          </w:p>
        </w:tc>
      </w:tr>
    </w:tbl>
    <w:p w14:paraId="64099244">
      <w:pPr>
        <w:pStyle w:val="279"/>
        <w:ind w:left="420" w:firstLine="0" w:firstLineChars="0"/>
        <w:jc w:val="center"/>
        <w:rPr>
          <w:rFonts w:ascii="黑体" w:hAnsi="黑体" w:eastAsia="黑体" w:cs="黑体"/>
        </w:rPr>
      </w:pPr>
    </w:p>
    <w:p w14:paraId="5E3D221A">
      <w:pPr>
        <w:ind w:firstLine="420"/>
        <w:rPr>
          <w:rFonts w:ascii="Times New Roman" w:hAnsi="Times New Roman" w:cs="Times New Roman"/>
          <w:szCs w:val="24"/>
        </w:rPr>
      </w:pPr>
      <w:r>
        <w:rPr>
          <w:rFonts w:hint="eastAsia" w:ascii="Times New Roman" w:hAnsi="Times New Roman" w:cs="Times New Roman"/>
          <w:szCs w:val="24"/>
        </w:rPr>
        <w:t>C</w:t>
      </w:r>
      <w:r>
        <w:rPr>
          <w:rFonts w:ascii="Times New Roman" w:hAnsi="Times New Roman" w:cs="Times New Roman"/>
          <w:szCs w:val="24"/>
        </w:rPr>
        <w:t>.</w:t>
      </w:r>
      <w:r>
        <w:rPr>
          <w:rFonts w:hint="eastAsia" w:ascii="Times New Roman" w:hAnsi="Times New Roman" w:cs="Times New Roman"/>
          <w:szCs w:val="24"/>
        </w:rPr>
        <w:t>7</w:t>
      </w:r>
      <w:r>
        <w:rPr>
          <w:rFonts w:ascii="Times New Roman" w:hAnsi="Times New Roman" w:cs="Times New Roman"/>
          <w:szCs w:val="24"/>
        </w:rPr>
        <w:t xml:space="preserve"> </w:t>
      </w:r>
      <w:r>
        <w:rPr>
          <w:rFonts w:hint="eastAsia"/>
        </w:rPr>
        <w:t>电池能量状态计算模块</w:t>
      </w:r>
    </w:p>
    <w:p w14:paraId="6A5232C2">
      <w:pPr>
        <w:spacing w:after="156"/>
        <w:ind w:firstLine="420" w:firstLineChars="200"/>
        <w:jc w:val="left"/>
        <w:rPr>
          <w:rFonts w:asciiTheme="minorEastAsia" w:hAnsiTheme="minorEastAsia"/>
          <w:szCs w:val="21"/>
        </w:rPr>
      </w:pPr>
      <w:r>
        <w:t>构网型电化学储能电站</w:t>
      </w:r>
      <w:r>
        <w:rPr>
          <w:rFonts w:hint="eastAsia"/>
          <w:szCs w:val="21"/>
        </w:rPr>
        <w:t>储能电池等效模块</w:t>
      </w:r>
      <w:r>
        <w:rPr>
          <w:rFonts w:hint="eastAsia" w:asciiTheme="minorEastAsia" w:hAnsiTheme="minorEastAsia"/>
          <w:szCs w:val="21"/>
        </w:rPr>
        <w:t>见图C.7。</w:t>
      </w:r>
    </w:p>
    <w:p w14:paraId="6A9D1131">
      <w:pPr>
        <w:spacing w:before="156" w:after="156"/>
        <w:ind w:left="440" w:right="440" w:firstLine="440"/>
        <w:jc w:val="center"/>
      </w:pPr>
      <w:r>
        <w:object>
          <v:shape id="_x0000_i1025" o:spt="75" type="#_x0000_t75" style="height:126.75pt;width:329.4pt;" o:ole="t" filled="f" o:preferrelative="t" stroked="f" coordsize="21600,21600">
            <v:path/>
            <v:fill on="f" focussize="0,0"/>
            <v:stroke on="f" joinstyle="miter"/>
            <v:imagedata r:id="rId21" o:title=""/>
            <o:lock v:ext="edit" aspectratio="f"/>
            <w10:wrap type="none"/>
            <w10:anchorlock/>
          </v:shape>
          <o:OLEObject Type="Embed" ProgID="Visio.Drawing.15" ShapeID="_x0000_i1025" DrawAspect="Content" ObjectID="_1468075725" r:id="rId20">
            <o:LockedField>false</o:LockedField>
          </o:OLEObject>
        </w:object>
      </w:r>
    </w:p>
    <w:p w14:paraId="2CF0EF04">
      <w:pPr>
        <w:pStyle w:val="279"/>
        <w:ind w:left="420" w:firstLine="0" w:firstLineChars="0"/>
        <w:jc w:val="center"/>
        <w:rPr>
          <w:rFonts w:ascii="黑体" w:hAnsi="黑体" w:eastAsia="黑体" w:cs="黑体"/>
        </w:rPr>
      </w:pPr>
      <w:r>
        <w:rPr>
          <w:rFonts w:eastAsia="黑体"/>
          <w:sz w:val="20"/>
        </w:rPr>
        <w:t>图</w:t>
      </w:r>
      <w:r>
        <w:rPr>
          <w:rFonts w:hint="eastAsia" w:eastAsia="黑体"/>
          <w:sz w:val="20"/>
        </w:rPr>
        <w:t>C.5</w:t>
      </w:r>
      <w:r>
        <w:rPr>
          <w:rFonts w:hint="eastAsia" w:ascii="黑体" w:hAnsi="黑体" w:eastAsia="黑体" w:cs="黑体"/>
        </w:rPr>
        <w:t xml:space="preserve"> </w:t>
      </w:r>
      <w:r>
        <w:rPr>
          <w:rFonts w:hint="eastAsia" w:ascii="黑体" w:hAnsi="黑体" w:eastAsia="黑体"/>
          <w:kern w:val="2"/>
          <w:szCs w:val="24"/>
        </w:rPr>
        <w:t>构网型电化学储能电站储能电池等效模块</w:t>
      </w:r>
    </w:p>
    <w:p w14:paraId="6281D7B0">
      <w:pPr>
        <w:ind w:firstLine="420" w:firstLineChars="200"/>
        <w:rPr>
          <w:szCs w:val="20"/>
        </w:rPr>
      </w:pPr>
      <w:r>
        <w:rPr>
          <w:rFonts w:hint="eastAsia"/>
          <w:szCs w:val="20"/>
        </w:rPr>
        <w:t>变量说明：</w:t>
      </w:r>
    </w:p>
    <w:p w14:paraId="2A3C63C4">
      <w:pPr>
        <w:ind w:firstLine="420" w:firstLineChars="200"/>
        <w:rPr>
          <w:kern w:val="0"/>
        </w:rPr>
      </w:pPr>
      <m:oMath>
        <m:sSub>
          <m:sSubPr>
            <m:ctrlPr>
              <w:rPr>
                <w:rFonts w:ascii="Cambria Math" w:hAnsi="Cambria Math"/>
                <w:i/>
                <w:szCs w:val="21"/>
              </w:rPr>
            </m:ctrlPr>
          </m:sSubPr>
          <m:e>
            <m:r>
              <m:rPr/>
              <w:rPr>
                <w:rFonts w:ascii="Cambria Math" w:hAnsi="Cambria Math"/>
                <w:szCs w:val="21"/>
              </w:rPr>
              <m:t>P</m:t>
            </m:r>
            <m:ctrlPr>
              <w:rPr>
                <w:rFonts w:ascii="Cambria Math" w:hAnsi="Cambria Math"/>
                <w:i/>
                <w:szCs w:val="21"/>
              </w:rPr>
            </m:ctrlPr>
          </m:e>
          <m:sub>
            <m:r>
              <m:rPr/>
              <w:rPr>
                <w:rFonts w:ascii="Cambria Math" w:hAnsi="Cambria Math"/>
                <w:szCs w:val="21"/>
              </w:rPr>
              <m:t>e</m:t>
            </m:r>
            <m:ctrlPr>
              <w:rPr>
                <w:rFonts w:ascii="Cambria Math" w:hAnsi="Cambria Math"/>
                <w:i/>
                <w:szCs w:val="21"/>
              </w:rPr>
            </m:ctrlPr>
          </m:sub>
        </m:sSub>
      </m:oMath>
      <w:r>
        <w:rPr>
          <w:kern w:val="0"/>
          <w:szCs w:val="20"/>
          <w:lang w:bidi="hi-IN"/>
        </w:rPr>
        <w:t>——</w:t>
      </w:r>
      <w:r>
        <w:rPr>
          <w:rFonts w:hint="eastAsia"/>
          <w:lang w:bidi="hi-IN"/>
        </w:rPr>
        <w:t>储能变流器</w:t>
      </w:r>
      <w:r>
        <w:t>输出有功功率</w:t>
      </w:r>
      <w:r>
        <w:rPr>
          <w:kern w:val="0"/>
        </w:rPr>
        <w:t>；</w:t>
      </w:r>
    </w:p>
    <w:p w14:paraId="69CC0E19">
      <w:pPr>
        <w:ind w:firstLine="420" w:firstLineChars="200"/>
        <w:rPr>
          <w:kern w:val="0"/>
        </w:rPr>
      </w:pPr>
      <m:oMath>
        <m:r>
          <m:rPr/>
          <w:rPr>
            <w:rFonts w:ascii="Cambria Math" w:hAnsi="Cambria Math"/>
            <w:szCs w:val="21"/>
          </w:rPr>
          <m:t>SO</m:t>
        </m:r>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w:rPr>
                <w:rFonts w:ascii="Cambria Math" w:hAnsi="Cambria Math"/>
                <w:szCs w:val="21"/>
              </w:rPr>
              <m:t>ini</m:t>
            </m:r>
            <m:ctrlPr>
              <w:rPr>
                <w:rFonts w:ascii="Cambria Math" w:hAnsi="Cambria Math"/>
                <w:i/>
                <w:szCs w:val="21"/>
              </w:rPr>
            </m:ctrlPr>
          </m:sub>
        </m:sSub>
      </m:oMath>
      <w:r>
        <w:rPr>
          <w:kern w:val="0"/>
          <w:szCs w:val="20"/>
          <w:lang w:bidi="hi-IN"/>
        </w:rPr>
        <w:t>——</w:t>
      </w:r>
      <w:r>
        <w:rPr>
          <w:rFonts w:hint="eastAsia"/>
          <w:lang w:bidi="hi-IN"/>
        </w:rPr>
        <w:t>储能系统</w:t>
      </w:r>
      <w:r>
        <w:rPr>
          <w:rFonts w:hint="eastAsia"/>
          <w:szCs w:val="20"/>
          <w:lang w:bidi="hi-IN"/>
        </w:rPr>
        <w:t>电池的</w:t>
      </w:r>
      <w:r>
        <w:rPr>
          <w:szCs w:val="20"/>
          <w:lang w:bidi="hi-IN"/>
        </w:rPr>
        <w:t>初始</w:t>
      </w:r>
      <w:r>
        <w:rPr>
          <w:rFonts w:hint="eastAsia"/>
          <w:szCs w:val="20"/>
          <w:lang w:bidi="hi-IN"/>
        </w:rPr>
        <w:t>能量状态</w:t>
      </w:r>
      <w:r>
        <w:rPr>
          <w:kern w:val="0"/>
        </w:rPr>
        <w:t>；</w:t>
      </w:r>
    </w:p>
    <w:p w14:paraId="79FB71F0">
      <w:pPr>
        <w:ind w:firstLine="420" w:firstLineChars="200"/>
        <w:rPr>
          <w:kern w:val="0"/>
        </w:rPr>
      </w:pPr>
      <m:oMath>
        <m:r>
          <m:rPr/>
          <w:rPr>
            <w:rFonts w:ascii="Cambria Math" w:hAnsi="Cambria Math"/>
            <w:szCs w:val="21"/>
          </w:rPr>
          <m:t>SOE</m:t>
        </m:r>
      </m:oMath>
      <w:r>
        <w:rPr>
          <w:kern w:val="0"/>
          <w:szCs w:val="20"/>
          <w:lang w:bidi="hi-IN"/>
        </w:rPr>
        <w:t>——</w:t>
      </w:r>
      <w:r>
        <w:rPr>
          <w:rFonts w:hint="eastAsia"/>
          <w:lang w:bidi="hi-IN"/>
        </w:rPr>
        <w:t>储能系统</w:t>
      </w:r>
      <w:r>
        <w:rPr>
          <w:rFonts w:hint="eastAsia"/>
          <w:szCs w:val="20"/>
          <w:lang w:bidi="hi-IN"/>
        </w:rPr>
        <w:t>电池能量状态</w:t>
      </w:r>
      <w:r>
        <w:rPr>
          <w:kern w:val="0"/>
        </w:rPr>
        <w:t>；</w:t>
      </w:r>
    </w:p>
    <w:p w14:paraId="553EF55C">
      <w:pPr>
        <w:ind w:firstLine="420" w:firstLineChars="200"/>
        <w:rPr>
          <w:kern w:val="0"/>
          <w:szCs w:val="20"/>
          <w:lang w:bidi="hi-IN"/>
        </w:rPr>
      </w:pPr>
      <m:oMath>
        <m:sSub>
          <m:sSubPr>
            <m:ctrlPr>
              <w:rPr>
                <w:rFonts w:ascii="Cambria Math" w:hAnsi="Cambria Math"/>
                <w:i/>
                <w:kern w:val="0"/>
                <w:szCs w:val="20"/>
                <w:lang w:bidi="hi-IN"/>
              </w:rPr>
            </m:ctrlPr>
          </m:sSubPr>
          <m:e>
            <m:r>
              <m:rPr/>
              <w:rPr>
                <w:rFonts w:ascii="Cambria Math" w:hAnsi="Cambria Math"/>
                <w:kern w:val="0"/>
                <w:szCs w:val="20"/>
                <w:lang w:bidi="hi-IN"/>
              </w:rPr>
              <m:t>P</m:t>
            </m:r>
            <m:ctrlPr>
              <w:rPr>
                <w:rFonts w:ascii="Cambria Math" w:hAnsi="Cambria Math"/>
                <w:i/>
                <w:kern w:val="0"/>
                <w:szCs w:val="20"/>
                <w:lang w:bidi="hi-IN"/>
              </w:rPr>
            </m:ctrlPr>
          </m:e>
          <m:sub>
            <m:r>
              <m:rPr/>
              <w:rPr>
                <w:rFonts w:ascii="Cambria Math" w:hAnsi="Cambria Math"/>
                <w:kern w:val="0"/>
                <w:szCs w:val="20"/>
                <w:lang w:bidi="hi-IN"/>
              </w:rPr>
              <m:t>emax</m:t>
            </m:r>
            <m:ctrlPr>
              <w:rPr>
                <w:rFonts w:ascii="Cambria Math" w:hAnsi="Cambria Math"/>
                <w:i/>
                <w:kern w:val="0"/>
                <w:szCs w:val="20"/>
                <w:lang w:bidi="hi-IN"/>
              </w:rPr>
            </m:ctrlPr>
          </m:sub>
        </m:sSub>
      </m:oMath>
      <w:r>
        <w:rPr>
          <w:kern w:val="0"/>
          <w:szCs w:val="20"/>
          <w:lang w:bidi="hi-IN"/>
        </w:rPr>
        <w:t>——</w:t>
      </w:r>
      <w:r>
        <w:rPr>
          <w:rFonts w:hint="eastAsia"/>
          <w:lang w:bidi="hi-IN"/>
        </w:rPr>
        <w:t>储能变流器</w:t>
      </w:r>
      <w:r>
        <w:t>输出有功功率</w:t>
      </w:r>
      <w:r>
        <w:rPr>
          <w:rFonts w:hint="eastAsia"/>
        </w:rPr>
        <w:t>的</w:t>
      </w:r>
      <w:r>
        <w:t>上限幅</w:t>
      </w:r>
      <w:r>
        <w:rPr>
          <w:kern w:val="0"/>
        </w:rPr>
        <w:t>；</w:t>
      </w:r>
    </w:p>
    <w:p w14:paraId="1AAAF0C6">
      <w:pPr>
        <w:ind w:firstLine="420" w:firstLineChars="200"/>
        <w:rPr>
          <w:kern w:val="0"/>
          <w:szCs w:val="20"/>
          <w:lang w:bidi="hi-IN"/>
        </w:rPr>
      </w:pPr>
      <m:oMath>
        <m:sSub>
          <m:sSubPr>
            <m:ctrlPr>
              <w:rPr>
                <w:rFonts w:ascii="Cambria Math" w:hAnsi="Cambria Math"/>
                <w:i/>
                <w:kern w:val="0"/>
                <w:szCs w:val="20"/>
                <w:lang w:bidi="hi-IN"/>
              </w:rPr>
            </m:ctrlPr>
          </m:sSubPr>
          <m:e>
            <m:r>
              <m:rPr/>
              <w:rPr>
                <w:rFonts w:ascii="Cambria Math" w:hAnsi="Cambria Math"/>
                <w:kern w:val="0"/>
                <w:szCs w:val="20"/>
                <w:lang w:bidi="hi-IN"/>
              </w:rPr>
              <m:t>P</m:t>
            </m:r>
            <m:ctrlPr>
              <w:rPr>
                <w:rFonts w:ascii="Cambria Math" w:hAnsi="Cambria Math"/>
                <w:i/>
                <w:kern w:val="0"/>
                <w:szCs w:val="20"/>
                <w:lang w:bidi="hi-IN"/>
              </w:rPr>
            </m:ctrlPr>
          </m:e>
          <m:sub>
            <m:r>
              <m:rPr/>
              <w:rPr>
                <w:rFonts w:ascii="Cambria Math" w:hAnsi="Cambria Math"/>
                <w:kern w:val="0"/>
                <w:szCs w:val="20"/>
                <w:lang w:bidi="hi-IN"/>
              </w:rPr>
              <m:t>emin</m:t>
            </m:r>
            <m:ctrlPr>
              <w:rPr>
                <w:rFonts w:ascii="Cambria Math" w:hAnsi="Cambria Math"/>
                <w:i/>
                <w:kern w:val="0"/>
                <w:szCs w:val="20"/>
                <w:lang w:bidi="hi-IN"/>
              </w:rPr>
            </m:ctrlPr>
          </m:sub>
        </m:sSub>
      </m:oMath>
      <w:r>
        <w:rPr>
          <w:kern w:val="0"/>
          <w:szCs w:val="20"/>
          <w:lang w:bidi="hi-IN"/>
        </w:rPr>
        <w:t>——</w:t>
      </w:r>
      <w:r>
        <w:rPr>
          <w:rFonts w:hint="eastAsia"/>
          <w:lang w:bidi="hi-IN"/>
        </w:rPr>
        <w:t>储能变流器输出有功功率的下</w:t>
      </w:r>
      <w:r>
        <w:rPr>
          <w:lang w:bidi="hi-IN"/>
        </w:rPr>
        <w:t>限幅</w:t>
      </w:r>
      <w:r>
        <w:rPr>
          <w:rFonts w:hint="eastAsia"/>
          <w:kern w:val="0"/>
        </w:rPr>
        <w:t>。</w:t>
      </w:r>
    </w:p>
    <w:p w14:paraId="6B0E3F5E">
      <w:pPr>
        <w:ind w:firstLine="420" w:firstLineChars="200"/>
        <w:rPr>
          <w:szCs w:val="20"/>
        </w:rPr>
      </w:pPr>
    </w:p>
    <w:p w14:paraId="628ADF9F">
      <w:pPr>
        <w:ind w:firstLine="420" w:firstLineChars="200"/>
        <w:rPr>
          <w:szCs w:val="20"/>
        </w:rPr>
      </w:pPr>
      <w:r>
        <w:rPr>
          <w:rFonts w:hint="eastAsia"/>
          <w:szCs w:val="20"/>
        </w:rPr>
        <w:t>参数说明：</w:t>
      </w:r>
    </w:p>
    <w:tbl>
      <w:tblPr>
        <w:tblStyle w:val="88"/>
        <w:tblW w:w="7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6"/>
        <w:gridCol w:w="2665"/>
        <w:gridCol w:w="731"/>
        <w:gridCol w:w="1880"/>
      </w:tblGrid>
      <w:tr w14:paraId="4283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shd w:val="clear" w:color="auto" w:fill="D9D9D9"/>
            <w:vAlign w:val="center"/>
          </w:tcPr>
          <w:p w14:paraId="04B1C270">
            <w:pPr>
              <w:jc w:val="center"/>
              <w:rPr>
                <w:rFonts w:ascii="宋体" w:hAnsi="宋体"/>
                <w:szCs w:val="21"/>
              </w:rPr>
            </w:pPr>
            <w:r>
              <w:rPr>
                <w:rFonts w:ascii="宋体" w:hAnsi="宋体"/>
                <w:szCs w:val="21"/>
              </w:rPr>
              <w:t>序号</w:t>
            </w:r>
          </w:p>
        </w:tc>
        <w:tc>
          <w:tcPr>
            <w:tcW w:w="1216" w:type="dxa"/>
            <w:shd w:val="clear" w:color="auto" w:fill="D9D9D9"/>
          </w:tcPr>
          <w:p w14:paraId="327CF6D7">
            <w:pPr>
              <w:jc w:val="center"/>
              <w:rPr>
                <w:rFonts w:ascii="宋体" w:hAnsi="宋体"/>
                <w:szCs w:val="21"/>
              </w:rPr>
            </w:pPr>
            <w:r>
              <w:rPr>
                <w:rFonts w:hint="eastAsia" w:ascii="宋体" w:hAnsi="宋体"/>
                <w:szCs w:val="21"/>
              </w:rPr>
              <w:t>参数名称</w:t>
            </w:r>
          </w:p>
        </w:tc>
        <w:tc>
          <w:tcPr>
            <w:tcW w:w="2665" w:type="dxa"/>
            <w:shd w:val="clear" w:color="auto" w:fill="D9D9D9"/>
            <w:vAlign w:val="center"/>
          </w:tcPr>
          <w:p w14:paraId="7F1659C3">
            <w:pPr>
              <w:jc w:val="center"/>
              <w:rPr>
                <w:rFonts w:ascii="宋体" w:hAnsi="宋体"/>
                <w:szCs w:val="21"/>
              </w:rPr>
            </w:pPr>
            <w:r>
              <w:rPr>
                <w:rFonts w:ascii="宋体" w:hAnsi="宋体"/>
                <w:szCs w:val="21"/>
              </w:rPr>
              <w:t>参数</w:t>
            </w:r>
            <w:r>
              <w:rPr>
                <w:rFonts w:hint="eastAsia" w:ascii="宋体" w:hAnsi="宋体"/>
                <w:szCs w:val="21"/>
              </w:rPr>
              <w:t>说明</w:t>
            </w:r>
          </w:p>
        </w:tc>
        <w:tc>
          <w:tcPr>
            <w:tcW w:w="731" w:type="dxa"/>
            <w:shd w:val="clear" w:color="auto" w:fill="D9D9D9"/>
          </w:tcPr>
          <w:p w14:paraId="177E8EDF">
            <w:pPr>
              <w:jc w:val="center"/>
              <w:rPr>
                <w:rFonts w:ascii="宋体" w:hAnsi="宋体"/>
                <w:szCs w:val="21"/>
              </w:rPr>
            </w:pPr>
            <w:r>
              <w:rPr>
                <w:rFonts w:hint="eastAsia" w:ascii="宋体" w:hAnsi="宋体"/>
                <w:szCs w:val="21"/>
              </w:rPr>
              <w:t>单位</w:t>
            </w:r>
          </w:p>
        </w:tc>
        <w:tc>
          <w:tcPr>
            <w:tcW w:w="1880" w:type="dxa"/>
            <w:shd w:val="clear" w:color="auto" w:fill="D9D9D9"/>
            <w:vAlign w:val="center"/>
          </w:tcPr>
          <w:p w14:paraId="6D3BAC65">
            <w:pPr>
              <w:jc w:val="center"/>
              <w:rPr>
                <w:rFonts w:ascii="宋体" w:hAnsi="宋体"/>
                <w:szCs w:val="21"/>
              </w:rPr>
            </w:pPr>
            <w:r>
              <w:rPr>
                <w:rFonts w:hint="eastAsia" w:ascii="宋体" w:hAnsi="宋体"/>
                <w:szCs w:val="21"/>
              </w:rPr>
              <w:t>典型值</w:t>
            </w:r>
          </w:p>
        </w:tc>
      </w:tr>
      <w:tr w14:paraId="60F3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583453E2">
            <w:pPr>
              <w:jc w:val="center"/>
              <w:rPr>
                <w:szCs w:val="21"/>
              </w:rPr>
            </w:pPr>
            <w:r>
              <w:rPr>
                <w:szCs w:val="21"/>
              </w:rPr>
              <w:t>1</w:t>
            </w:r>
          </w:p>
        </w:tc>
        <w:tc>
          <w:tcPr>
            <w:tcW w:w="1216" w:type="dxa"/>
            <w:vAlign w:val="center"/>
          </w:tcPr>
          <w:p w14:paraId="6A82EBAD">
            <w:pPr>
              <w:jc w:val="center"/>
              <w:rPr>
                <w:rFonts w:ascii="宋体" w:hAnsi="宋体"/>
                <w:iCs/>
                <w:szCs w:val="21"/>
              </w:rPr>
            </w:pPr>
            <w:r>
              <w:rPr>
                <w:iCs/>
                <w:szCs w:val="21"/>
              </w:rPr>
              <w:t>S</w:t>
            </w:r>
            <w:r>
              <w:rPr>
                <w:rFonts w:hint="eastAsia"/>
                <w:iCs/>
                <w:szCs w:val="21"/>
              </w:rPr>
              <w:t>OE</w:t>
            </w:r>
            <w:r>
              <w:rPr>
                <w:iCs/>
                <w:szCs w:val="21"/>
                <w:vertAlign w:val="subscript"/>
              </w:rPr>
              <w:t>ini</w:t>
            </w:r>
          </w:p>
        </w:tc>
        <w:tc>
          <w:tcPr>
            <w:tcW w:w="2665" w:type="dxa"/>
            <w:vAlign w:val="center"/>
          </w:tcPr>
          <w:p w14:paraId="3B983F3D">
            <w:pPr>
              <w:jc w:val="center"/>
              <w:rPr>
                <w:rFonts w:ascii="宋体" w:hAnsi="宋体"/>
                <w:szCs w:val="21"/>
              </w:rPr>
            </w:pPr>
            <w:r>
              <w:rPr>
                <w:kern w:val="0"/>
                <w:szCs w:val="21"/>
                <w:lang w:bidi="hi-IN"/>
              </w:rPr>
              <w:t>初始</w:t>
            </w:r>
            <w:r>
              <w:rPr>
                <w:rFonts w:hint="eastAsia"/>
                <w:kern w:val="0"/>
                <w:szCs w:val="21"/>
                <w:lang w:bidi="hi-IN"/>
              </w:rPr>
              <w:t>电池能量</w:t>
            </w:r>
            <w:r>
              <w:rPr>
                <w:kern w:val="0"/>
                <w:szCs w:val="21"/>
                <w:lang w:bidi="hi-IN"/>
              </w:rPr>
              <w:t>状态</w:t>
            </w:r>
          </w:p>
        </w:tc>
        <w:tc>
          <w:tcPr>
            <w:tcW w:w="731" w:type="dxa"/>
          </w:tcPr>
          <w:p w14:paraId="5ABED682">
            <w:pPr>
              <w:jc w:val="center"/>
              <w:rPr>
                <w:szCs w:val="21"/>
              </w:rPr>
            </w:pPr>
            <w:r>
              <w:rPr>
                <w:szCs w:val="21"/>
              </w:rPr>
              <w:t>p.u.</w:t>
            </w:r>
          </w:p>
        </w:tc>
        <w:tc>
          <w:tcPr>
            <w:tcW w:w="1880" w:type="dxa"/>
            <w:vAlign w:val="center"/>
          </w:tcPr>
          <w:p w14:paraId="663820C7">
            <w:pPr>
              <w:jc w:val="center"/>
              <w:rPr>
                <w:szCs w:val="21"/>
              </w:rPr>
            </w:pPr>
            <w:r>
              <w:rPr>
                <w:szCs w:val="21"/>
              </w:rPr>
              <w:t>0.6</w:t>
            </w:r>
          </w:p>
        </w:tc>
      </w:tr>
      <w:tr w14:paraId="60F0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02BB380B">
            <w:pPr>
              <w:jc w:val="center"/>
              <w:rPr>
                <w:i/>
                <w:szCs w:val="21"/>
              </w:rPr>
            </w:pPr>
            <w:r>
              <w:rPr>
                <w:i/>
                <w:szCs w:val="21"/>
              </w:rPr>
              <w:t>2</w:t>
            </w:r>
          </w:p>
        </w:tc>
        <w:tc>
          <w:tcPr>
            <w:tcW w:w="1216" w:type="dxa"/>
            <w:vAlign w:val="center"/>
          </w:tcPr>
          <w:p w14:paraId="6361AB1A">
            <w:pPr>
              <w:jc w:val="center"/>
              <w:rPr>
                <w:iCs/>
                <w:szCs w:val="21"/>
              </w:rPr>
            </w:pPr>
            <w:r>
              <w:rPr>
                <w:iCs/>
                <w:szCs w:val="21"/>
              </w:rPr>
              <w:t>S</w:t>
            </w:r>
            <w:r>
              <w:rPr>
                <w:rFonts w:hint="eastAsia"/>
                <w:iCs/>
                <w:szCs w:val="21"/>
              </w:rPr>
              <w:t>OE</w:t>
            </w:r>
            <w:r>
              <w:rPr>
                <w:rFonts w:hint="eastAsia"/>
                <w:iCs/>
                <w:szCs w:val="21"/>
                <w:vertAlign w:val="subscript"/>
              </w:rPr>
              <w:t>max</w:t>
            </w:r>
          </w:p>
        </w:tc>
        <w:tc>
          <w:tcPr>
            <w:tcW w:w="2665" w:type="dxa"/>
            <w:vAlign w:val="center"/>
          </w:tcPr>
          <w:p w14:paraId="34EDEBA0">
            <w:pPr>
              <w:jc w:val="center"/>
              <w:rPr>
                <w:kern w:val="0"/>
                <w:szCs w:val="21"/>
                <w:lang w:bidi="hi-IN"/>
              </w:rPr>
            </w:pPr>
            <w:r>
              <w:rPr>
                <w:rFonts w:hint="eastAsia"/>
                <w:kern w:val="0"/>
                <w:szCs w:val="21"/>
                <w:lang w:bidi="hi-IN"/>
              </w:rPr>
              <w:t>电池能量</w:t>
            </w:r>
            <w:r>
              <w:rPr>
                <w:kern w:val="0"/>
                <w:szCs w:val="21"/>
                <w:lang w:bidi="hi-IN"/>
              </w:rPr>
              <w:t>状态</w:t>
            </w:r>
            <w:r>
              <w:rPr>
                <w:rFonts w:hint="eastAsia"/>
                <w:kern w:val="0"/>
                <w:szCs w:val="21"/>
                <w:lang w:bidi="hi-IN"/>
              </w:rPr>
              <w:t>上限</w:t>
            </w:r>
          </w:p>
        </w:tc>
        <w:tc>
          <w:tcPr>
            <w:tcW w:w="731" w:type="dxa"/>
            <w:tcBorders>
              <w:bottom w:val="single" w:color="auto" w:sz="4" w:space="0"/>
            </w:tcBorders>
          </w:tcPr>
          <w:p w14:paraId="2675282D">
            <w:pPr>
              <w:jc w:val="center"/>
              <w:rPr>
                <w:kern w:val="0"/>
                <w:szCs w:val="21"/>
                <w:lang w:bidi="hi-IN"/>
              </w:rPr>
            </w:pPr>
            <w:r>
              <w:rPr>
                <w:kern w:val="0"/>
                <w:szCs w:val="21"/>
                <w:lang w:bidi="hi-IN"/>
              </w:rPr>
              <w:t>p.u.</w:t>
            </w:r>
          </w:p>
        </w:tc>
        <w:tc>
          <w:tcPr>
            <w:tcW w:w="1880" w:type="dxa"/>
            <w:vAlign w:val="center"/>
          </w:tcPr>
          <w:p w14:paraId="77931206">
            <w:pPr>
              <w:jc w:val="center"/>
              <w:rPr>
                <w:kern w:val="0"/>
                <w:szCs w:val="21"/>
                <w:lang w:bidi="hi-IN"/>
              </w:rPr>
            </w:pPr>
            <w:r>
              <w:rPr>
                <w:kern w:val="0"/>
                <w:szCs w:val="21"/>
                <w:lang w:bidi="hi-IN"/>
              </w:rPr>
              <w:t>0.8</w:t>
            </w:r>
          </w:p>
        </w:tc>
      </w:tr>
      <w:tr w14:paraId="7A8C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756E0615">
            <w:pPr>
              <w:jc w:val="center"/>
              <w:rPr>
                <w:i/>
                <w:szCs w:val="21"/>
              </w:rPr>
            </w:pPr>
            <w:r>
              <w:rPr>
                <w:i/>
                <w:szCs w:val="21"/>
              </w:rPr>
              <w:t>3</w:t>
            </w:r>
          </w:p>
        </w:tc>
        <w:tc>
          <w:tcPr>
            <w:tcW w:w="1216" w:type="dxa"/>
            <w:vAlign w:val="center"/>
          </w:tcPr>
          <w:p w14:paraId="18EC4F0A">
            <w:pPr>
              <w:jc w:val="center"/>
              <w:rPr>
                <w:iCs/>
                <w:szCs w:val="21"/>
              </w:rPr>
            </w:pPr>
            <w:r>
              <w:rPr>
                <w:iCs/>
                <w:szCs w:val="21"/>
              </w:rPr>
              <w:t>S</w:t>
            </w:r>
            <w:r>
              <w:rPr>
                <w:rFonts w:hint="eastAsia"/>
                <w:iCs/>
                <w:szCs w:val="21"/>
              </w:rPr>
              <w:t>OE</w:t>
            </w:r>
            <w:r>
              <w:rPr>
                <w:iCs/>
                <w:szCs w:val="21"/>
                <w:vertAlign w:val="subscript"/>
              </w:rPr>
              <w:t>min</w:t>
            </w:r>
          </w:p>
        </w:tc>
        <w:tc>
          <w:tcPr>
            <w:tcW w:w="2665" w:type="dxa"/>
            <w:vAlign w:val="center"/>
          </w:tcPr>
          <w:p w14:paraId="3CA0EC67">
            <w:pPr>
              <w:jc w:val="center"/>
              <w:rPr>
                <w:kern w:val="0"/>
                <w:szCs w:val="21"/>
                <w:lang w:bidi="hi-IN"/>
              </w:rPr>
            </w:pPr>
            <w:r>
              <w:rPr>
                <w:rFonts w:hint="eastAsia"/>
                <w:kern w:val="0"/>
                <w:szCs w:val="21"/>
                <w:lang w:bidi="hi-IN"/>
              </w:rPr>
              <w:t>电池能量</w:t>
            </w:r>
            <w:r>
              <w:rPr>
                <w:kern w:val="0"/>
                <w:szCs w:val="21"/>
                <w:lang w:bidi="hi-IN"/>
              </w:rPr>
              <w:t>状态</w:t>
            </w:r>
            <w:r>
              <w:rPr>
                <w:rFonts w:hint="eastAsia"/>
                <w:kern w:val="0"/>
                <w:szCs w:val="21"/>
                <w:lang w:bidi="hi-IN"/>
              </w:rPr>
              <w:t>下限</w:t>
            </w:r>
          </w:p>
        </w:tc>
        <w:tc>
          <w:tcPr>
            <w:tcW w:w="731" w:type="dxa"/>
            <w:tcBorders>
              <w:tr2bl w:val="nil"/>
            </w:tcBorders>
          </w:tcPr>
          <w:p w14:paraId="049A06FC">
            <w:pPr>
              <w:jc w:val="center"/>
              <w:rPr>
                <w:kern w:val="0"/>
                <w:szCs w:val="21"/>
                <w:lang w:bidi="hi-IN"/>
              </w:rPr>
            </w:pPr>
            <w:r>
              <w:rPr>
                <w:kern w:val="0"/>
                <w:szCs w:val="21"/>
                <w:lang w:bidi="hi-IN"/>
              </w:rPr>
              <w:t>p.u.</w:t>
            </w:r>
          </w:p>
        </w:tc>
        <w:tc>
          <w:tcPr>
            <w:tcW w:w="1880" w:type="dxa"/>
            <w:vAlign w:val="center"/>
          </w:tcPr>
          <w:p w14:paraId="240AA3AD">
            <w:pPr>
              <w:jc w:val="center"/>
              <w:rPr>
                <w:kern w:val="0"/>
                <w:szCs w:val="21"/>
                <w:lang w:bidi="hi-IN"/>
              </w:rPr>
            </w:pPr>
            <w:r>
              <w:rPr>
                <w:kern w:val="0"/>
                <w:szCs w:val="21"/>
                <w:lang w:bidi="hi-IN"/>
              </w:rPr>
              <w:t>0.2</w:t>
            </w:r>
          </w:p>
        </w:tc>
      </w:tr>
      <w:tr w14:paraId="5D07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6BE38111">
            <w:pPr>
              <w:jc w:val="center"/>
              <w:rPr>
                <w:i/>
                <w:szCs w:val="21"/>
              </w:rPr>
            </w:pPr>
            <w:r>
              <w:rPr>
                <w:i/>
                <w:szCs w:val="21"/>
              </w:rPr>
              <w:t>4</w:t>
            </w:r>
          </w:p>
        </w:tc>
        <w:tc>
          <w:tcPr>
            <w:tcW w:w="1216" w:type="dxa"/>
            <w:vAlign w:val="center"/>
          </w:tcPr>
          <w:p w14:paraId="11DB4E1B">
            <w:pPr>
              <w:jc w:val="center"/>
              <w:rPr>
                <w:iCs/>
                <w:szCs w:val="21"/>
              </w:rPr>
            </w:pPr>
            <w:r>
              <w:rPr>
                <w:rFonts w:hint="eastAsia"/>
                <w:iCs/>
                <w:szCs w:val="21"/>
              </w:rPr>
              <w:t>Pe</w:t>
            </w:r>
            <w:r>
              <w:rPr>
                <w:iCs/>
                <w:szCs w:val="21"/>
                <w:vertAlign w:val="subscript"/>
              </w:rPr>
              <w:t>max</w:t>
            </w:r>
          </w:p>
        </w:tc>
        <w:tc>
          <w:tcPr>
            <w:tcW w:w="2665" w:type="dxa"/>
            <w:vAlign w:val="center"/>
          </w:tcPr>
          <w:p w14:paraId="25502F10">
            <w:pPr>
              <w:jc w:val="center"/>
              <w:rPr>
                <w:kern w:val="0"/>
                <w:szCs w:val="21"/>
                <w:lang w:bidi="hi-IN"/>
              </w:rPr>
            </w:pPr>
            <w:r>
              <w:rPr>
                <w:rFonts w:hint="eastAsia"/>
                <w:kern w:val="0"/>
                <w:szCs w:val="21"/>
                <w:lang w:bidi="hi-IN"/>
              </w:rPr>
              <w:t>变流器输出有功上限</w:t>
            </w:r>
          </w:p>
        </w:tc>
        <w:tc>
          <w:tcPr>
            <w:tcW w:w="731" w:type="dxa"/>
          </w:tcPr>
          <w:p w14:paraId="102A36B5">
            <w:pPr>
              <w:jc w:val="center"/>
              <w:rPr>
                <w:kern w:val="0"/>
                <w:szCs w:val="21"/>
                <w:lang w:bidi="hi-IN"/>
              </w:rPr>
            </w:pPr>
            <w:r>
              <w:rPr>
                <w:kern w:val="0"/>
                <w:szCs w:val="21"/>
                <w:lang w:bidi="hi-IN"/>
              </w:rPr>
              <w:t>p.u.</w:t>
            </w:r>
          </w:p>
        </w:tc>
        <w:tc>
          <w:tcPr>
            <w:tcW w:w="1880" w:type="dxa"/>
            <w:vAlign w:val="center"/>
          </w:tcPr>
          <w:p w14:paraId="3E817294">
            <w:pPr>
              <w:jc w:val="center"/>
              <w:rPr>
                <w:kern w:val="0"/>
                <w:szCs w:val="21"/>
                <w:lang w:bidi="hi-IN"/>
              </w:rPr>
            </w:pPr>
            <w:r>
              <w:rPr>
                <w:kern w:val="0"/>
                <w:szCs w:val="21"/>
                <w:lang w:bidi="hi-IN"/>
              </w:rPr>
              <w:t>1.1</w:t>
            </w:r>
          </w:p>
        </w:tc>
      </w:tr>
      <w:tr w14:paraId="105D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32" w:type="dxa"/>
            <w:vAlign w:val="center"/>
          </w:tcPr>
          <w:p w14:paraId="02292D68">
            <w:pPr>
              <w:jc w:val="center"/>
              <w:rPr>
                <w:i/>
                <w:szCs w:val="21"/>
              </w:rPr>
            </w:pPr>
            <w:r>
              <w:rPr>
                <w:i/>
                <w:szCs w:val="21"/>
              </w:rPr>
              <w:t>5</w:t>
            </w:r>
          </w:p>
        </w:tc>
        <w:tc>
          <w:tcPr>
            <w:tcW w:w="1216" w:type="dxa"/>
            <w:vAlign w:val="center"/>
          </w:tcPr>
          <w:p w14:paraId="00BFA183">
            <w:pPr>
              <w:jc w:val="center"/>
              <w:rPr>
                <w:iCs/>
                <w:szCs w:val="21"/>
              </w:rPr>
            </w:pPr>
            <w:r>
              <w:rPr>
                <w:rFonts w:hint="eastAsia"/>
                <w:iCs/>
                <w:szCs w:val="21"/>
              </w:rPr>
              <w:t>Pe</w:t>
            </w:r>
            <w:r>
              <w:rPr>
                <w:iCs/>
                <w:szCs w:val="21"/>
                <w:vertAlign w:val="subscript"/>
              </w:rPr>
              <w:t>min</w:t>
            </w:r>
          </w:p>
        </w:tc>
        <w:tc>
          <w:tcPr>
            <w:tcW w:w="2665" w:type="dxa"/>
            <w:vAlign w:val="center"/>
          </w:tcPr>
          <w:p w14:paraId="52A3D0F1">
            <w:pPr>
              <w:jc w:val="center"/>
              <w:rPr>
                <w:kern w:val="0"/>
                <w:szCs w:val="21"/>
                <w:lang w:bidi="hi-IN"/>
              </w:rPr>
            </w:pPr>
            <w:r>
              <w:rPr>
                <w:rFonts w:hint="eastAsia"/>
                <w:kern w:val="0"/>
                <w:szCs w:val="21"/>
                <w:lang w:bidi="hi-IN"/>
              </w:rPr>
              <w:t>变流器输出有功下限</w:t>
            </w:r>
          </w:p>
        </w:tc>
        <w:tc>
          <w:tcPr>
            <w:tcW w:w="731" w:type="dxa"/>
          </w:tcPr>
          <w:p w14:paraId="7193A0C8">
            <w:pPr>
              <w:jc w:val="center"/>
              <w:rPr>
                <w:kern w:val="0"/>
                <w:szCs w:val="21"/>
                <w:lang w:bidi="hi-IN"/>
              </w:rPr>
            </w:pPr>
            <w:r>
              <w:rPr>
                <w:kern w:val="0"/>
                <w:szCs w:val="21"/>
                <w:lang w:bidi="hi-IN"/>
              </w:rPr>
              <w:t>p.u.</w:t>
            </w:r>
          </w:p>
        </w:tc>
        <w:tc>
          <w:tcPr>
            <w:tcW w:w="1880" w:type="dxa"/>
            <w:vAlign w:val="center"/>
          </w:tcPr>
          <w:p w14:paraId="478C13B0">
            <w:pPr>
              <w:jc w:val="center"/>
              <w:rPr>
                <w:kern w:val="0"/>
                <w:szCs w:val="21"/>
                <w:lang w:bidi="hi-IN"/>
              </w:rPr>
            </w:pPr>
            <w:r>
              <w:rPr>
                <w:kern w:val="0"/>
                <w:szCs w:val="21"/>
                <w:lang w:bidi="hi-IN"/>
              </w:rPr>
              <w:t>-1.1</w:t>
            </w:r>
          </w:p>
        </w:tc>
      </w:tr>
    </w:tbl>
    <w:p w14:paraId="68C83B9F">
      <w:pPr>
        <w:spacing w:after="156"/>
        <w:ind w:firstLine="420" w:firstLineChars="200"/>
        <w:jc w:val="left"/>
      </w:pPr>
    </w:p>
    <w:sectPr>
      <w:headerReference r:id="rId9" w:type="first"/>
      <w:footerReference r:id="rId12" w:type="first"/>
      <w:footerReference r:id="rId10" w:type="default"/>
      <w:headerReference r:id="rId8" w:type="even"/>
      <w:footerReference r:id="rId11" w:type="even"/>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linga">
    <w:altName w:val="Segoe Print"/>
    <w:panose1 w:val="00000000000000000000"/>
    <w:charset w:val="00"/>
    <w:family w:val="swiss"/>
    <w:pitch w:val="default"/>
    <w:sig w:usb0="00000000" w:usb1="00000000" w:usb2="00000000" w:usb3="00000000" w:csb0="00000001" w:csb1="00000000"/>
  </w:font>
  <w:font w:name="Sendnya">
    <w:altName w:val="Segoe Print"/>
    <w:panose1 w:val="00000400000000000000"/>
    <w:charset w:val="01"/>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Anastasia">
    <w:altName w:val="Times New Roman"/>
    <w:panose1 w:val="00000000000000000000"/>
    <w:charset w:val="00"/>
    <w:family w:val="auto"/>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微软雅黑..">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9343">
    <w:pPr>
      <w:pStyle w:val="59"/>
      <w:framePr w:wrap="around" w:vAnchor="text" w:hAnchor="margin" w:xAlign="outside" w:y="1"/>
      <w:rPr>
        <w:rStyle w:val="214"/>
      </w:rPr>
    </w:pPr>
    <w:r>
      <w:rPr>
        <w:rStyle w:val="214"/>
      </w:rPr>
      <w:fldChar w:fldCharType="begin"/>
    </w:r>
    <w:r>
      <w:rPr>
        <w:rStyle w:val="214"/>
      </w:rPr>
      <w:instrText xml:space="preserve"> PAGE </w:instrText>
    </w:r>
    <w:r>
      <w:rPr>
        <w:rStyle w:val="214"/>
      </w:rPr>
      <w:fldChar w:fldCharType="separate"/>
    </w:r>
    <w:r>
      <w:rPr>
        <w:rStyle w:val="214"/>
      </w:rPr>
      <w:t>0</w:t>
    </w:r>
    <w:r>
      <w:rPr>
        <w:rStyle w:val="214"/>
      </w:rPr>
      <w:fldChar w:fldCharType="end"/>
    </w:r>
  </w:p>
  <w:p w14:paraId="0FE66A81">
    <w:pPr>
      <w:pStyle w:val="273"/>
      <w:ind w:right="360" w:firstLine="360"/>
      <w:rPr>
        <w:rStyle w:val="2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4D61">
    <w:pPr>
      <w:pStyle w:val="59"/>
      <w:framePr w:wrap="around" w:vAnchor="text" w:hAnchor="margin" w:xAlign="outside" w:y="1"/>
      <w:rPr>
        <w:rStyle w:val="214"/>
      </w:rPr>
    </w:pPr>
    <w:r>
      <w:rPr>
        <w:rStyle w:val="214"/>
      </w:rPr>
      <w:fldChar w:fldCharType="begin"/>
    </w:r>
    <w:r>
      <w:rPr>
        <w:rStyle w:val="214"/>
      </w:rPr>
      <w:instrText xml:space="preserve"> PAGE </w:instrText>
    </w:r>
    <w:r>
      <w:rPr>
        <w:rStyle w:val="214"/>
      </w:rPr>
      <w:fldChar w:fldCharType="separate"/>
    </w:r>
    <w:r>
      <w:rPr>
        <w:rStyle w:val="214"/>
      </w:rPr>
      <w:t>20</w:t>
    </w:r>
    <w:r>
      <w:rPr>
        <w:rStyle w:val="214"/>
      </w:rPr>
      <w:fldChar w:fldCharType="end"/>
    </w:r>
  </w:p>
  <w:p w14:paraId="24585CFA">
    <w:pPr>
      <w:pStyle w:val="272"/>
      <w:ind w:right="360" w:firstLine="360"/>
      <w:rPr>
        <w:rStyle w:val="2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D97E">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8819E">
    <w:pPr>
      <w:pStyle w:val="59"/>
      <w:framePr w:wrap="around" w:vAnchor="text" w:hAnchor="margin" w:xAlign="outside" w:y="1"/>
      <w:rPr>
        <w:rStyle w:val="214"/>
      </w:rPr>
    </w:pPr>
    <w:r>
      <w:rPr>
        <w:rStyle w:val="214"/>
      </w:rPr>
      <w:fldChar w:fldCharType="begin"/>
    </w:r>
    <w:r>
      <w:rPr>
        <w:rStyle w:val="214"/>
      </w:rPr>
      <w:instrText xml:space="preserve"> PAGE </w:instrText>
    </w:r>
    <w:r>
      <w:rPr>
        <w:rStyle w:val="214"/>
      </w:rPr>
      <w:fldChar w:fldCharType="separate"/>
    </w:r>
    <w:r>
      <w:rPr>
        <w:rStyle w:val="214"/>
      </w:rPr>
      <w:t>18</w:t>
    </w:r>
    <w:r>
      <w:rPr>
        <w:rStyle w:val="214"/>
      </w:rPr>
      <w:fldChar w:fldCharType="end"/>
    </w:r>
  </w:p>
  <w:p w14:paraId="5641654A">
    <w:pPr>
      <w:pStyle w:val="273"/>
      <w:ind w:right="360" w:firstLine="360"/>
      <w:rPr>
        <w:rStyle w:val="2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13D9">
    <w:pPr>
      <w:pStyle w:val="59"/>
      <w:framePr w:wrap="around" w:vAnchor="text" w:hAnchor="margin" w:xAlign="outside" w:y="1"/>
      <w:rPr>
        <w:rStyle w:val="214"/>
      </w:rPr>
    </w:pPr>
    <w:r>
      <w:rPr>
        <w:rStyle w:val="214"/>
      </w:rPr>
      <w:fldChar w:fldCharType="begin"/>
    </w:r>
    <w:r>
      <w:rPr>
        <w:rStyle w:val="214"/>
      </w:rPr>
      <w:instrText xml:space="preserve"> PAGE </w:instrText>
    </w:r>
    <w:r>
      <w:rPr>
        <w:rStyle w:val="214"/>
      </w:rPr>
      <w:fldChar w:fldCharType="separate"/>
    </w:r>
    <w:r>
      <w:rPr>
        <w:rStyle w:val="214"/>
      </w:rPr>
      <w:t>20</w:t>
    </w:r>
    <w:r>
      <w:rPr>
        <w:rStyle w:val="214"/>
      </w:rPr>
      <w:fldChar w:fldCharType="end"/>
    </w:r>
  </w:p>
  <w:p w14:paraId="169238DC">
    <w:pPr>
      <w:pStyle w:val="272"/>
      <w:ind w:right="360" w:firstLine="360"/>
      <w:rPr>
        <w:rStyle w:val="2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A4EB">
    <w:pPr>
      <w:pStyle w:val="5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311B">
    <w:pPr>
      <w:pStyle w:val="275"/>
    </w:pPr>
    <w:r>
      <w:t>T/CSEE</w:t>
    </w:r>
    <w:r>
      <w:rPr>
        <w:rFonts w:hint="eastAsia"/>
      </w:rPr>
      <w:t>####—2021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17049">
    <w:pPr>
      <w:pStyle w:val="276"/>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804E">
    <w:pPr>
      <w:pStyle w:val="275"/>
    </w:pPr>
    <w:r>
      <w:t>T/CSEE</w:t>
    </w:r>
    <w:r>
      <w:rPr>
        <w:rFonts w:hint="eastAsia"/>
      </w:rPr>
      <w:t>####—2021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8C89">
    <w:pPr>
      <w:pStyle w:val="27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31"/>
      <w:suff w:val="nothing"/>
      <w:lvlText w:val="注%1："/>
      <w:lvlJc w:val="left"/>
      <w:pPr>
        <w:ind w:left="811" w:hanging="448"/>
      </w:pPr>
      <w:rPr>
        <w:rFonts w:ascii="黑体" w:hAnsi="黑体" w:eastAsia="黑体"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28"/>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44"/>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color w:val="00000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31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53"/>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0DA64E2A"/>
    <w:multiLevelType w:val="multilevel"/>
    <w:tmpl w:val="0DA64E2A"/>
    <w:lvl w:ilvl="0" w:tentative="0">
      <w:start w:val="1"/>
      <w:numFmt w:val="bullet"/>
      <w:pStyle w:val="542"/>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14082834"/>
    <w:multiLevelType w:val="multilevel"/>
    <w:tmpl w:val="140828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8F2CAD"/>
    <w:multiLevelType w:val="multilevel"/>
    <w:tmpl w:val="1D8F2C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1DBF583A"/>
    <w:multiLevelType w:val="multilevel"/>
    <w:tmpl w:val="1DBF583A"/>
    <w:lvl w:ilvl="0" w:tentative="0">
      <w:start w:val="1"/>
      <w:numFmt w:val="decimal"/>
      <w:pStyle w:val="57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8">
    <w:nsid w:val="1FC91163"/>
    <w:multiLevelType w:val="multilevel"/>
    <w:tmpl w:val="1FC91163"/>
    <w:lvl w:ilvl="0" w:tentative="0">
      <w:start w:val="1"/>
      <w:numFmt w:val="decimal"/>
      <w:pStyle w:val="28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83"/>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14:shadow w14:blurRad="0" w14:dist="0" w14:dir="0" w14:sx="0" w14:sy="0" w14:kx="0" w14:ky="0" w14:algn="none">
          <w14:srgbClr w14:val="000000"/>
        </w14:shadow>
        <w14:textFill>
          <w14:solidFill>
            <w14:schemeClr w14:val="tx1"/>
          </w14:solidFill>
        </w14:textFill>
      </w:rPr>
    </w:lvl>
    <w:lvl w:ilvl="2" w:tentative="0">
      <w:start w:val="1"/>
      <w:numFmt w:val="decimal"/>
      <w:pStyle w:val="285"/>
      <w:suff w:val="nothing"/>
      <w:lvlText w:val="%1.%2.%3　"/>
      <w:lvlJc w:val="left"/>
      <w:pPr>
        <w:ind w:left="142" w:firstLine="0"/>
      </w:pPr>
      <w:rPr>
        <w:rFonts w:hint="eastAsia" w:ascii="黑体" w:hAnsi="Times New Roman" w:eastAsia="黑体"/>
        <w:b w:val="0"/>
        <w:i w:val="0"/>
        <w:sz w:val="21"/>
      </w:rPr>
    </w:lvl>
    <w:lvl w:ilvl="3" w:tentative="0">
      <w:start w:val="1"/>
      <w:numFmt w:val="decimal"/>
      <w:pStyle w:val="315"/>
      <w:suff w:val="nothing"/>
      <w:lvlText w:val="%1.%2.%3.%4　"/>
      <w:lvlJc w:val="left"/>
      <w:pPr>
        <w:ind w:left="0" w:firstLine="0"/>
      </w:pPr>
      <w:rPr>
        <w:rFonts w:hint="eastAsia" w:ascii="黑体" w:hAnsi="Times New Roman" w:eastAsia="黑体"/>
        <w:b w:val="0"/>
        <w:i w:val="0"/>
        <w:sz w:val="21"/>
      </w:rPr>
    </w:lvl>
    <w:lvl w:ilvl="4" w:tentative="0">
      <w:start w:val="1"/>
      <w:numFmt w:val="decimal"/>
      <w:pStyle w:val="321"/>
      <w:suff w:val="nothing"/>
      <w:lvlText w:val="%1.%2.%3.%4.%5　"/>
      <w:lvlJc w:val="left"/>
      <w:pPr>
        <w:ind w:left="0" w:firstLine="0"/>
      </w:pPr>
      <w:rPr>
        <w:rFonts w:hint="eastAsia" w:ascii="黑体" w:hAnsi="Times New Roman" w:eastAsia="黑体"/>
        <w:b w:val="0"/>
        <w:i w:val="0"/>
        <w:sz w:val="21"/>
      </w:rPr>
    </w:lvl>
    <w:lvl w:ilvl="5" w:tentative="0">
      <w:start w:val="1"/>
      <w:numFmt w:val="decimal"/>
      <w:pStyle w:val="3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23B17B4D"/>
    <w:multiLevelType w:val="multilevel"/>
    <w:tmpl w:val="23B17B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2A8F7113"/>
    <w:multiLevelType w:val="multilevel"/>
    <w:tmpl w:val="2A8F7113"/>
    <w:lvl w:ilvl="0" w:tentative="0">
      <w:start w:val="1"/>
      <w:numFmt w:val="upperLetter"/>
      <w:pStyle w:val="375"/>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306"/>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1">
    <w:nsid w:val="2C5917C3"/>
    <w:multiLevelType w:val="multilevel"/>
    <w:tmpl w:val="2C5917C3"/>
    <w:lvl w:ilvl="0" w:tentative="0">
      <w:start w:val="1"/>
      <w:numFmt w:val="none"/>
      <w:pStyle w:val="517"/>
      <w:suff w:val="nothing"/>
      <w:lvlText w:val="%1——"/>
      <w:lvlJc w:val="left"/>
      <w:pPr>
        <w:ind w:left="833" w:hanging="408"/>
      </w:pPr>
      <w:rPr>
        <w:rFonts w:hint="eastAsia"/>
      </w:rPr>
    </w:lvl>
    <w:lvl w:ilvl="1" w:tentative="0">
      <w:start w:val="1"/>
      <w:numFmt w:val="bullet"/>
      <w:pStyle w:val="518"/>
      <w:lvlText w:val=""/>
      <w:lvlJc w:val="left"/>
      <w:pPr>
        <w:tabs>
          <w:tab w:val="left" w:pos="760"/>
        </w:tabs>
        <w:ind w:left="1264" w:hanging="413"/>
      </w:pPr>
      <w:rPr>
        <w:rFonts w:hint="default" w:ascii="Symbol" w:hAnsi="Symbol"/>
        <w:color w:val="auto"/>
      </w:rPr>
    </w:lvl>
    <w:lvl w:ilvl="2" w:tentative="0">
      <w:start w:val="1"/>
      <w:numFmt w:val="bullet"/>
      <w:pStyle w:val="51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4431F99"/>
    <w:multiLevelType w:val="multilevel"/>
    <w:tmpl w:val="34431F99"/>
    <w:lvl w:ilvl="0" w:tentative="0">
      <w:start w:val="1"/>
      <w:numFmt w:val="upperLetter"/>
      <w:pStyle w:val="514"/>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5"/>
      <w:lvlText w:val="(%1.%2)"/>
      <w:lvlJc w:val="left"/>
      <w:pPr>
        <w:ind w:left="0"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38A97CE3"/>
    <w:multiLevelType w:val="multilevel"/>
    <w:tmpl w:val="38A97C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41A64E98"/>
    <w:multiLevelType w:val="multilevel"/>
    <w:tmpl w:val="41A64E98"/>
    <w:lvl w:ilvl="0" w:tentative="0">
      <w:start w:val="1"/>
      <w:numFmt w:val="decimal"/>
      <w:pStyle w:val="333"/>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72"/>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44C50F90"/>
    <w:multiLevelType w:val="multilevel"/>
    <w:tmpl w:val="44C50F90"/>
    <w:lvl w:ilvl="0" w:tentative="0">
      <w:start w:val="1"/>
      <w:numFmt w:val="lowerLetter"/>
      <w:pStyle w:val="332"/>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4B733A5F"/>
    <w:multiLevelType w:val="multilevel"/>
    <w:tmpl w:val="4B733A5F"/>
    <w:lvl w:ilvl="0" w:tentative="0">
      <w:start w:val="1"/>
      <w:numFmt w:val="decimal"/>
      <w:pStyle w:val="33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7">
    <w:nsid w:val="4C70355B"/>
    <w:multiLevelType w:val="multilevel"/>
    <w:tmpl w:val="4C7035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FD1562E"/>
    <w:multiLevelType w:val="multilevel"/>
    <w:tmpl w:val="4FD156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55E02EF4"/>
    <w:multiLevelType w:val="multilevel"/>
    <w:tmpl w:val="55E02EF4"/>
    <w:lvl w:ilvl="0" w:tentative="0">
      <w:start w:val="1"/>
      <w:numFmt w:val="decimal"/>
      <w:pStyle w:val="329"/>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0F5AE9"/>
    <w:multiLevelType w:val="multilevel"/>
    <w:tmpl w:val="590F5A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5B7E3733"/>
    <w:multiLevelType w:val="multilevel"/>
    <w:tmpl w:val="5B7E3733"/>
    <w:lvl w:ilvl="0" w:tentative="0">
      <w:start w:val="1"/>
      <w:numFmt w:val="decimal"/>
      <w:pStyle w:val="32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2">
    <w:nsid w:val="60B55DC2"/>
    <w:multiLevelType w:val="multilevel"/>
    <w:tmpl w:val="60B55DC2"/>
    <w:lvl w:ilvl="0" w:tentative="0">
      <w:start w:val="1"/>
      <w:numFmt w:val="upperLetter"/>
      <w:pStyle w:val="374"/>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300"/>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45"/>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3">
    <w:nsid w:val="657D3FBC"/>
    <w:multiLevelType w:val="multilevel"/>
    <w:tmpl w:val="657D3FBC"/>
    <w:lvl w:ilvl="0" w:tentative="0">
      <w:start w:val="1"/>
      <w:numFmt w:val="upperLetter"/>
      <w:pStyle w:val="29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01"/>
      <w:suff w:val="nothing"/>
      <w:lvlText w:val="%1.%2　"/>
      <w:lvlJc w:val="left"/>
      <w:pPr>
        <w:ind w:left="425" w:firstLine="0"/>
      </w:pPr>
      <w:rPr>
        <w:rFonts w:hint="eastAsia" w:ascii="黑体" w:hAnsi="Times New Roman" w:eastAsia="黑体"/>
        <w:b w:val="0"/>
        <w:i w:val="0"/>
        <w:snapToGrid/>
        <w:spacing w:val="0"/>
        <w:w w:val="100"/>
        <w:kern w:val="21"/>
        <w:sz w:val="21"/>
      </w:rPr>
    </w:lvl>
    <w:lvl w:ilvl="2" w:tentative="0">
      <w:start w:val="1"/>
      <w:numFmt w:val="decimal"/>
      <w:pStyle w:val="302"/>
      <w:suff w:val="nothing"/>
      <w:lvlText w:val="%1.%2.%3　"/>
      <w:lvlJc w:val="left"/>
      <w:pPr>
        <w:ind w:left="0" w:firstLine="0"/>
      </w:pPr>
      <w:rPr>
        <w:rFonts w:hint="eastAsia" w:ascii="黑体" w:hAnsi="Times New Roman" w:eastAsia="黑体"/>
        <w:b w:val="0"/>
        <w:i w:val="0"/>
        <w:sz w:val="21"/>
      </w:rPr>
    </w:lvl>
    <w:lvl w:ilvl="3" w:tentative="0">
      <w:start w:val="1"/>
      <w:numFmt w:val="decimal"/>
      <w:pStyle w:val="303"/>
      <w:suff w:val="nothing"/>
      <w:lvlText w:val="%1.%2.%3.%4　"/>
      <w:lvlJc w:val="left"/>
      <w:pPr>
        <w:ind w:left="0" w:firstLine="0"/>
      </w:pPr>
      <w:rPr>
        <w:rFonts w:hint="eastAsia" w:ascii="黑体" w:hAnsi="Times New Roman" w:eastAsia="黑体"/>
        <w:b w:val="0"/>
        <w:i w:val="0"/>
        <w:sz w:val="21"/>
      </w:rPr>
    </w:lvl>
    <w:lvl w:ilvl="4" w:tentative="0">
      <w:start w:val="1"/>
      <w:numFmt w:val="decimal"/>
      <w:pStyle w:val="304"/>
      <w:suff w:val="nothing"/>
      <w:lvlText w:val="%1.%2.%3.%4.%5　"/>
      <w:lvlJc w:val="left"/>
      <w:pPr>
        <w:ind w:left="0" w:firstLine="0"/>
      </w:pPr>
      <w:rPr>
        <w:rFonts w:hint="eastAsia" w:ascii="黑体" w:hAnsi="Times New Roman" w:eastAsia="黑体"/>
        <w:b w:val="0"/>
        <w:i w:val="0"/>
        <w:sz w:val="21"/>
      </w:rPr>
    </w:lvl>
    <w:lvl w:ilvl="5" w:tentative="0">
      <w:start w:val="1"/>
      <w:numFmt w:val="decimal"/>
      <w:pStyle w:val="305"/>
      <w:suff w:val="nothing"/>
      <w:lvlText w:val="%1.%2.%3.%4.%5.%6　"/>
      <w:lvlJc w:val="left"/>
      <w:pPr>
        <w:ind w:left="0" w:firstLine="0"/>
      </w:pPr>
      <w:rPr>
        <w:rFonts w:ascii="黑体" w:hAnsi="黑体" w:eastAsia="黑体"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pStyle w:val="3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DBF04F4"/>
    <w:multiLevelType w:val="multilevel"/>
    <w:tmpl w:val="6DBF04F4"/>
    <w:lvl w:ilvl="0" w:tentative="0">
      <w:start w:val="1"/>
      <w:numFmt w:val="none"/>
      <w:pStyle w:val="33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35"/>
      <w:suff w:val="nothing"/>
      <w:lvlText w:val="%1%2 "/>
      <w:lvlJc w:val="left"/>
      <w:pPr>
        <w:ind w:left="0" w:firstLine="0"/>
      </w:pPr>
      <w:rPr>
        <w:rFonts w:hint="eastAsia" w:ascii="黑体" w:hAnsi="Times New Roman" w:eastAsia="黑体"/>
        <w:b/>
        <w:i w:val="0"/>
        <w:sz w:val="28"/>
      </w:rPr>
    </w:lvl>
    <w:lvl w:ilvl="2" w:tentative="0">
      <w:start w:val="1"/>
      <w:numFmt w:val="decimal"/>
      <w:pStyle w:val="336"/>
      <w:suff w:val="nothing"/>
      <w:lvlText w:val="%1%2.%3　"/>
      <w:lvlJc w:val="left"/>
      <w:pPr>
        <w:ind w:left="0" w:firstLine="0"/>
      </w:pPr>
      <w:rPr>
        <w:rFonts w:hint="eastAsia" w:ascii="黑体" w:hAnsi="Times New Roman" w:eastAsia="黑体"/>
        <w:b/>
        <w:i w:val="0"/>
        <w:sz w:val="21"/>
      </w:rPr>
    </w:lvl>
    <w:lvl w:ilvl="3" w:tentative="0">
      <w:start w:val="1"/>
      <w:numFmt w:val="decimal"/>
      <w:pStyle w:val="337"/>
      <w:suff w:val="nothing"/>
      <w:lvlText w:val="%1%2.%3.%4　"/>
      <w:lvlJc w:val="left"/>
      <w:pPr>
        <w:ind w:left="0" w:firstLine="0"/>
      </w:pPr>
      <w:rPr>
        <w:rFonts w:hint="eastAsia" w:ascii="黑体" w:hAnsi="Times New Roman" w:eastAsia="黑体"/>
        <w:b/>
        <w:i w:val="0"/>
        <w:sz w:val="21"/>
      </w:rPr>
    </w:lvl>
    <w:lvl w:ilvl="4" w:tentative="0">
      <w:start w:val="1"/>
      <w:numFmt w:val="decimal"/>
      <w:pStyle w:val="338"/>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39"/>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40"/>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42"/>
      <w:lvlText w:val="    %1%8"/>
      <w:lvlJc w:val="left"/>
      <w:pPr>
        <w:tabs>
          <w:tab w:val="left" w:pos="720"/>
        </w:tabs>
        <w:ind w:left="0" w:firstLine="0"/>
      </w:pPr>
      <w:rPr>
        <w:rFonts w:hint="eastAsia" w:ascii="黑体" w:eastAsia="黑体"/>
        <w:b/>
        <w:i w:val="0"/>
        <w:sz w:val="21"/>
      </w:rPr>
    </w:lvl>
    <w:lvl w:ilvl="8" w:tentative="0">
      <w:start w:val="1"/>
      <w:numFmt w:val="decimal"/>
      <w:lvlRestart w:val="2"/>
      <w:pStyle w:val="341"/>
      <w:lvlText w:val="%2.0.%9"/>
      <w:lvlJc w:val="left"/>
      <w:pPr>
        <w:tabs>
          <w:tab w:val="left" w:pos="720"/>
        </w:tabs>
        <w:ind w:left="0" w:firstLine="0"/>
      </w:pPr>
      <w:rPr>
        <w:rFonts w:hint="eastAsia" w:ascii="黑体" w:hAnsi="华文细黑" w:eastAsia="黑体"/>
        <w:b/>
        <w:i w:val="0"/>
        <w:sz w:val="21"/>
      </w:rPr>
    </w:lvl>
  </w:abstractNum>
  <w:abstractNum w:abstractNumId="36">
    <w:nsid w:val="76933334"/>
    <w:multiLevelType w:val="multilevel"/>
    <w:tmpl w:val="76933334"/>
    <w:lvl w:ilvl="0" w:tentative="0">
      <w:start w:val="1"/>
      <w:numFmt w:val="none"/>
      <w:pStyle w:val="310"/>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72D4EA1"/>
    <w:multiLevelType w:val="multilevel"/>
    <w:tmpl w:val="772D4E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7B8A24FB"/>
    <w:multiLevelType w:val="multilevel"/>
    <w:tmpl w:val="7B8A24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8"/>
  </w:num>
  <w:num w:numId="12">
    <w:abstractNumId w:val="33"/>
  </w:num>
  <w:num w:numId="13">
    <w:abstractNumId w:val="32"/>
  </w:num>
  <w:num w:numId="14">
    <w:abstractNumId w:val="20"/>
  </w:num>
  <w:num w:numId="15">
    <w:abstractNumId w:val="36"/>
  </w:num>
  <w:num w:numId="16">
    <w:abstractNumId w:val="12"/>
  </w:num>
  <w:num w:numId="17">
    <w:abstractNumId w:val="31"/>
  </w:num>
  <w:num w:numId="18">
    <w:abstractNumId w:val="11"/>
  </w:num>
  <w:num w:numId="19">
    <w:abstractNumId w:val="29"/>
  </w:num>
  <w:num w:numId="20">
    <w:abstractNumId w:val="34"/>
  </w:num>
  <w:num w:numId="21">
    <w:abstractNumId w:val="10"/>
  </w:num>
  <w:num w:numId="22">
    <w:abstractNumId w:val="25"/>
  </w:num>
  <w:num w:numId="23">
    <w:abstractNumId w:val="24"/>
  </w:num>
  <w:num w:numId="24">
    <w:abstractNumId w:val="26"/>
  </w:num>
  <w:num w:numId="25">
    <w:abstractNumId w:val="35"/>
  </w:num>
  <w:num w:numId="26">
    <w:abstractNumId w:val="13"/>
  </w:num>
  <w:num w:numId="27">
    <w:abstractNumId w:val="22"/>
  </w:num>
  <w:num w:numId="28">
    <w:abstractNumId w:val="21"/>
  </w:num>
  <w:num w:numId="29">
    <w:abstractNumId w:val="14"/>
  </w:num>
  <w:num w:numId="30">
    <w:abstractNumId w:val="17"/>
  </w:num>
  <w:num w:numId="31">
    <w:abstractNumId w:val="28"/>
  </w:num>
  <w:num w:numId="32">
    <w:abstractNumId w:val="37"/>
  </w:num>
  <w:num w:numId="33">
    <w:abstractNumId w:val="27"/>
  </w:num>
  <w:num w:numId="34">
    <w:abstractNumId w:val="15"/>
  </w:num>
  <w:num w:numId="35">
    <w:abstractNumId w:val="23"/>
  </w:num>
  <w:num w:numId="36">
    <w:abstractNumId w:val="19"/>
  </w:num>
  <w:num w:numId="37">
    <w:abstractNumId w:val="16"/>
  </w:num>
  <w:num w:numId="38">
    <w:abstractNumId w:val="3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Formatting/>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45"/>
    <w:rsid w:val="0000136C"/>
    <w:rsid w:val="00023735"/>
    <w:rsid w:val="00032FC3"/>
    <w:rsid w:val="00036DCD"/>
    <w:rsid w:val="00044AB7"/>
    <w:rsid w:val="000455C5"/>
    <w:rsid w:val="000457B5"/>
    <w:rsid w:val="00051780"/>
    <w:rsid w:val="00053C0B"/>
    <w:rsid w:val="00065E2E"/>
    <w:rsid w:val="00074DCF"/>
    <w:rsid w:val="000753BF"/>
    <w:rsid w:val="0008134F"/>
    <w:rsid w:val="00081B19"/>
    <w:rsid w:val="00086375"/>
    <w:rsid w:val="00086AD8"/>
    <w:rsid w:val="000A6F34"/>
    <w:rsid w:val="000A747D"/>
    <w:rsid w:val="000B34B5"/>
    <w:rsid w:val="000C0B7D"/>
    <w:rsid w:val="000C5A46"/>
    <w:rsid w:val="000C6678"/>
    <w:rsid w:val="000D26F1"/>
    <w:rsid w:val="000D5C07"/>
    <w:rsid w:val="000E28A5"/>
    <w:rsid w:val="000E6F3B"/>
    <w:rsid w:val="000F10D5"/>
    <w:rsid w:val="000F41D1"/>
    <w:rsid w:val="000F6AE6"/>
    <w:rsid w:val="00100AB0"/>
    <w:rsid w:val="00122B04"/>
    <w:rsid w:val="001355F7"/>
    <w:rsid w:val="001371A1"/>
    <w:rsid w:val="00137EAF"/>
    <w:rsid w:val="00145BAE"/>
    <w:rsid w:val="001463C6"/>
    <w:rsid w:val="00162689"/>
    <w:rsid w:val="00171FF3"/>
    <w:rsid w:val="0017220E"/>
    <w:rsid w:val="00187504"/>
    <w:rsid w:val="001A5C49"/>
    <w:rsid w:val="001C4A68"/>
    <w:rsid w:val="001C7623"/>
    <w:rsid w:val="001D4F9F"/>
    <w:rsid w:val="001E2B64"/>
    <w:rsid w:val="001E3005"/>
    <w:rsid w:val="001E37D8"/>
    <w:rsid w:val="001E46E7"/>
    <w:rsid w:val="001E70B8"/>
    <w:rsid w:val="001F1949"/>
    <w:rsid w:val="001F4CCB"/>
    <w:rsid w:val="00214A67"/>
    <w:rsid w:val="0023730C"/>
    <w:rsid w:val="00244C01"/>
    <w:rsid w:val="0025121C"/>
    <w:rsid w:val="00252CBE"/>
    <w:rsid w:val="00273381"/>
    <w:rsid w:val="00276ED8"/>
    <w:rsid w:val="00277738"/>
    <w:rsid w:val="0028506E"/>
    <w:rsid w:val="00285EA6"/>
    <w:rsid w:val="002A19FB"/>
    <w:rsid w:val="002A219B"/>
    <w:rsid w:val="002A660A"/>
    <w:rsid w:val="002B11F4"/>
    <w:rsid w:val="002B5CDA"/>
    <w:rsid w:val="002B6AB8"/>
    <w:rsid w:val="002C457A"/>
    <w:rsid w:val="002C7BA4"/>
    <w:rsid w:val="002D4A68"/>
    <w:rsid w:val="003006CF"/>
    <w:rsid w:val="00304F6D"/>
    <w:rsid w:val="00307994"/>
    <w:rsid w:val="00307C70"/>
    <w:rsid w:val="00312E4A"/>
    <w:rsid w:val="003148CA"/>
    <w:rsid w:val="0031618C"/>
    <w:rsid w:val="0031736A"/>
    <w:rsid w:val="003202E1"/>
    <w:rsid w:val="00321532"/>
    <w:rsid w:val="003257B0"/>
    <w:rsid w:val="00330436"/>
    <w:rsid w:val="00331554"/>
    <w:rsid w:val="00334162"/>
    <w:rsid w:val="00335BCB"/>
    <w:rsid w:val="00335CE2"/>
    <w:rsid w:val="003470A6"/>
    <w:rsid w:val="0035106D"/>
    <w:rsid w:val="00367650"/>
    <w:rsid w:val="003706C5"/>
    <w:rsid w:val="003745C4"/>
    <w:rsid w:val="00380525"/>
    <w:rsid w:val="003827CC"/>
    <w:rsid w:val="00382FEB"/>
    <w:rsid w:val="00396868"/>
    <w:rsid w:val="00397B38"/>
    <w:rsid w:val="003A41E2"/>
    <w:rsid w:val="003A588F"/>
    <w:rsid w:val="003B2A6C"/>
    <w:rsid w:val="003C2A5D"/>
    <w:rsid w:val="003C460A"/>
    <w:rsid w:val="003C6746"/>
    <w:rsid w:val="003C70B9"/>
    <w:rsid w:val="003D7994"/>
    <w:rsid w:val="0040642C"/>
    <w:rsid w:val="00426861"/>
    <w:rsid w:val="00437E7C"/>
    <w:rsid w:val="0044683F"/>
    <w:rsid w:val="00454F73"/>
    <w:rsid w:val="00466E76"/>
    <w:rsid w:val="00475168"/>
    <w:rsid w:val="00475E28"/>
    <w:rsid w:val="00481FA6"/>
    <w:rsid w:val="00483CA7"/>
    <w:rsid w:val="00490A7C"/>
    <w:rsid w:val="00496253"/>
    <w:rsid w:val="004A2459"/>
    <w:rsid w:val="004C7B60"/>
    <w:rsid w:val="004D450A"/>
    <w:rsid w:val="004E57A4"/>
    <w:rsid w:val="004E61E4"/>
    <w:rsid w:val="004F1B28"/>
    <w:rsid w:val="004F6DFE"/>
    <w:rsid w:val="004F74C0"/>
    <w:rsid w:val="005063F3"/>
    <w:rsid w:val="00514C9B"/>
    <w:rsid w:val="00514F75"/>
    <w:rsid w:val="00521FA6"/>
    <w:rsid w:val="00523EE3"/>
    <w:rsid w:val="00543468"/>
    <w:rsid w:val="005438AD"/>
    <w:rsid w:val="00545C86"/>
    <w:rsid w:val="00560D07"/>
    <w:rsid w:val="00565FBF"/>
    <w:rsid w:val="00574585"/>
    <w:rsid w:val="0059137D"/>
    <w:rsid w:val="00597336"/>
    <w:rsid w:val="005A568F"/>
    <w:rsid w:val="005B0552"/>
    <w:rsid w:val="005B5376"/>
    <w:rsid w:val="005D1DA2"/>
    <w:rsid w:val="005E22CA"/>
    <w:rsid w:val="005E6EFF"/>
    <w:rsid w:val="00620206"/>
    <w:rsid w:val="00620A5D"/>
    <w:rsid w:val="00626D08"/>
    <w:rsid w:val="0063354E"/>
    <w:rsid w:val="00640DF5"/>
    <w:rsid w:val="00643718"/>
    <w:rsid w:val="00646EA6"/>
    <w:rsid w:val="0065229C"/>
    <w:rsid w:val="0065278D"/>
    <w:rsid w:val="00654C40"/>
    <w:rsid w:val="00663891"/>
    <w:rsid w:val="006643DB"/>
    <w:rsid w:val="00666644"/>
    <w:rsid w:val="00680B59"/>
    <w:rsid w:val="00684618"/>
    <w:rsid w:val="00684824"/>
    <w:rsid w:val="00685283"/>
    <w:rsid w:val="006856DB"/>
    <w:rsid w:val="006A2527"/>
    <w:rsid w:val="006B4E36"/>
    <w:rsid w:val="006C1521"/>
    <w:rsid w:val="006D7BF4"/>
    <w:rsid w:val="006E0749"/>
    <w:rsid w:val="006F0291"/>
    <w:rsid w:val="00704539"/>
    <w:rsid w:val="007079DF"/>
    <w:rsid w:val="007116E9"/>
    <w:rsid w:val="00713FC9"/>
    <w:rsid w:val="00723CB0"/>
    <w:rsid w:val="00726D78"/>
    <w:rsid w:val="007340D5"/>
    <w:rsid w:val="00756473"/>
    <w:rsid w:val="00773639"/>
    <w:rsid w:val="00783C6A"/>
    <w:rsid w:val="007867CB"/>
    <w:rsid w:val="007A10A2"/>
    <w:rsid w:val="007A14F1"/>
    <w:rsid w:val="007A2236"/>
    <w:rsid w:val="007A62DB"/>
    <w:rsid w:val="007A6A04"/>
    <w:rsid w:val="007B05B8"/>
    <w:rsid w:val="007B29C1"/>
    <w:rsid w:val="007B704A"/>
    <w:rsid w:val="007E4359"/>
    <w:rsid w:val="007F3479"/>
    <w:rsid w:val="007F5180"/>
    <w:rsid w:val="008016B8"/>
    <w:rsid w:val="00801710"/>
    <w:rsid w:val="0082461A"/>
    <w:rsid w:val="00826FBF"/>
    <w:rsid w:val="00830962"/>
    <w:rsid w:val="00832D14"/>
    <w:rsid w:val="00844A0A"/>
    <w:rsid w:val="008472AF"/>
    <w:rsid w:val="0085101F"/>
    <w:rsid w:val="008668F4"/>
    <w:rsid w:val="00874A12"/>
    <w:rsid w:val="00874B2E"/>
    <w:rsid w:val="00885CFD"/>
    <w:rsid w:val="00896344"/>
    <w:rsid w:val="008A0212"/>
    <w:rsid w:val="008A64C2"/>
    <w:rsid w:val="008A67A2"/>
    <w:rsid w:val="008B1DF5"/>
    <w:rsid w:val="008B382D"/>
    <w:rsid w:val="008C6A0D"/>
    <w:rsid w:val="008E6150"/>
    <w:rsid w:val="008F29B3"/>
    <w:rsid w:val="009024CD"/>
    <w:rsid w:val="0090260B"/>
    <w:rsid w:val="0093088C"/>
    <w:rsid w:val="0094417D"/>
    <w:rsid w:val="00953F75"/>
    <w:rsid w:val="009552DB"/>
    <w:rsid w:val="00970FA3"/>
    <w:rsid w:val="00980B4B"/>
    <w:rsid w:val="009840E1"/>
    <w:rsid w:val="00984E8F"/>
    <w:rsid w:val="009A782A"/>
    <w:rsid w:val="009B10D4"/>
    <w:rsid w:val="009B665B"/>
    <w:rsid w:val="009D25D0"/>
    <w:rsid w:val="009F08B2"/>
    <w:rsid w:val="00A047C3"/>
    <w:rsid w:val="00A05544"/>
    <w:rsid w:val="00A05A57"/>
    <w:rsid w:val="00A116FA"/>
    <w:rsid w:val="00A1655B"/>
    <w:rsid w:val="00A1705E"/>
    <w:rsid w:val="00A27026"/>
    <w:rsid w:val="00A30EBE"/>
    <w:rsid w:val="00A32783"/>
    <w:rsid w:val="00A34288"/>
    <w:rsid w:val="00A424AE"/>
    <w:rsid w:val="00A5529B"/>
    <w:rsid w:val="00A72963"/>
    <w:rsid w:val="00A77221"/>
    <w:rsid w:val="00A83CFB"/>
    <w:rsid w:val="00A8528F"/>
    <w:rsid w:val="00A95AB0"/>
    <w:rsid w:val="00AA0B65"/>
    <w:rsid w:val="00AB6F84"/>
    <w:rsid w:val="00AC42D7"/>
    <w:rsid w:val="00AC7B35"/>
    <w:rsid w:val="00AD0388"/>
    <w:rsid w:val="00AD3A5F"/>
    <w:rsid w:val="00AD6192"/>
    <w:rsid w:val="00AF0B97"/>
    <w:rsid w:val="00AF524B"/>
    <w:rsid w:val="00B06042"/>
    <w:rsid w:val="00B20B19"/>
    <w:rsid w:val="00B25499"/>
    <w:rsid w:val="00B27952"/>
    <w:rsid w:val="00B44988"/>
    <w:rsid w:val="00B456CB"/>
    <w:rsid w:val="00B46492"/>
    <w:rsid w:val="00B75D6B"/>
    <w:rsid w:val="00B81792"/>
    <w:rsid w:val="00B8499F"/>
    <w:rsid w:val="00B851A3"/>
    <w:rsid w:val="00B85EED"/>
    <w:rsid w:val="00B87431"/>
    <w:rsid w:val="00B95A4F"/>
    <w:rsid w:val="00BC09D6"/>
    <w:rsid w:val="00BE5DE4"/>
    <w:rsid w:val="00BF6FD2"/>
    <w:rsid w:val="00C10DE5"/>
    <w:rsid w:val="00C145C3"/>
    <w:rsid w:val="00C226B4"/>
    <w:rsid w:val="00C25B6E"/>
    <w:rsid w:val="00C34F89"/>
    <w:rsid w:val="00C35B2D"/>
    <w:rsid w:val="00C467FA"/>
    <w:rsid w:val="00C55D1D"/>
    <w:rsid w:val="00C60234"/>
    <w:rsid w:val="00C80EB4"/>
    <w:rsid w:val="00C95418"/>
    <w:rsid w:val="00CA0045"/>
    <w:rsid w:val="00CA2DB9"/>
    <w:rsid w:val="00CC1A0B"/>
    <w:rsid w:val="00CC31CC"/>
    <w:rsid w:val="00CC3B7F"/>
    <w:rsid w:val="00CD0863"/>
    <w:rsid w:val="00CD4DFA"/>
    <w:rsid w:val="00CD51B4"/>
    <w:rsid w:val="00CD7536"/>
    <w:rsid w:val="00CE004A"/>
    <w:rsid w:val="00CE0905"/>
    <w:rsid w:val="00CE3C87"/>
    <w:rsid w:val="00CF1F54"/>
    <w:rsid w:val="00D021F0"/>
    <w:rsid w:val="00D15889"/>
    <w:rsid w:val="00D259EB"/>
    <w:rsid w:val="00D4110D"/>
    <w:rsid w:val="00D4405F"/>
    <w:rsid w:val="00D51330"/>
    <w:rsid w:val="00D60179"/>
    <w:rsid w:val="00D73DD8"/>
    <w:rsid w:val="00D770D8"/>
    <w:rsid w:val="00D931D0"/>
    <w:rsid w:val="00D96E5A"/>
    <w:rsid w:val="00DB581E"/>
    <w:rsid w:val="00DC2E54"/>
    <w:rsid w:val="00DD2BDB"/>
    <w:rsid w:val="00DE3821"/>
    <w:rsid w:val="00DE699E"/>
    <w:rsid w:val="00DF70AF"/>
    <w:rsid w:val="00E02BCA"/>
    <w:rsid w:val="00E05C89"/>
    <w:rsid w:val="00E16A0B"/>
    <w:rsid w:val="00E22B79"/>
    <w:rsid w:val="00E26BD7"/>
    <w:rsid w:val="00E3237F"/>
    <w:rsid w:val="00E37251"/>
    <w:rsid w:val="00E719D5"/>
    <w:rsid w:val="00E74A72"/>
    <w:rsid w:val="00E8652C"/>
    <w:rsid w:val="00E878D4"/>
    <w:rsid w:val="00E93212"/>
    <w:rsid w:val="00E938D1"/>
    <w:rsid w:val="00E97420"/>
    <w:rsid w:val="00EB1B07"/>
    <w:rsid w:val="00EB2B24"/>
    <w:rsid w:val="00EC6132"/>
    <w:rsid w:val="00EC7AFF"/>
    <w:rsid w:val="00ED677B"/>
    <w:rsid w:val="00EE1799"/>
    <w:rsid w:val="00EE61A4"/>
    <w:rsid w:val="00EE7382"/>
    <w:rsid w:val="00EF5354"/>
    <w:rsid w:val="00F0313B"/>
    <w:rsid w:val="00F21071"/>
    <w:rsid w:val="00F23341"/>
    <w:rsid w:val="00F309D4"/>
    <w:rsid w:val="00F32A45"/>
    <w:rsid w:val="00F412BA"/>
    <w:rsid w:val="00F42149"/>
    <w:rsid w:val="00F43A04"/>
    <w:rsid w:val="00F533C3"/>
    <w:rsid w:val="00F75011"/>
    <w:rsid w:val="00F91000"/>
    <w:rsid w:val="00FA029C"/>
    <w:rsid w:val="00FA2377"/>
    <w:rsid w:val="00FA24A8"/>
    <w:rsid w:val="00FA2DAB"/>
    <w:rsid w:val="00FA4D09"/>
    <w:rsid w:val="00FB2C33"/>
    <w:rsid w:val="00FC337E"/>
    <w:rsid w:val="00FC5606"/>
    <w:rsid w:val="00FF401F"/>
    <w:rsid w:val="00FF752B"/>
    <w:rsid w:val="603B64F1"/>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iPriority="99" w:name="index heading"/>
    <w:lsdException w:qFormat="1" w:unhideWhenUsed="0" w:uiPriority="35"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semiHidden="0" w:name="annotation reference"/>
    <w:lsdException w:qFormat="1" w:uiPriority="99" w:name="line number"/>
    <w:lsdException w:qFormat="1" w:unhideWhenUsed="0" w:uiPriority="0" w:semiHidden="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qFormat="1" w:uiPriority="99" w:name="List Bullet 3"/>
    <w:lsdException w:qFormat="1" w:uiPriority="99" w:name="List Bullet 4"/>
    <w:lsdException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uiPriority="1" w:name="Default Paragraph Font"/>
    <w:lsdException w:qFormat="1" w:uiPriority="99" w:name="Body Text"/>
    <w:lsdException w:qFormat="1"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semiHidden="0" w:name="Body Text Indent 2"/>
    <w:lsdException w:qFormat="1" w:uiPriority="99" w:semiHidden="0" w:name="Body Text Indent 3"/>
    <w:lsdException w:qFormat="1"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qFormat="1" w:uiPriority="99"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semiHidden="0" w:name="Table Classic 1"/>
    <w:lsdException w:qFormat="1" w:uiPriority="99" w:name="Table Classic 2"/>
    <w:lsdException w:qFormat="1" w:uiPriority="99" w:name="Table Classic 3"/>
    <w:lsdException w:qFormat="1" w:uiPriority="99" w:name="Table Classic 4"/>
    <w:lsdException w:qFormat="1" w:uiPriority="99" w:semiHidden="0" w:name="Table Colorful 1"/>
    <w:lsdException w:qFormat="1" w:uiPriority="99" w:semiHidden="0" w:name="Table Colorful 2"/>
    <w:lsdException w:qFormat="1" w:uiPriority="99" w:semiHidden="0" w:name="Table Colorful 3"/>
    <w:lsdException w:qFormat="1" w:uiPriority="99" w:name="Table Columns 1"/>
    <w:lsdException w:qFormat="1" w:uiPriority="99" w:name="Table Columns 2"/>
    <w:lsdException w:qFormat="1" w:uiPriority="99" w:name="Table Columns 3"/>
    <w:lsdException w:qFormat="1" w:uiPriority="99" w:name="Table Columns 4"/>
    <w:lsdException w:uiPriority="99" w:name="Table Columns 5"/>
    <w:lsdException w:qFormat="1" w:uiPriority="99" w:name="Table Grid 1"/>
    <w:lsdException w:qFormat="1" w:uiPriority="99" w:name="Table Grid 2"/>
    <w:lsdException w:qFormat="1" w:uiPriority="99" w:name="Table Grid 3"/>
    <w:lsdException w:uiPriority="99" w:name="Table Grid 4"/>
    <w:lsdException w:uiPriority="99" w:name="Table Grid 5"/>
    <w:lsdException w:qFormat="1" w:uiPriority="99" w:name="Table Grid 6"/>
    <w:lsdException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semiHidden="0"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uiPriority="99" w:name="Table Web 3"/>
    <w:lsdException w:qFormat="1" w:uiPriority="99" w:semiHidden="0" w:name="Balloon Text"/>
    <w:lsdException w:qFormat="1" w:unhideWhenUsed="0" w:uiPriority="0" w:semiHidden="0" w:name="Table Grid"/>
    <w:lsdException w:qFormat="1" w:uiPriority="99"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qFormat="1" w:uiPriority="66" w:semiHidden="0" w:name="Medium List 2 Accent 1"/>
    <w:lsdException w:qFormat="1" w:uiPriority="67" w:semiHidden="0" w:name="Medium Grid 1 Accent 1"/>
    <w:lsdException w:qFormat="1" w:uiPriority="68" w:semiHidden="0" w:name="Medium Grid 2 Accent 1"/>
    <w:lsdException w:uiPriority="69" w:semiHidden="0" w:name="Medium Grid 3 Accent 1"/>
    <w:lsdException w:uiPriority="70" w:semiHidden="0" w:name="Dark List Accent 1"/>
    <w:lsdException w:qFormat="1" w:uiPriority="71" w:semiHidden="0" w:name="Colorful Shading Accent 1"/>
    <w:lsdException w:qFormat="1" w:uiPriority="72" w:semiHidden="0" w:name="Colorful List Accent 1"/>
    <w:lsdException w:qFormat="1" w:uiPriority="73" w:semiHidden="0" w:name="Colorful Grid Accent 1"/>
    <w:lsdException w:qFormat="1" w:uiPriority="60" w:semiHidden="0" w:name="Light Shading Accent 2"/>
    <w:lsdException w:qFormat="1" w:uiPriority="61" w:semiHidden="0" w:name="Light List Accent 2"/>
    <w:lsdException w:uiPriority="62" w:semiHidden="0" w:name="Light Grid Accent 2"/>
    <w:lsdException w:uiPriority="63" w:semiHidden="0" w:name="Medium Shading 1 Accent 2"/>
    <w:lsdException w:qFormat="1" w:uiPriority="64" w:semiHidden="0" w:name="Medium Shading 2 Accent 2"/>
    <w:lsdException w:uiPriority="65" w:semiHidden="0" w:name="Medium List 1 Accent 2"/>
    <w:lsdException w:qFormat="1" w:uiPriority="66" w:semiHidden="0" w:name="Medium List 2 Accent 2"/>
    <w:lsdException w:qFormat="1" w:uiPriority="67" w:semiHidden="0" w:name="Medium Grid 1 Accent 2"/>
    <w:lsdException w:qFormat="1" w:uiPriority="68" w:semiHidden="0" w:name="Medium Grid 2 Accent 2"/>
    <w:lsdException w:qFormat="1" w:uiPriority="69" w:semiHidden="0" w:name="Medium Grid 3 Accent 2"/>
    <w:lsdException w:uiPriority="70" w:semiHidden="0" w:name="Dark List Accent 2"/>
    <w:lsdException w:uiPriority="71" w:semiHidden="0" w:name="Colorful Shading Accent 2"/>
    <w:lsdException w:qFormat="1" w:uiPriority="72" w:semiHidden="0" w:name="Colorful List Accent 2"/>
    <w:lsdException w:qFormat="1" w:uiPriority="73" w:semiHidden="0" w:name="Colorful Grid Accent 2"/>
    <w:lsdException w:qFormat="1" w:uiPriority="60" w:semiHidden="0" w:name="Light Shading Accent 3"/>
    <w:lsdException w:qFormat="1" w:uiPriority="61" w:semiHidden="0" w:name="Light List Accent 3"/>
    <w:lsdException w:qFormat="1" w:uiPriority="62" w:semiHidden="0" w:name="Light Grid Accent 3"/>
    <w:lsdException w:qFormat="1" w:uiPriority="63" w:semiHidden="0" w:name="Medium Shading 1 Accent 3"/>
    <w:lsdException w:qFormat="1" w:uiPriority="64" w:semiHidden="0" w:name="Medium Shading 2 Accent 3"/>
    <w:lsdException w:qFormat="1" w:uiPriority="65" w:semiHidden="0" w:name="Medium List 1 Accent 3"/>
    <w:lsdException w:uiPriority="66" w:semiHidden="0" w:name="Medium List 2 Accent 3"/>
    <w:lsdException w:uiPriority="67" w:semiHidden="0" w:name="Medium Grid 1 Accent 3"/>
    <w:lsdException w:qFormat="1" w:uiPriority="68" w:semiHidden="0" w:name="Medium Grid 2 Accent 3"/>
    <w:lsdException w:qFormat="1" w:uiPriority="69" w:semiHidden="0" w:name="Medium Grid 3 Accent 3"/>
    <w:lsdException w:qFormat="1" w:uiPriority="70" w:semiHidden="0" w:name="Dark List Accent 3"/>
    <w:lsdException w:qFormat="1" w:uiPriority="71" w:semiHidden="0" w:name="Colorful Shading Accent 3"/>
    <w:lsdException w:qFormat="1" w:uiPriority="72" w:semiHidden="0" w:name="Colorful List Accent 3"/>
    <w:lsdException w:qFormat="1" w:uiPriority="73" w:semiHidden="0" w:name="Colorful Grid Accent 3"/>
    <w:lsdException w:uiPriority="60" w:semiHidden="0" w:name="Light Shading Accent 4"/>
    <w:lsdException w:qFormat="1" w:uiPriority="61" w:semiHidden="0" w:name="Light List Accent 4"/>
    <w:lsdException w:uiPriority="62" w:semiHidden="0" w:name="Light Grid Accent 4"/>
    <w:lsdException w:uiPriority="63" w:semiHidden="0" w:name="Medium Shading 1 Accent 4"/>
    <w:lsdException w:uiPriority="64" w:semiHidden="0" w:name="Medium Shading 2 Accent 4"/>
    <w:lsdException w:uiPriority="65" w:semiHidden="0" w:name="Medium List 1 Accent 4"/>
    <w:lsdException w:qFormat="1" w:uiPriority="66" w:semiHidden="0" w:name="Medium List 2 Accent 4"/>
    <w:lsdException w:qFormat="1" w:uiPriority="67" w:semiHidden="0" w:name="Medium Grid 1 Accent 4"/>
    <w:lsdException w:uiPriority="68" w:semiHidden="0" w:name="Medium Grid 2 Accent 4"/>
    <w:lsdException w:qFormat="1" w:uiPriority="69" w:semiHidden="0" w:name="Medium Grid 3 Accent 4"/>
    <w:lsdException w:qFormat="1" w:uiPriority="70" w:semiHidden="0" w:name="Dark List Accent 4"/>
    <w:lsdException w:qFormat="1" w:uiPriority="71" w:semiHidden="0" w:name="Colorful Shading Accent 4"/>
    <w:lsdException w:qFormat="1" w:uiPriority="72" w:semiHidden="0" w:name="Colorful List Accent 4"/>
    <w:lsdException w:qFormat="1" w:uiPriority="73" w:semiHidden="0" w:name="Colorful Grid Accent 4"/>
    <w:lsdException w:qFormat="1" w:uiPriority="60" w:semiHidden="0" w:name="Light Shading Accent 5"/>
    <w:lsdException w:qFormat="1" w:uiPriority="61" w:semiHidden="0" w:name="Light List Accent 5"/>
    <w:lsdException w:uiPriority="62" w:semiHidden="0" w:name="Light Grid Accent 5"/>
    <w:lsdException w:uiPriority="63" w:semiHidden="0" w:name="Medium Shading 1 Accent 5"/>
    <w:lsdException w:qFormat="1" w:uiPriority="64" w:semiHidden="0" w:name="Medium Shading 2 Accent 5"/>
    <w:lsdException w:uiPriority="65" w:semiHidden="0" w:name="Medium List 1 Accent 5"/>
    <w:lsdException w:qFormat="1" w:uiPriority="66" w:semiHidden="0" w:name="Medium List 2 Accent 5"/>
    <w:lsdException w:qFormat="1" w:uiPriority="67" w:semiHidden="0" w:name="Medium Grid 1 Accent 5"/>
    <w:lsdException w:qFormat="1" w:uiPriority="68" w:semiHidden="0" w:name="Medium Grid 2 Accent 5"/>
    <w:lsdException w:qFormat="1" w:uiPriority="69" w:semiHidden="0" w:name="Medium Grid 3 Accent 5"/>
    <w:lsdException w:qFormat="1" w:uiPriority="70" w:semiHidden="0" w:name="Dark List Accent 5"/>
    <w:lsdException w:uiPriority="71" w:semiHidden="0" w:name="Colorful Shading Accent 5"/>
    <w:lsdException w:qFormat="1" w:uiPriority="72" w:semiHidden="0" w:name="Colorful List Accent 5"/>
    <w:lsdException w:qFormat="1" w:uiPriority="73" w:semiHidden="0" w:name="Colorful Grid Accent 5"/>
    <w:lsdException w:qFormat="1" w:uiPriority="60" w:semiHidden="0" w:name="Light Shading Accent 6"/>
    <w:lsdException w:uiPriority="61" w:semiHidden="0" w:name="Light List Accent 6"/>
    <w:lsdException w:uiPriority="62" w:semiHidden="0" w:name="Light Grid Accent 6"/>
    <w:lsdException w:uiPriority="63" w:semiHidden="0" w:name="Medium Shading 1 Accent 6"/>
    <w:lsdException w:uiPriority="64" w:semiHidden="0" w:name="Medium Shading 2 Accent 6"/>
    <w:lsdException w:qFormat="1" w:uiPriority="65" w:semiHidden="0" w:name="Medium List 1 Accent 6"/>
    <w:lsdException w:qFormat="1" w:uiPriority="66" w:semiHidden="0" w:name="Medium List 2 Accent 6"/>
    <w:lsdException w:uiPriority="67" w:semiHidden="0" w:name="Medium Grid 1 Accent 6"/>
    <w:lsdException w:uiPriority="68" w:semiHidden="0" w:name="Medium Grid 2 Accent 6"/>
    <w:lsdException w:uiPriority="69" w:semiHidden="0" w:name="Medium Grid 3 Accent 6"/>
    <w:lsdException w:qFormat="1" w:uiPriority="70" w:semiHidden="0" w:name="Dark List Accent 6"/>
    <w:lsdException w:qFormat="1" w:uiPriority="71" w:semiHidden="0" w:name="Colorful Shading Accent 6"/>
    <w:lsdException w:uiPriority="72" w:semiHidden="0" w:name="Colorful List Accent 6"/>
    <w:lsdException w:uiPriority="73" w:semiHidden="0" w:name="Colorful Grid Accent 6"/>
  </w:latentStyles>
  <w:style w:type="paragraph" w:default="1" w:styleId="1">
    <w:name w:val="Normal"/>
    <w:qFormat/>
    <w:uiPriority w:val="0"/>
    <w:pPr>
      <w:widowControl w:val="0"/>
      <w:jc w:val="both"/>
    </w:pPr>
    <w:rPr>
      <w:rFonts w:cs="Sendnya" w:asciiTheme="minorHAnsi" w:hAnsiTheme="minorHAnsi" w:eastAsiaTheme="minorEastAsia"/>
      <w:kern w:val="2"/>
      <w:sz w:val="21"/>
      <w:szCs w:val="22"/>
      <w:lang w:val="en-US" w:eastAsia="zh-CN" w:bidi="or-IN"/>
    </w:rPr>
  </w:style>
  <w:style w:type="paragraph" w:styleId="3">
    <w:name w:val="heading 1"/>
    <w:basedOn w:val="1"/>
    <w:next w:val="1"/>
    <w:link w:val="229"/>
    <w:qFormat/>
    <w:uiPriority w:val="9"/>
    <w:pPr>
      <w:keepNext/>
      <w:keepLines/>
      <w:spacing w:before="340" w:after="330" w:line="578" w:lineRule="auto"/>
      <w:outlineLvl w:val="0"/>
    </w:pPr>
    <w:rPr>
      <w:rFonts w:ascii="Times New Roman" w:hAnsi="Times New Roman" w:eastAsia="宋体" w:cs="Times New Roman"/>
      <w:b/>
      <w:bCs/>
      <w:kern w:val="44"/>
      <w:sz w:val="44"/>
      <w:szCs w:val="44"/>
      <w:lang w:bidi="ar-SA"/>
    </w:rPr>
  </w:style>
  <w:style w:type="paragraph" w:styleId="4">
    <w:name w:val="heading 2"/>
    <w:basedOn w:val="1"/>
    <w:next w:val="1"/>
    <w:link w:val="230"/>
    <w:qFormat/>
    <w:uiPriority w:val="9"/>
    <w:pPr>
      <w:keepNext/>
      <w:keepLines/>
      <w:spacing w:before="260" w:after="260" w:line="416" w:lineRule="auto"/>
      <w:outlineLvl w:val="1"/>
    </w:pPr>
    <w:rPr>
      <w:rFonts w:ascii="Arial" w:hAnsi="Arial" w:eastAsia="黑体" w:cs="Times New Roman"/>
      <w:b/>
      <w:bCs/>
      <w:sz w:val="32"/>
      <w:szCs w:val="32"/>
      <w:lang w:bidi="ar-SA"/>
    </w:rPr>
  </w:style>
  <w:style w:type="paragraph" w:styleId="5">
    <w:name w:val="heading 3"/>
    <w:basedOn w:val="1"/>
    <w:next w:val="1"/>
    <w:link w:val="231"/>
    <w:qFormat/>
    <w:uiPriority w:val="0"/>
    <w:pPr>
      <w:keepNext/>
      <w:keepLines/>
      <w:spacing w:before="260" w:after="260" w:line="416" w:lineRule="auto"/>
      <w:outlineLvl w:val="2"/>
    </w:pPr>
    <w:rPr>
      <w:rFonts w:ascii="Times New Roman" w:hAnsi="Times New Roman" w:eastAsia="宋体" w:cs="Times New Roman"/>
      <w:b/>
      <w:bCs/>
      <w:sz w:val="32"/>
      <w:szCs w:val="32"/>
      <w:lang w:bidi="ar-SA"/>
    </w:rPr>
  </w:style>
  <w:style w:type="paragraph" w:styleId="6">
    <w:name w:val="heading 4"/>
    <w:basedOn w:val="1"/>
    <w:next w:val="1"/>
    <w:link w:val="232"/>
    <w:qFormat/>
    <w:uiPriority w:val="0"/>
    <w:pPr>
      <w:keepNext/>
      <w:keepLines/>
      <w:spacing w:before="280" w:after="290" w:line="376" w:lineRule="auto"/>
      <w:outlineLvl w:val="3"/>
    </w:pPr>
    <w:rPr>
      <w:rFonts w:ascii="Arial" w:hAnsi="Arial" w:eastAsia="黑体" w:cs="Times New Roman"/>
      <w:b/>
      <w:bCs/>
      <w:sz w:val="28"/>
      <w:szCs w:val="28"/>
      <w:lang w:bidi="ar-SA"/>
    </w:rPr>
  </w:style>
  <w:style w:type="paragraph" w:styleId="7">
    <w:name w:val="heading 5"/>
    <w:basedOn w:val="1"/>
    <w:next w:val="1"/>
    <w:link w:val="233"/>
    <w:qFormat/>
    <w:uiPriority w:val="0"/>
    <w:pPr>
      <w:keepNext/>
      <w:keepLines/>
      <w:spacing w:before="280" w:after="290" w:line="376" w:lineRule="auto"/>
      <w:outlineLvl w:val="4"/>
    </w:pPr>
    <w:rPr>
      <w:rFonts w:ascii="Times New Roman" w:hAnsi="Times New Roman" w:eastAsia="宋体" w:cs="Times New Roman"/>
      <w:b/>
      <w:bCs/>
      <w:sz w:val="28"/>
      <w:szCs w:val="28"/>
      <w:lang w:bidi="ar-SA"/>
    </w:rPr>
  </w:style>
  <w:style w:type="paragraph" w:styleId="8">
    <w:name w:val="heading 6"/>
    <w:basedOn w:val="1"/>
    <w:next w:val="1"/>
    <w:link w:val="234"/>
    <w:qFormat/>
    <w:uiPriority w:val="0"/>
    <w:pPr>
      <w:keepNext/>
      <w:keepLines/>
      <w:spacing w:before="240" w:after="64" w:line="320" w:lineRule="auto"/>
      <w:outlineLvl w:val="5"/>
    </w:pPr>
    <w:rPr>
      <w:rFonts w:ascii="Arial" w:hAnsi="Arial" w:eastAsia="黑体" w:cs="Times New Roman"/>
      <w:b/>
      <w:bCs/>
      <w:sz w:val="24"/>
      <w:szCs w:val="24"/>
      <w:lang w:bidi="ar-SA"/>
    </w:rPr>
  </w:style>
  <w:style w:type="paragraph" w:styleId="9">
    <w:name w:val="heading 7"/>
    <w:basedOn w:val="1"/>
    <w:next w:val="1"/>
    <w:link w:val="235"/>
    <w:qFormat/>
    <w:uiPriority w:val="9"/>
    <w:pPr>
      <w:keepNext/>
      <w:keepLines/>
      <w:spacing w:before="240" w:after="64" w:line="320" w:lineRule="auto"/>
      <w:outlineLvl w:val="6"/>
    </w:pPr>
    <w:rPr>
      <w:rFonts w:ascii="Times New Roman" w:hAnsi="Times New Roman" w:eastAsia="宋体" w:cs="Times New Roman"/>
      <w:b/>
      <w:bCs/>
      <w:sz w:val="24"/>
      <w:szCs w:val="24"/>
      <w:lang w:bidi="ar-SA"/>
    </w:rPr>
  </w:style>
  <w:style w:type="paragraph" w:styleId="10">
    <w:name w:val="heading 8"/>
    <w:basedOn w:val="1"/>
    <w:next w:val="1"/>
    <w:link w:val="236"/>
    <w:qFormat/>
    <w:uiPriority w:val="0"/>
    <w:pPr>
      <w:keepNext/>
      <w:keepLines/>
      <w:spacing w:before="240" w:after="64" w:line="320" w:lineRule="auto"/>
      <w:outlineLvl w:val="7"/>
    </w:pPr>
    <w:rPr>
      <w:rFonts w:ascii="Arial" w:hAnsi="Arial" w:eastAsia="黑体" w:cs="Times New Roman"/>
      <w:sz w:val="24"/>
      <w:szCs w:val="24"/>
      <w:lang w:bidi="ar-SA"/>
    </w:rPr>
  </w:style>
  <w:style w:type="paragraph" w:styleId="11">
    <w:name w:val="heading 9"/>
    <w:basedOn w:val="1"/>
    <w:next w:val="1"/>
    <w:link w:val="237"/>
    <w:qFormat/>
    <w:uiPriority w:val="0"/>
    <w:pPr>
      <w:keepNext/>
      <w:keepLines/>
      <w:spacing w:before="240" w:after="64" w:line="320" w:lineRule="auto"/>
      <w:outlineLvl w:val="8"/>
    </w:pPr>
    <w:rPr>
      <w:rFonts w:ascii="Arial" w:hAnsi="Arial" w:eastAsia="黑体" w:cs="Times New Roman"/>
      <w:szCs w:val="21"/>
      <w:lang w:bidi="ar-SA"/>
    </w:rPr>
  </w:style>
  <w:style w:type="character" w:default="1" w:styleId="21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23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rPr>
      <w:rFonts w:ascii="Times New Roman" w:hAnsi="Times New Roman" w:eastAsia="宋体" w:cs="Times New Roman"/>
      <w:szCs w:val="24"/>
      <w:lang w:bidi="ar-SA"/>
    </w:rPr>
  </w:style>
  <w:style w:type="paragraph" w:styleId="13">
    <w:name w:val="toc 7"/>
    <w:basedOn w:val="14"/>
    <w:next w:val="1"/>
    <w:qFormat/>
    <w:uiPriority w:val="39"/>
    <w:pPr>
      <w:ind w:left="500" w:leftChars="500"/>
    </w:pPr>
  </w:style>
  <w:style w:type="paragraph" w:styleId="14">
    <w:name w:val="toc 6"/>
    <w:basedOn w:val="15"/>
    <w:next w:val="1"/>
    <w:qFormat/>
    <w:uiPriority w:val="39"/>
    <w:pPr>
      <w:ind w:left="400" w:leftChars="400"/>
    </w:pPr>
  </w:style>
  <w:style w:type="paragraph" w:styleId="15">
    <w:name w:val="toc 5"/>
    <w:basedOn w:val="16"/>
    <w:next w:val="1"/>
    <w:qFormat/>
    <w:uiPriority w:val="39"/>
    <w:pPr>
      <w:ind w:left="300" w:leftChars="300"/>
    </w:pPr>
  </w:style>
  <w:style w:type="paragraph" w:styleId="16">
    <w:name w:val="toc 4"/>
    <w:basedOn w:val="17"/>
    <w:next w:val="1"/>
    <w:qFormat/>
    <w:uiPriority w:val="39"/>
    <w:pPr>
      <w:ind w:left="200" w:leftChars="200"/>
    </w:pPr>
  </w:style>
  <w:style w:type="paragraph" w:styleId="17">
    <w:name w:val="toc 3"/>
    <w:basedOn w:val="18"/>
    <w:next w:val="1"/>
    <w:qFormat/>
    <w:uiPriority w:val="39"/>
    <w:pPr>
      <w:ind w:left="100" w:leftChars="100"/>
    </w:pPr>
  </w:style>
  <w:style w:type="paragraph" w:styleId="18">
    <w:name w:val="toc 2"/>
    <w:basedOn w:val="19"/>
    <w:next w:val="1"/>
    <w:link w:val="241"/>
    <w:qFormat/>
    <w:uiPriority w:val="39"/>
  </w:style>
  <w:style w:type="paragraph" w:styleId="19">
    <w:name w:val="toc 1"/>
    <w:next w:val="1"/>
    <w:link w:val="240"/>
    <w:qFormat/>
    <w:uiPriority w:val="39"/>
    <w:pPr>
      <w:spacing w:before="25" w:beforeLines="25" w:after="25" w:afterLines="25"/>
      <w:jc w:val="both"/>
    </w:pPr>
    <w:rPr>
      <w:rFonts w:ascii="宋体" w:hAnsi="Times New Roman" w:eastAsia="宋体" w:cs="Times New Roman"/>
      <w:kern w:val="0"/>
      <w:sz w:val="21"/>
      <w:szCs w:val="20"/>
      <w:lang w:val="en-US" w:eastAsia="zh-CN" w:bidi="ar-SA"/>
    </w:rPr>
  </w:style>
  <w:style w:type="paragraph" w:styleId="20">
    <w:name w:val="List Number 2"/>
    <w:basedOn w:val="1"/>
    <w:semiHidden/>
    <w:unhideWhenUsed/>
    <w:qFormat/>
    <w:uiPriority w:val="99"/>
    <w:pPr>
      <w:numPr>
        <w:ilvl w:val="0"/>
        <w:numId w:val="1"/>
      </w:numPr>
      <w:contextualSpacing/>
    </w:pPr>
    <w:rPr>
      <w:rFonts w:ascii="Times New Roman" w:hAnsi="Times New Roman" w:eastAsia="宋体" w:cs="Times New Roman"/>
      <w:szCs w:val="24"/>
      <w:lang w:bidi="ar-SA"/>
    </w:rPr>
  </w:style>
  <w:style w:type="paragraph" w:styleId="21">
    <w:name w:val="table of authorities"/>
    <w:basedOn w:val="1"/>
    <w:next w:val="1"/>
    <w:semiHidden/>
    <w:unhideWhenUsed/>
    <w:qFormat/>
    <w:uiPriority w:val="99"/>
    <w:pPr>
      <w:ind w:left="420" w:leftChars="200"/>
    </w:pPr>
    <w:rPr>
      <w:rFonts w:ascii="Times New Roman" w:hAnsi="Times New Roman" w:eastAsia="宋体" w:cs="Times New Roman"/>
      <w:szCs w:val="24"/>
      <w:lang w:bidi="ar-SA"/>
    </w:rPr>
  </w:style>
  <w:style w:type="paragraph" w:styleId="22">
    <w:name w:val="Note Heading"/>
    <w:basedOn w:val="1"/>
    <w:next w:val="1"/>
    <w:link w:val="242"/>
    <w:semiHidden/>
    <w:unhideWhenUsed/>
    <w:qFormat/>
    <w:uiPriority w:val="99"/>
    <w:pPr>
      <w:jc w:val="center"/>
    </w:pPr>
    <w:rPr>
      <w:rFonts w:ascii="Times New Roman" w:hAnsi="Times New Roman" w:eastAsia="宋体" w:cs="Times New Roman"/>
      <w:szCs w:val="24"/>
      <w:lang w:bidi="ar-SA"/>
    </w:rPr>
  </w:style>
  <w:style w:type="paragraph" w:styleId="23">
    <w:name w:val="List Bullet 4"/>
    <w:basedOn w:val="1"/>
    <w:semiHidden/>
    <w:unhideWhenUsed/>
    <w:qFormat/>
    <w:uiPriority w:val="99"/>
    <w:pPr>
      <w:numPr>
        <w:ilvl w:val="0"/>
        <w:numId w:val="2"/>
      </w:numPr>
      <w:contextualSpacing/>
    </w:pPr>
    <w:rPr>
      <w:rFonts w:ascii="Times New Roman" w:hAnsi="Times New Roman" w:eastAsia="宋体" w:cs="Times New Roman"/>
      <w:szCs w:val="24"/>
      <w:lang w:bidi="ar-SA"/>
    </w:rPr>
  </w:style>
  <w:style w:type="paragraph" w:styleId="24">
    <w:name w:val="index 8"/>
    <w:basedOn w:val="1"/>
    <w:next w:val="1"/>
    <w:semiHidden/>
    <w:unhideWhenUsed/>
    <w:qFormat/>
    <w:uiPriority w:val="99"/>
    <w:pPr>
      <w:ind w:left="1400" w:leftChars="1400"/>
    </w:pPr>
    <w:rPr>
      <w:rFonts w:ascii="Times New Roman" w:hAnsi="Times New Roman" w:eastAsia="宋体" w:cs="Times New Roman"/>
      <w:szCs w:val="24"/>
      <w:lang w:bidi="ar-SA"/>
    </w:rPr>
  </w:style>
  <w:style w:type="paragraph" w:styleId="25">
    <w:name w:val="E-mail Signature"/>
    <w:basedOn w:val="1"/>
    <w:link w:val="243"/>
    <w:semiHidden/>
    <w:unhideWhenUsed/>
    <w:qFormat/>
    <w:uiPriority w:val="99"/>
    <w:rPr>
      <w:rFonts w:ascii="Times New Roman" w:hAnsi="Times New Roman" w:eastAsia="宋体" w:cs="Times New Roman"/>
      <w:szCs w:val="24"/>
      <w:lang w:bidi="ar-SA"/>
    </w:rPr>
  </w:style>
  <w:style w:type="paragraph" w:styleId="26">
    <w:name w:val="List Number"/>
    <w:basedOn w:val="1"/>
    <w:semiHidden/>
    <w:unhideWhenUsed/>
    <w:qFormat/>
    <w:uiPriority w:val="99"/>
    <w:pPr>
      <w:numPr>
        <w:ilvl w:val="0"/>
        <w:numId w:val="3"/>
      </w:numPr>
      <w:contextualSpacing/>
    </w:pPr>
    <w:rPr>
      <w:rFonts w:ascii="Times New Roman" w:hAnsi="Times New Roman" w:eastAsia="宋体" w:cs="Times New Roman"/>
      <w:szCs w:val="24"/>
      <w:lang w:bidi="ar-SA"/>
    </w:rPr>
  </w:style>
  <w:style w:type="paragraph" w:styleId="27">
    <w:name w:val="Normal Indent"/>
    <w:basedOn w:val="1"/>
    <w:unhideWhenUsed/>
    <w:qFormat/>
    <w:uiPriority w:val="99"/>
    <w:pPr>
      <w:ind w:firstLine="420" w:firstLineChars="200"/>
    </w:pPr>
    <w:rPr>
      <w:rFonts w:ascii="Times New Roman" w:hAnsi="Times New Roman" w:eastAsia="宋体" w:cs="Times New Roman"/>
      <w:szCs w:val="24"/>
      <w:lang w:bidi="ar-SA"/>
    </w:rPr>
  </w:style>
  <w:style w:type="paragraph" w:styleId="28">
    <w:name w:val="caption"/>
    <w:basedOn w:val="1"/>
    <w:next w:val="1"/>
    <w:link w:val="244"/>
    <w:qFormat/>
    <w:uiPriority w:val="35"/>
    <w:rPr>
      <w:rFonts w:ascii="宋体" w:hAnsi="Arial" w:eastAsia="宋体" w:cs="Arial"/>
      <w:szCs w:val="20"/>
      <w:lang w:bidi="ar-SA"/>
    </w:rPr>
  </w:style>
  <w:style w:type="paragraph" w:styleId="29">
    <w:name w:val="index 5"/>
    <w:basedOn w:val="1"/>
    <w:next w:val="1"/>
    <w:semiHidden/>
    <w:unhideWhenUsed/>
    <w:qFormat/>
    <w:uiPriority w:val="99"/>
    <w:pPr>
      <w:ind w:left="800" w:leftChars="800"/>
    </w:pPr>
    <w:rPr>
      <w:rFonts w:ascii="Times New Roman" w:hAnsi="Times New Roman" w:eastAsia="宋体" w:cs="Times New Roman"/>
      <w:szCs w:val="24"/>
      <w:lang w:bidi="ar-SA"/>
    </w:rPr>
  </w:style>
  <w:style w:type="paragraph" w:styleId="30">
    <w:name w:val="List Bullet"/>
    <w:basedOn w:val="1"/>
    <w:semiHidden/>
    <w:unhideWhenUsed/>
    <w:qFormat/>
    <w:uiPriority w:val="99"/>
    <w:pPr>
      <w:numPr>
        <w:ilvl w:val="0"/>
        <w:numId w:val="4"/>
      </w:numPr>
      <w:contextualSpacing/>
    </w:pPr>
    <w:rPr>
      <w:rFonts w:ascii="Times New Roman" w:hAnsi="Times New Roman" w:eastAsia="宋体" w:cs="Times New Roman"/>
      <w:szCs w:val="24"/>
      <w:lang w:bidi="ar-SA"/>
    </w:r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lang w:bidi="ar-SA"/>
    </w:rPr>
  </w:style>
  <w:style w:type="paragraph" w:styleId="32">
    <w:name w:val="Document Map"/>
    <w:basedOn w:val="1"/>
    <w:link w:val="245"/>
    <w:semiHidden/>
    <w:unhideWhenUsed/>
    <w:qFormat/>
    <w:uiPriority w:val="99"/>
    <w:rPr>
      <w:rFonts w:ascii="Microsoft YaHei UI" w:hAnsi="Times New Roman" w:eastAsia="Microsoft YaHei UI" w:cs="Times New Roman"/>
      <w:sz w:val="18"/>
      <w:szCs w:val="18"/>
      <w:lang w:bidi="ar-SA"/>
    </w:rPr>
  </w:style>
  <w:style w:type="paragraph" w:styleId="33">
    <w:name w:val="toa heading"/>
    <w:basedOn w:val="1"/>
    <w:next w:val="1"/>
    <w:semiHidden/>
    <w:unhideWhenUsed/>
    <w:qFormat/>
    <w:uiPriority w:val="99"/>
    <w:pPr>
      <w:spacing w:before="120"/>
    </w:pPr>
    <w:rPr>
      <w:rFonts w:eastAsia="宋体" w:asciiTheme="majorHAnsi" w:hAnsiTheme="majorHAnsi" w:cstheme="majorBidi"/>
      <w:sz w:val="24"/>
      <w:szCs w:val="24"/>
      <w:lang w:bidi="ar-SA"/>
    </w:rPr>
  </w:style>
  <w:style w:type="paragraph" w:styleId="34">
    <w:name w:val="annotation text"/>
    <w:basedOn w:val="1"/>
    <w:link w:val="246"/>
    <w:unhideWhenUsed/>
    <w:qFormat/>
    <w:uiPriority w:val="99"/>
    <w:pPr>
      <w:jc w:val="left"/>
    </w:pPr>
    <w:rPr>
      <w:rFonts w:ascii="Times New Roman" w:hAnsi="Times New Roman" w:eastAsia="宋体" w:cs="Times New Roman"/>
      <w:szCs w:val="24"/>
      <w:lang w:bidi="ar-SA"/>
    </w:rPr>
  </w:style>
  <w:style w:type="paragraph" w:styleId="35">
    <w:name w:val="index 6"/>
    <w:basedOn w:val="1"/>
    <w:next w:val="1"/>
    <w:semiHidden/>
    <w:unhideWhenUsed/>
    <w:qFormat/>
    <w:uiPriority w:val="99"/>
    <w:pPr>
      <w:ind w:left="1000" w:leftChars="1000"/>
    </w:pPr>
    <w:rPr>
      <w:rFonts w:ascii="Times New Roman" w:hAnsi="Times New Roman" w:eastAsia="宋体" w:cs="Times New Roman"/>
      <w:szCs w:val="24"/>
      <w:lang w:bidi="ar-SA"/>
    </w:rPr>
  </w:style>
  <w:style w:type="paragraph" w:styleId="36">
    <w:name w:val="Salutation"/>
    <w:basedOn w:val="1"/>
    <w:next w:val="1"/>
    <w:link w:val="247"/>
    <w:semiHidden/>
    <w:unhideWhenUsed/>
    <w:uiPriority w:val="99"/>
    <w:rPr>
      <w:rFonts w:ascii="Times New Roman" w:hAnsi="Times New Roman" w:eastAsia="宋体" w:cs="Times New Roman"/>
      <w:szCs w:val="24"/>
      <w:lang w:bidi="ar-SA"/>
    </w:rPr>
  </w:style>
  <w:style w:type="paragraph" w:styleId="37">
    <w:name w:val="Body Text 3"/>
    <w:basedOn w:val="1"/>
    <w:link w:val="248"/>
    <w:semiHidden/>
    <w:unhideWhenUsed/>
    <w:qFormat/>
    <w:uiPriority w:val="99"/>
    <w:pPr>
      <w:spacing w:after="120"/>
    </w:pPr>
    <w:rPr>
      <w:rFonts w:ascii="Times New Roman" w:hAnsi="Times New Roman" w:eastAsia="宋体" w:cs="Times New Roman"/>
      <w:sz w:val="16"/>
      <w:szCs w:val="16"/>
      <w:lang w:bidi="ar-SA"/>
    </w:rPr>
  </w:style>
  <w:style w:type="paragraph" w:styleId="38">
    <w:name w:val="Closing"/>
    <w:basedOn w:val="1"/>
    <w:link w:val="249"/>
    <w:semiHidden/>
    <w:unhideWhenUsed/>
    <w:qFormat/>
    <w:uiPriority w:val="99"/>
    <w:pPr>
      <w:ind w:left="100" w:leftChars="2100"/>
    </w:pPr>
    <w:rPr>
      <w:rFonts w:ascii="Times New Roman" w:hAnsi="Times New Roman" w:eastAsia="宋体" w:cs="Times New Roman"/>
      <w:szCs w:val="24"/>
      <w:lang w:bidi="ar-SA"/>
    </w:rPr>
  </w:style>
  <w:style w:type="paragraph" w:styleId="39">
    <w:name w:val="List Bullet 3"/>
    <w:basedOn w:val="1"/>
    <w:semiHidden/>
    <w:unhideWhenUsed/>
    <w:qFormat/>
    <w:uiPriority w:val="99"/>
    <w:pPr>
      <w:numPr>
        <w:ilvl w:val="0"/>
        <w:numId w:val="5"/>
      </w:numPr>
      <w:contextualSpacing/>
    </w:pPr>
    <w:rPr>
      <w:rFonts w:ascii="Times New Roman" w:hAnsi="Times New Roman" w:eastAsia="宋体" w:cs="Times New Roman"/>
      <w:szCs w:val="24"/>
      <w:lang w:bidi="ar-SA"/>
    </w:rPr>
  </w:style>
  <w:style w:type="paragraph" w:styleId="40">
    <w:name w:val="Body Text"/>
    <w:basedOn w:val="1"/>
    <w:link w:val="250"/>
    <w:semiHidden/>
    <w:unhideWhenUsed/>
    <w:qFormat/>
    <w:uiPriority w:val="99"/>
    <w:pPr>
      <w:spacing w:after="120"/>
    </w:pPr>
    <w:rPr>
      <w:rFonts w:ascii="Times New Roman" w:hAnsi="Times New Roman" w:eastAsia="宋体" w:cs="Times New Roman"/>
      <w:szCs w:val="24"/>
      <w:lang w:bidi="ar-SA"/>
    </w:rPr>
  </w:style>
  <w:style w:type="paragraph" w:styleId="41">
    <w:name w:val="Body Text Indent"/>
    <w:basedOn w:val="1"/>
    <w:link w:val="251"/>
    <w:unhideWhenUsed/>
    <w:qFormat/>
    <w:uiPriority w:val="99"/>
    <w:pPr>
      <w:spacing w:after="120"/>
      <w:ind w:left="420" w:leftChars="200"/>
    </w:pPr>
    <w:rPr>
      <w:rFonts w:ascii="Times New Roman" w:hAnsi="Times New Roman" w:eastAsia="宋体" w:cs="Times New Roman"/>
      <w:szCs w:val="24"/>
      <w:lang w:bidi="ar-SA"/>
    </w:rPr>
  </w:style>
  <w:style w:type="paragraph" w:styleId="42">
    <w:name w:val="List Number 3"/>
    <w:basedOn w:val="1"/>
    <w:semiHidden/>
    <w:unhideWhenUsed/>
    <w:qFormat/>
    <w:uiPriority w:val="99"/>
    <w:pPr>
      <w:numPr>
        <w:ilvl w:val="0"/>
        <w:numId w:val="6"/>
      </w:numPr>
      <w:contextualSpacing/>
    </w:pPr>
    <w:rPr>
      <w:rFonts w:ascii="Times New Roman" w:hAnsi="Times New Roman" w:eastAsia="宋体" w:cs="Times New Roman"/>
      <w:szCs w:val="24"/>
      <w:lang w:bidi="ar-SA"/>
    </w:rPr>
  </w:style>
  <w:style w:type="paragraph" w:styleId="43">
    <w:name w:val="List 2"/>
    <w:basedOn w:val="1"/>
    <w:semiHidden/>
    <w:unhideWhenUsed/>
    <w:qFormat/>
    <w:uiPriority w:val="99"/>
    <w:pPr>
      <w:ind w:left="100" w:leftChars="200" w:hanging="200" w:hangingChars="200"/>
      <w:contextualSpacing/>
    </w:pPr>
    <w:rPr>
      <w:rFonts w:ascii="Times New Roman" w:hAnsi="Times New Roman" w:eastAsia="宋体" w:cs="Times New Roman"/>
      <w:szCs w:val="24"/>
      <w:lang w:bidi="ar-SA"/>
    </w:rPr>
  </w:style>
  <w:style w:type="paragraph" w:styleId="44">
    <w:name w:val="List Continue"/>
    <w:basedOn w:val="1"/>
    <w:semiHidden/>
    <w:unhideWhenUsed/>
    <w:qFormat/>
    <w:uiPriority w:val="99"/>
    <w:pPr>
      <w:spacing w:after="120"/>
      <w:ind w:left="420" w:leftChars="200"/>
      <w:contextualSpacing/>
    </w:pPr>
    <w:rPr>
      <w:rFonts w:ascii="Times New Roman" w:hAnsi="Times New Roman" w:eastAsia="宋体" w:cs="Times New Roman"/>
      <w:szCs w:val="24"/>
      <w:lang w:bidi="ar-SA"/>
    </w:rPr>
  </w:style>
  <w:style w:type="paragraph" w:styleId="45">
    <w:name w:val="Block Text"/>
    <w:basedOn w:val="1"/>
    <w:semiHidden/>
    <w:unhideWhenUsed/>
    <w:qFormat/>
    <w:uiPriority w:val="99"/>
    <w:pPr>
      <w:spacing w:after="120"/>
      <w:ind w:left="1440" w:leftChars="700" w:right="1440" w:rightChars="700"/>
    </w:pPr>
    <w:rPr>
      <w:rFonts w:ascii="Times New Roman" w:hAnsi="Times New Roman" w:eastAsia="宋体" w:cs="Times New Roman"/>
      <w:szCs w:val="24"/>
      <w:lang w:bidi="ar-SA"/>
    </w:rPr>
  </w:style>
  <w:style w:type="paragraph" w:styleId="46">
    <w:name w:val="List Bullet 2"/>
    <w:basedOn w:val="1"/>
    <w:semiHidden/>
    <w:unhideWhenUsed/>
    <w:uiPriority w:val="99"/>
    <w:pPr>
      <w:numPr>
        <w:ilvl w:val="0"/>
        <w:numId w:val="7"/>
      </w:numPr>
      <w:contextualSpacing/>
    </w:pPr>
    <w:rPr>
      <w:rFonts w:ascii="Times New Roman" w:hAnsi="Times New Roman" w:eastAsia="宋体" w:cs="Times New Roman"/>
      <w:szCs w:val="24"/>
      <w:lang w:bidi="ar-SA"/>
    </w:rPr>
  </w:style>
  <w:style w:type="paragraph" w:styleId="47">
    <w:name w:val="HTML Address"/>
    <w:basedOn w:val="1"/>
    <w:link w:val="252"/>
    <w:qFormat/>
    <w:uiPriority w:val="0"/>
    <w:rPr>
      <w:rFonts w:ascii="Times New Roman" w:hAnsi="Times New Roman" w:eastAsia="宋体" w:cs="Times New Roman"/>
      <w:i/>
      <w:iCs/>
      <w:szCs w:val="24"/>
      <w:lang w:bidi="ar-SA"/>
    </w:rPr>
  </w:style>
  <w:style w:type="paragraph" w:styleId="48">
    <w:name w:val="index 4"/>
    <w:basedOn w:val="1"/>
    <w:next w:val="1"/>
    <w:semiHidden/>
    <w:unhideWhenUsed/>
    <w:qFormat/>
    <w:uiPriority w:val="99"/>
    <w:pPr>
      <w:ind w:left="600" w:leftChars="600"/>
    </w:pPr>
    <w:rPr>
      <w:rFonts w:ascii="Times New Roman" w:hAnsi="Times New Roman" w:eastAsia="宋体" w:cs="Times New Roman"/>
      <w:szCs w:val="24"/>
      <w:lang w:bidi="ar-SA"/>
    </w:rPr>
  </w:style>
  <w:style w:type="paragraph" w:styleId="49">
    <w:name w:val="Plain Text"/>
    <w:basedOn w:val="1"/>
    <w:link w:val="253"/>
    <w:unhideWhenUsed/>
    <w:qFormat/>
    <w:uiPriority w:val="0"/>
    <w:rPr>
      <w:rFonts w:ascii="宋体" w:hAnsi="Courier New" w:eastAsia="宋体" w:cs="Courier New"/>
      <w:szCs w:val="21"/>
      <w:lang w:bidi="ar-SA"/>
    </w:rPr>
  </w:style>
  <w:style w:type="paragraph" w:styleId="50">
    <w:name w:val="List Bullet 5"/>
    <w:basedOn w:val="1"/>
    <w:semiHidden/>
    <w:unhideWhenUsed/>
    <w:uiPriority w:val="99"/>
    <w:pPr>
      <w:numPr>
        <w:ilvl w:val="0"/>
        <w:numId w:val="8"/>
      </w:numPr>
      <w:contextualSpacing/>
    </w:pPr>
    <w:rPr>
      <w:rFonts w:ascii="Times New Roman" w:hAnsi="Times New Roman" w:eastAsia="宋体" w:cs="Times New Roman"/>
      <w:szCs w:val="24"/>
      <w:lang w:bidi="ar-SA"/>
    </w:rPr>
  </w:style>
  <w:style w:type="paragraph" w:styleId="51">
    <w:name w:val="List Number 4"/>
    <w:basedOn w:val="1"/>
    <w:semiHidden/>
    <w:unhideWhenUsed/>
    <w:qFormat/>
    <w:uiPriority w:val="99"/>
    <w:pPr>
      <w:numPr>
        <w:ilvl w:val="0"/>
        <w:numId w:val="9"/>
      </w:numPr>
      <w:contextualSpacing/>
    </w:pPr>
    <w:rPr>
      <w:rFonts w:ascii="Times New Roman" w:hAnsi="Times New Roman" w:eastAsia="宋体" w:cs="Times New Roman"/>
      <w:szCs w:val="24"/>
      <w:lang w:bidi="ar-SA"/>
    </w:rPr>
  </w:style>
  <w:style w:type="paragraph" w:styleId="52">
    <w:name w:val="toc 8"/>
    <w:basedOn w:val="13"/>
    <w:next w:val="1"/>
    <w:qFormat/>
    <w:uiPriority w:val="39"/>
  </w:style>
  <w:style w:type="paragraph" w:styleId="53">
    <w:name w:val="index 3"/>
    <w:basedOn w:val="1"/>
    <w:next w:val="1"/>
    <w:semiHidden/>
    <w:unhideWhenUsed/>
    <w:qFormat/>
    <w:uiPriority w:val="99"/>
    <w:pPr>
      <w:ind w:left="400" w:leftChars="400"/>
    </w:pPr>
    <w:rPr>
      <w:rFonts w:ascii="Times New Roman" w:hAnsi="Times New Roman" w:eastAsia="宋体" w:cs="Times New Roman"/>
      <w:szCs w:val="24"/>
      <w:lang w:bidi="ar-SA"/>
    </w:rPr>
  </w:style>
  <w:style w:type="paragraph" w:styleId="54">
    <w:name w:val="Date"/>
    <w:basedOn w:val="1"/>
    <w:next w:val="1"/>
    <w:link w:val="254"/>
    <w:semiHidden/>
    <w:unhideWhenUsed/>
    <w:qFormat/>
    <w:uiPriority w:val="99"/>
    <w:pPr>
      <w:ind w:left="100" w:leftChars="2500"/>
    </w:pPr>
    <w:rPr>
      <w:rFonts w:ascii="Times New Roman" w:hAnsi="Times New Roman" w:eastAsia="宋体" w:cs="Times New Roman"/>
      <w:szCs w:val="24"/>
      <w:lang w:bidi="ar-SA"/>
    </w:rPr>
  </w:style>
  <w:style w:type="paragraph" w:styleId="55">
    <w:name w:val="Body Text Indent 2"/>
    <w:basedOn w:val="1"/>
    <w:link w:val="255"/>
    <w:unhideWhenUsed/>
    <w:qFormat/>
    <w:uiPriority w:val="99"/>
    <w:pPr>
      <w:spacing w:after="120" w:line="480" w:lineRule="auto"/>
      <w:ind w:left="420" w:leftChars="200"/>
    </w:pPr>
    <w:rPr>
      <w:rFonts w:ascii="Times New Roman" w:hAnsi="Times New Roman" w:eastAsia="宋体" w:cs="Times New Roman"/>
      <w:szCs w:val="24"/>
      <w:lang w:bidi="ar-SA"/>
    </w:rPr>
  </w:style>
  <w:style w:type="paragraph" w:styleId="56">
    <w:name w:val="endnote text"/>
    <w:basedOn w:val="1"/>
    <w:link w:val="256"/>
    <w:semiHidden/>
    <w:unhideWhenUsed/>
    <w:qFormat/>
    <w:uiPriority w:val="99"/>
    <w:pPr>
      <w:snapToGrid w:val="0"/>
      <w:jc w:val="left"/>
    </w:pPr>
    <w:rPr>
      <w:rFonts w:ascii="Times New Roman" w:hAnsi="Times New Roman" w:eastAsia="宋体" w:cs="Times New Roman"/>
      <w:szCs w:val="24"/>
      <w:lang w:bidi="ar-SA"/>
    </w:rPr>
  </w:style>
  <w:style w:type="paragraph" w:styleId="57">
    <w:name w:val="List Continue 5"/>
    <w:basedOn w:val="1"/>
    <w:semiHidden/>
    <w:unhideWhenUsed/>
    <w:qFormat/>
    <w:uiPriority w:val="99"/>
    <w:pPr>
      <w:spacing w:after="120"/>
      <w:ind w:left="2100" w:leftChars="1000"/>
      <w:contextualSpacing/>
    </w:pPr>
    <w:rPr>
      <w:rFonts w:ascii="Times New Roman" w:hAnsi="Times New Roman" w:eastAsia="宋体" w:cs="Times New Roman"/>
      <w:szCs w:val="24"/>
      <w:lang w:bidi="ar-SA"/>
    </w:rPr>
  </w:style>
  <w:style w:type="paragraph" w:styleId="58">
    <w:name w:val="Balloon Text"/>
    <w:basedOn w:val="1"/>
    <w:link w:val="238"/>
    <w:unhideWhenUsed/>
    <w:qFormat/>
    <w:uiPriority w:val="99"/>
    <w:rPr>
      <w:sz w:val="18"/>
      <w:szCs w:val="18"/>
    </w:rPr>
  </w:style>
  <w:style w:type="paragraph" w:styleId="59">
    <w:name w:val="footer"/>
    <w:basedOn w:val="1"/>
    <w:link w:val="257"/>
    <w:qFormat/>
    <w:uiPriority w:val="99"/>
    <w:pPr>
      <w:tabs>
        <w:tab w:val="center" w:pos="4153"/>
        <w:tab w:val="right" w:pos="8306"/>
      </w:tabs>
      <w:snapToGrid w:val="0"/>
      <w:ind w:right="210" w:rightChars="100"/>
      <w:jc w:val="right"/>
    </w:pPr>
    <w:rPr>
      <w:rFonts w:ascii="Times New Roman" w:hAnsi="Times New Roman" w:eastAsia="宋体" w:cs="Times New Roman"/>
      <w:sz w:val="18"/>
      <w:szCs w:val="18"/>
      <w:lang w:bidi="ar-SA"/>
    </w:rPr>
  </w:style>
  <w:style w:type="paragraph" w:styleId="60">
    <w:name w:val="envelope return"/>
    <w:basedOn w:val="1"/>
    <w:semiHidden/>
    <w:unhideWhenUsed/>
    <w:qFormat/>
    <w:uiPriority w:val="99"/>
    <w:pPr>
      <w:snapToGrid w:val="0"/>
    </w:pPr>
    <w:rPr>
      <w:rFonts w:asciiTheme="majorHAnsi" w:hAnsiTheme="majorHAnsi" w:eastAsiaTheme="majorEastAsia" w:cstheme="majorBidi"/>
      <w:szCs w:val="24"/>
      <w:lang w:bidi="ar-SA"/>
    </w:rPr>
  </w:style>
  <w:style w:type="paragraph" w:styleId="61">
    <w:name w:val="header"/>
    <w:basedOn w:val="1"/>
    <w:link w:val="25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bidi="ar-SA"/>
    </w:rPr>
  </w:style>
  <w:style w:type="paragraph" w:styleId="62">
    <w:name w:val="Signature"/>
    <w:basedOn w:val="1"/>
    <w:link w:val="259"/>
    <w:semiHidden/>
    <w:unhideWhenUsed/>
    <w:qFormat/>
    <w:uiPriority w:val="99"/>
    <w:pPr>
      <w:ind w:left="100" w:leftChars="2100"/>
    </w:pPr>
    <w:rPr>
      <w:rFonts w:ascii="Times New Roman" w:hAnsi="Times New Roman" w:eastAsia="宋体" w:cs="Times New Roman"/>
      <w:szCs w:val="24"/>
      <w:lang w:bidi="ar-SA"/>
    </w:rPr>
  </w:style>
  <w:style w:type="paragraph" w:styleId="63">
    <w:name w:val="List Continue 4"/>
    <w:basedOn w:val="1"/>
    <w:semiHidden/>
    <w:unhideWhenUsed/>
    <w:qFormat/>
    <w:uiPriority w:val="99"/>
    <w:pPr>
      <w:spacing w:after="120"/>
      <w:ind w:left="1680" w:leftChars="800"/>
      <w:contextualSpacing/>
    </w:pPr>
    <w:rPr>
      <w:rFonts w:ascii="Times New Roman" w:hAnsi="Times New Roman" w:eastAsia="宋体" w:cs="Times New Roman"/>
      <w:szCs w:val="24"/>
      <w:lang w:bidi="ar-SA"/>
    </w:r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szCs w:val="24"/>
      <w:lang w:bidi="ar-SA"/>
    </w:rPr>
  </w:style>
  <w:style w:type="paragraph" w:styleId="65">
    <w:name w:val="index 1"/>
    <w:basedOn w:val="1"/>
    <w:next w:val="1"/>
    <w:autoRedefine/>
    <w:semiHidden/>
    <w:unhideWhenUsed/>
    <w:qFormat/>
    <w:uiPriority w:val="99"/>
  </w:style>
  <w:style w:type="paragraph" w:styleId="66">
    <w:name w:val="Subtitle"/>
    <w:basedOn w:val="1"/>
    <w:next w:val="1"/>
    <w:link w:val="260"/>
    <w:qFormat/>
    <w:uiPriority w:val="11"/>
    <w:pPr>
      <w:spacing w:before="240" w:after="60" w:line="312" w:lineRule="auto"/>
      <w:jc w:val="center"/>
      <w:outlineLvl w:val="1"/>
    </w:pPr>
    <w:rPr>
      <w:rFonts w:eastAsia="宋体" w:asciiTheme="majorHAnsi" w:hAnsiTheme="majorHAnsi" w:cstheme="majorBidi"/>
      <w:b/>
      <w:bCs/>
      <w:kern w:val="28"/>
      <w:sz w:val="32"/>
      <w:szCs w:val="32"/>
      <w:lang w:bidi="ar-SA"/>
    </w:rPr>
  </w:style>
  <w:style w:type="paragraph" w:styleId="67">
    <w:name w:val="List Number 5"/>
    <w:basedOn w:val="1"/>
    <w:semiHidden/>
    <w:unhideWhenUsed/>
    <w:qFormat/>
    <w:uiPriority w:val="99"/>
    <w:pPr>
      <w:numPr>
        <w:ilvl w:val="0"/>
        <w:numId w:val="10"/>
      </w:numPr>
      <w:contextualSpacing/>
    </w:pPr>
    <w:rPr>
      <w:rFonts w:ascii="Times New Roman" w:hAnsi="Times New Roman" w:eastAsia="宋体" w:cs="Times New Roman"/>
      <w:szCs w:val="24"/>
      <w:lang w:bidi="ar-SA"/>
    </w:rPr>
  </w:style>
  <w:style w:type="paragraph" w:styleId="68">
    <w:name w:val="List"/>
    <w:basedOn w:val="1"/>
    <w:semiHidden/>
    <w:unhideWhenUsed/>
    <w:qFormat/>
    <w:uiPriority w:val="99"/>
    <w:pPr>
      <w:ind w:left="200" w:hanging="200" w:hangingChars="200"/>
      <w:contextualSpacing/>
    </w:pPr>
    <w:rPr>
      <w:rFonts w:ascii="Times New Roman" w:hAnsi="Times New Roman" w:eastAsia="宋体" w:cs="Times New Roman"/>
      <w:szCs w:val="24"/>
      <w:lang w:bidi="ar-SA"/>
    </w:rPr>
  </w:style>
  <w:style w:type="paragraph" w:styleId="69">
    <w:name w:val="footnote text"/>
    <w:basedOn w:val="1"/>
    <w:link w:val="261"/>
    <w:qFormat/>
    <w:uiPriority w:val="0"/>
    <w:pPr>
      <w:snapToGrid w:val="0"/>
      <w:ind w:left="400" w:leftChars="200" w:hanging="200" w:hangingChars="200"/>
      <w:jc w:val="left"/>
    </w:pPr>
    <w:rPr>
      <w:rFonts w:ascii="Times New Roman" w:hAnsi="Times New Roman" w:eastAsia="宋体" w:cs="Times New Roman"/>
      <w:sz w:val="18"/>
      <w:szCs w:val="18"/>
      <w:lang w:bidi="ar-SA"/>
    </w:rPr>
  </w:style>
  <w:style w:type="paragraph" w:styleId="70">
    <w:name w:val="List 5"/>
    <w:basedOn w:val="1"/>
    <w:semiHidden/>
    <w:unhideWhenUsed/>
    <w:qFormat/>
    <w:uiPriority w:val="99"/>
    <w:pPr>
      <w:ind w:left="100" w:leftChars="800" w:hanging="200" w:hangingChars="200"/>
      <w:contextualSpacing/>
    </w:pPr>
    <w:rPr>
      <w:rFonts w:ascii="Times New Roman" w:hAnsi="Times New Roman" w:eastAsia="宋体" w:cs="Times New Roman"/>
      <w:szCs w:val="24"/>
      <w:lang w:bidi="ar-SA"/>
    </w:rPr>
  </w:style>
  <w:style w:type="paragraph" w:styleId="71">
    <w:name w:val="Body Text Indent 3"/>
    <w:basedOn w:val="1"/>
    <w:link w:val="262"/>
    <w:unhideWhenUsed/>
    <w:qFormat/>
    <w:uiPriority w:val="99"/>
    <w:pPr>
      <w:spacing w:after="120"/>
      <w:ind w:left="420" w:leftChars="200"/>
    </w:pPr>
    <w:rPr>
      <w:rFonts w:ascii="Times New Roman" w:hAnsi="Times New Roman" w:eastAsia="宋体" w:cs="Times New Roman"/>
      <w:sz w:val="16"/>
      <w:szCs w:val="16"/>
      <w:lang w:bidi="ar-SA"/>
    </w:rPr>
  </w:style>
  <w:style w:type="paragraph" w:styleId="72">
    <w:name w:val="index 7"/>
    <w:basedOn w:val="1"/>
    <w:next w:val="1"/>
    <w:semiHidden/>
    <w:unhideWhenUsed/>
    <w:qFormat/>
    <w:uiPriority w:val="99"/>
    <w:pPr>
      <w:ind w:left="1200" w:leftChars="1200"/>
    </w:pPr>
    <w:rPr>
      <w:rFonts w:ascii="Times New Roman" w:hAnsi="Times New Roman" w:eastAsia="宋体" w:cs="Times New Roman"/>
      <w:szCs w:val="24"/>
      <w:lang w:bidi="ar-SA"/>
    </w:rPr>
  </w:style>
  <w:style w:type="paragraph" w:styleId="73">
    <w:name w:val="index 9"/>
    <w:basedOn w:val="1"/>
    <w:next w:val="1"/>
    <w:semiHidden/>
    <w:unhideWhenUsed/>
    <w:qFormat/>
    <w:uiPriority w:val="99"/>
    <w:pPr>
      <w:ind w:left="1600" w:leftChars="1600"/>
    </w:pPr>
    <w:rPr>
      <w:rFonts w:ascii="Times New Roman" w:hAnsi="Times New Roman" w:eastAsia="宋体" w:cs="Times New Roman"/>
      <w:szCs w:val="24"/>
      <w:lang w:bidi="ar-SA"/>
    </w:rPr>
  </w:style>
  <w:style w:type="paragraph" w:styleId="74">
    <w:name w:val="table of figures"/>
    <w:basedOn w:val="1"/>
    <w:next w:val="1"/>
    <w:semiHidden/>
    <w:qFormat/>
    <w:uiPriority w:val="0"/>
    <w:rPr>
      <w:rFonts w:ascii="Times New Roman" w:hAnsi="Times New Roman" w:eastAsia="宋体" w:cs="Times New Roman"/>
      <w:szCs w:val="24"/>
      <w:lang w:bidi="ar-SA"/>
    </w:rPr>
  </w:style>
  <w:style w:type="paragraph" w:styleId="75">
    <w:name w:val="toc 9"/>
    <w:basedOn w:val="52"/>
    <w:next w:val="1"/>
    <w:qFormat/>
    <w:uiPriority w:val="39"/>
  </w:style>
  <w:style w:type="paragraph" w:styleId="76">
    <w:name w:val="Body Text 2"/>
    <w:basedOn w:val="1"/>
    <w:link w:val="263"/>
    <w:semiHidden/>
    <w:unhideWhenUsed/>
    <w:qFormat/>
    <w:uiPriority w:val="99"/>
    <w:pPr>
      <w:spacing w:after="120" w:line="480" w:lineRule="auto"/>
    </w:pPr>
    <w:rPr>
      <w:rFonts w:ascii="Times New Roman" w:hAnsi="Times New Roman" w:eastAsia="宋体" w:cs="Times New Roman"/>
      <w:szCs w:val="24"/>
      <w:lang w:bidi="ar-SA"/>
    </w:rPr>
  </w:style>
  <w:style w:type="paragraph" w:styleId="77">
    <w:name w:val="List 4"/>
    <w:basedOn w:val="1"/>
    <w:semiHidden/>
    <w:unhideWhenUsed/>
    <w:qFormat/>
    <w:uiPriority w:val="99"/>
    <w:pPr>
      <w:ind w:left="100" w:leftChars="600" w:hanging="200" w:hangingChars="200"/>
      <w:contextualSpacing/>
    </w:pPr>
    <w:rPr>
      <w:rFonts w:ascii="Times New Roman" w:hAnsi="Times New Roman" w:eastAsia="宋体" w:cs="Times New Roman"/>
      <w:szCs w:val="24"/>
      <w:lang w:bidi="ar-SA"/>
    </w:rPr>
  </w:style>
  <w:style w:type="paragraph" w:styleId="78">
    <w:name w:val="List Continue 2"/>
    <w:basedOn w:val="1"/>
    <w:semiHidden/>
    <w:unhideWhenUsed/>
    <w:qFormat/>
    <w:uiPriority w:val="99"/>
    <w:pPr>
      <w:spacing w:after="120"/>
      <w:ind w:left="840" w:leftChars="400"/>
      <w:contextualSpacing/>
    </w:pPr>
    <w:rPr>
      <w:rFonts w:ascii="Times New Roman" w:hAnsi="Times New Roman" w:eastAsia="宋体" w:cs="Times New Roman"/>
      <w:szCs w:val="24"/>
      <w:lang w:bidi="ar-SA"/>
    </w:rPr>
  </w:style>
  <w:style w:type="paragraph" w:styleId="79">
    <w:name w:val="Message Header"/>
    <w:basedOn w:val="1"/>
    <w:link w:val="264"/>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lang w:bidi="ar-SA"/>
    </w:rPr>
  </w:style>
  <w:style w:type="paragraph" w:styleId="80">
    <w:name w:val="HTML Preformatted"/>
    <w:basedOn w:val="1"/>
    <w:link w:val="265"/>
    <w:qFormat/>
    <w:uiPriority w:val="0"/>
    <w:rPr>
      <w:rFonts w:ascii="Courier New" w:hAnsi="Courier New" w:eastAsia="宋体" w:cs="Courier New"/>
      <w:sz w:val="20"/>
      <w:szCs w:val="20"/>
      <w:lang w:bidi="ar-SA"/>
    </w:rPr>
  </w:style>
  <w:style w:type="paragraph" w:styleId="81">
    <w:name w:val="Normal (Web)"/>
    <w:basedOn w:val="1"/>
    <w:unhideWhenUsed/>
    <w:qFormat/>
    <w:uiPriority w:val="99"/>
    <w:rPr>
      <w:rFonts w:ascii="Times New Roman" w:hAnsi="Times New Roman" w:eastAsia="宋体" w:cs="Times New Roman"/>
      <w:sz w:val="24"/>
      <w:szCs w:val="24"/>
      <w:lang w:bidi="ar-SA"/>
    </w:rPr>
  </w:style>
  <w:style w:type="paragraph" w:styleId="82">
    <w:name w:val="List Continue 3"/>
    <w:basedOn w:val="1"/>
    <w:semiHidden/>
    <w:unhideWhenUsed/>
    <w:qFormat/>
    <w:uiPriority w:val="99"/>
    <w:pPr>
      <w:spacing w:after="120"/>
      <w:ind w:left="1260" w:leftChars="600"/>
      <w:contextualSpacing/>
    </w:pPr>
    <w:rPr>
      <w:rFonts w:ascii="Times New Roman" w:hAnsi="Times New Roman" w:eastAsia="宋体" w:cs="Times New Roman"/>
      <w:szCs w:val="24"/>
      <w:lang w:bidi="ar-SA"/>
    </w:rPr>
  </w:style>
  <w:style w:type="paragraph" w:styleId="83">
    <w:name w:val="index 2"/>
    <w:basedOn w:val="1"/>
    <w:next w:val="1"/>
    <w:semiHidden/>
    <w:unhideWhenUsed/>
    <w:qFormat/>
    <w:uiPriority w:val="99"/>
    <w:pPr>
      <w:ind w:left="200" w:leftChars="200"/>
    </w:pPr>
    <w:rPr>
      <w:rFonts w:ascii="Times New Roman" w:hAnsi="Times New Roman" w:eastAsia="宋体" w:cs="Times New Roman"/>
      <w:szCs w:val="24"/>
      <w:lang w:bidi="ar-SA"/>
    </w:rPr>
  </w:style>
  <w:style w:type="paragraph" w:styleId="84">
    <w:name w:val="Title"/>
    <w:basedOn w:val="1"/>
    <w:link w:val="266"/>
    <w:qFormat/>
    <w:uiPriority w:val="0"/>
    <w:pPr>
      <w:spacing w:before="240" w:after="60"/>
      <w:jc w:val="center"/>
      <w:outlineLvl w:val="0"/>
    </w:pPr>
    <w:rPr>
      <w:rFonts w:ascii="Arial" w:hAnsi="Arial" w:eastAsia="宋体" w:cs="Arial"/>
      <w:b/>
      <w:bCs/>
      <w:sz w:val="32"/>
      <w:szCs w:val="32"/>
      <w:lang w:bidi="ar-SA"/>
    </w:rPr>
  </w:style>
  <w:style w:type="paragraph" w:styleId="85">
    <w:name w:val="annotation subject"/>
    <w:basedOn w:val="34"/>
    <w:next w:val="34"/>
    <w:link w:val="267"/>
    <w:unhideWhenUsed/>
    <w:qFormat/>
    <w:uiPriority w:val="99"/>
    <w:rPr>
      <w:b/>
      <w:bCs/>
    </w:rPr>
  </w:style>
  <w:style w:type="paragraph" w:styleId="86">
    <w:name w:val="Body Text First Indent"/>
    <w:basedOn w:val="40"/>
    <w:link w:val="268"/>
    <w:semiHidden/>
    <w:unhideWhenUsed/>
    <w:qFormat/>
    <w:uiPriority w:val="99"/>
    <w:pPr>
      <w:ind w:firstLine="420" w:firstLineChars="100"/>
    </w:pPr>
  </w:style>
  <w:style w:type="paragraph" w:styleId="87">
    <w:name w:val="Body Text First Indent 2"/>
    <w:basedOn w:val="41"/>
    <w:link w:val="269"/>
    <w:semiHidden/>
    <w:unhideWhenUsed/>
    <w:qFormat/>
    <w:uiPriority w:val="99"/>
    <w:pPr>
      <w:ind w:firstLine="420" w:firstLineChars="200"/>
    </w:pPr>
  </w:style>
  <w:style w:type="table" w:styleId="89">
    <w:name w:val="Table Grid"/>
    <w:basedOn w:val="8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unhideWhenUsed/>
    <w:qFormat/>
    <w:uiPriority w:val="99"/>
    <w:pPr>
      <w:widowControl w:val="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unhideWhenUsed/>
    <w:qFormat/>
    <w:uiPriority w:val="99"/>
    <w:pPr>
      <w:widowControl w:val="0"/>
      <w:jc w:val="both"/>
    </w:pPr>
    <w:rPr>
      <w:rFonts w:ascii="Times New Roman" w:hAnsi="Times New Roman" w:eastAsia="宋体" w:cs="Times New Roman"/>
      <w:kern w:val="0"/>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unhideWhenUsed/>
    <w:qFormat/>
    <w:uiPriority w:val="99"/>
    <w:pPr>
      <w:widowControl w:val="0"/>
      <w:jc w:val="both"/>
    </w:pPr>
    <w:rPr>
      <w:rFonts w:ascii="Times New Roman" w:hAnsi="Times New Roman"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unhideWhenUsed/>
    <w:qFormat/>
    <w:uiPriority w:val="99"/>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unhideWhenUsed/>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rFonts w:ascii="Times New Roman" w:hAnsi="Times New Roman"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rPr>
      <w:rFonts w:ascii="Times New Roman" w:hAnsi="Times New Roman" w:eastAsia="宋体" w:cs="Times New Roman"/>
      <w:kern w:val="0"/>
      <w:sz w:val="20"/>
      <w:szCs w:val="20"/>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rPr>
      <w:rFonts w:ascii="Times New Roman" w:hAnsi="Times New Roman" w:eastAsia="宋体" w:cs="Times New Roman"/>
      <w:kern w:val="0"/>
      <w:sz w:val="20"/>
      <w:szCs w:val="20"/>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rPr>
      <w:rFonts w:ascii="Times New Roman" w:hAnsi="Times New Roman" w:eastAsia="宋体" w:cs="Times New Roman"/>
      <w:kern w:val="0"/>
      <w:sz w:val="20"/>
      <w:szCs w:val="20"/>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rPr>
      <w:rFonts w:ascii="Times New Roman" w:hAnsi="Times New Roman" w:eastAsia="宋体" w:cs="Times New Roman"/>
      <w:kern w:val="0"/>
      <w:sz w:val="20"/>
      <w:szCs w:val="20"/>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rPr>
      <w:rFonts w:ascii="Times New Roman" w:hAnsi="Times New Roman" w:eastAsia="宋体" w:cs="Times New Roman"/>
      <w:kern w:val="0"/>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rPr>
      <w:rFonts w:ascii="Times New Roman" w:hAnsi="Times New Roman" w:eastAsia="宋体" w:cs="Times New Roman"/>
      <w:kern w:val="0"/>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rPr>
      <w:rFonts w:ascii="Times New Roman" w:hAnsi="Times New Roman" w:eastAsia="宋体" w:cs="Times New Roman"/>
      <w:kern w:val="0"/>
      <w:sz w:val="20"/>
      <w:szCs w:val="20"/>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rPr>
      <w:rFonts w:ascii="Times New Roman" w:hAnsi="Times New Roman" w:eastAsia="宋体" w:cs="Times New Roman"/>
      <w:kern w:val="0"/>
      <w:sz w:val="20"/>
      <w:szCs w:val="20"/>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rFonts w:ascii="Times New Roman" w:hAnsi="Times New Roman" w:eastAsia="宋体" w:cs="Times New Roman"/>
      <w:b/>
      <w:bCs/>
      <w:kern w:val="0"/>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rFonts w:ascii="Times New Roman" w:hAnsi="Times New Roman"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rPr>
      <w:rFonts w:ascii="Times New Roman" w:hAnsi="Times New Roman" w:eastAsia="宋体" w:cs="Times New Roman"/>
      <w:kern w:val="0"/>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widowControl w:val="0"/>
      <w:jc w:val="both"/>
    </w:pPr>
    <w:rPr>
      <w:rFonts w:ascii="Times New Roman" w:hAnsi="Times New Roman"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uiPriority w:val="99"/>
    <w:pPr>
      <w:widowControl w:val="0"/>
      <w:jc w:val="both"/>
    </w:pPr>
    <w:rPr>
      <w:rFonts w:ascii="Times New Roman" w:hAnsi="Times New Roman"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rPr>
      <w:rFonts w:ascii="Times New Roman" w:hAnsi="Times New Roman"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rPr>
      <w:rFonts w:ascii="Times New Roman" w:hAnsi="Times New Roman"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uiPriority w:val="99"/>
    <w:pPr>
      <w:widowControl w:val="0"/>
      <w:jc w:val="both"/>
    </w:pPr>
    <w:rPr>
      <w:rFonts w:ascii="Times New Roman" w:hAnsi="Times New Roman"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Accent 2"/>
    <w:basedOn w:val="88"/>
    <w:unhideWhenUsed/>
    <w:qFormat/>
    <w:uiPriority w:val="60"/>
    <w:rPr>
      <w:rFonts w:ascii="Times New Roman" w:hAnsi="Times New Roman" w:eastAsia="宋体" w:cs="Times New Roman"/>
      <w:color w:val="953735" w:themeColor="accent2" w:themeShade="BF"/>
      <w:kern w:val="0"/>
      <w:sz w:val="20"/>
      <w:szCs w:val="20"/>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34">
    <w:name w:val="Light Shading Accent 3"/>
    <w:basedOn w:val="88"/>
    <w:unhideWhenUsed/>
    <w:qFormat/>
    <w:uiPriority w:val="60"/>
    <w:rPr>
      <w:rFonts w:ascii="Times New Roman" w:hAnsi="Times New Roman" w:eastAsia="宋体" w:cs="Times New Roman"/>
      <w:color w:val="77933C" w:themeColor="accent3" w:themeShade="BF"/>
      <w:kern w:val="0"/>
      <w:sz w:val="20"/>
      <w:szCs w:val="20"/>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35">
    <w:name w:val="Light Shading Accent 4"/>
    <w:basedOn w:val="88"/>
    <w:unhideWhenUsed/>
    <w:uiPriority w:val="60"/>
    <w:rPr>
      <w:rFonts w:ascii="Times New Roman" w:hAnsi="Times New Roman" w:eastAsia="宋体" w:cs="Times New Roman"/>
      <w:color w:val="604A7B" w:themeColor="accent4" w:themeShade="BF"/>
      <w:kern w:val="0"/>
      <w:sz w:val="20"/>
      <w:szCs w:val="20"/>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6">
    <w:name w:val="Light Shading Accent 5"/>
    <w:basedOn w:val="88"/>
    <w:unhideWhenUsed/>
    <w:qFormat/>
    <w:uiPriority w:val="60"/>
    <w:rPr>
      <w:rFonts w:ascii="Times New Roman" w:hAnsi="Times New Roman" w:eastAsia="宋体" w:cs="Times New Roman"/>
      <w:color w:val="31859C" w:themeColor="accent5" w:themeShade="BF"/>
      <w:kern w:val="0"/>
      <w:sz w:val="20"/>
      <w:szCs w:val="20"/>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37">
    <w:name w:val="Light Shading Accent 6"/>
    <w:basedOn w:val="88"/>
    <w:unhideWhenUsed/>
    <w:qFormat/>
    <w:uiPriority w:val="60"/>
    <w:rPr>
      <w:rFonts w:ascii="Times New Roman" w:hAnsi="Times New Roman" w:eastAsia="宋体" w:cs="Times New Roman"/>
      <w:color w:val="E46C0A" w:themeColor="accent6" w:themeShade="BF"/>
      <w:kern w:val="0"/>
      <w:sz w:val="20"/>
      <w:szCs w:val="20"/>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38">
    <w:name w:val="Light List Accent 2"/>
    <w:basedOn w:val="88"/>
    <w:unhideWhenUsed/>
    <w:qFormat/>
    <w:uiPriority w:val="61"/>
    <w:rPr>
      <w:rFonts w:ascii="Times New Roman" w:hAnsi="Times New Roman" w:eastAsia="宋体" w:cs="Times New Roman"/>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39">
    <w:name w:val="Light List Accent 3"/>
    <w:basedOn w:val="88"/>
    <w:unhideWhenUsed/>
    <w:qFormat/>
    <w:uiPriority w:val="61"/>
    <w:rPr>
      <w:rFonts w:ascii="Times New Roman" w:hAnsi="Times New Roman" w:eastAsia="宋体" w:cs="Times New Roman"/>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40">
    <w:name w:val="Light List Accent 4"/>
    <w:basedOn w:val="88"/>
    <w:unhideWhenUsed/>
    <w:qFormat/>
    <w:uiPriority w:val="61"/>
    <w:rPr>
      <w:rFonts w:ascii="Times New Roman" w:hAnsi="Times New Roman" w:eastAsia="宋体" w:cs="Times New Roman"/>
      <w:kern w:val="0"/>
      <w:sz w:val="20"/>
      <w:szCs w:val="20"/>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41">
    <w:name w:val="Light List Accent 5"/>
    <w:basedOn w:val="88"/>
    <w:unhideWhenUsed/>
    <w:qFormat/>
    <w:uiPriority w:val="61"/>
    <w:rPr>
      <w:rFonts w:ascii="Times New Roman" w:hAnsi="Times New Roman" w:eastAsia="宋体" w:cs="Times New Roman"/>
      <w:kern w:val="0"/>
      <w:sz w:val="20"/>
      <w:szCs w:val="20"/>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42">
    <w:name w:val="Light List Accent 6"/>
    <w:basedOn w:val="88"/>
    <w:unhideWhenUsed/>
    <w:uiPriority w:val="61"/>
    <w:rPr>
      <w:rFonts w:ascii="Times New Roman" w:hAnsi="Times New Roman" w:eastAsia="宋体" w:cs="Times New Roman"/>
      <w:kern w:val="0"/>
      <w:sz w:val="20"/>
      <w:szCs w:val="20"/>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43">
    <w:name w:val="Light Grid Accent 2"/>
    <w:basedOn w:val="88"/>
    <w:unhideWhenUsed/>
    <w:uiPriority w:val="62"/>
    <w:rPr>
      <w:rFonts w:ascii="Times New Roman" w:hAnsi="Times New Roman" w:eastAsia="宋体" w:cs="Times New Roman"/>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44">
    <w:name w:val="Light Grid Accent 3"/>
    <w:basedOn w:val="88"/>
    <w:unhideWhenUsed/>
    <w:qFormat/>
    <w:uiPriority w:val="62"/>
    <w:rPr>
      <w:rFonts w:ascii="Times New Roman" w:hAnsi="Times New Roman" w:eastAsia="宋体" w:cs="Times New Roman"/>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45">
    <w:name w:val="Light Grid Accent 4"/>
    <w:basedOn w:val="88"/>
    <w:unhideWhenUsed/>
    <w:uiPriority w:val="62"/>
    <w:rPr>
      <w:rFonts w:ascii="Times New Roman" w:hAnsi="Times New Roman" w:eastAsia="宋体" w:cs="Times New Roman"/>
      <w:kern w:val="0"/>
      <w:sz w:val="20"/>
      <w:szCs w:val="20"/>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46">
    <w:name w:val="Light Grid Accent 5"/>
    <w:basedOn w:val="88"/>
    <w:unhideWhenUsed/>
    <w:uiPriority w:val="62"/>
    <w:rPr>
      <w:rFonts w:ascii="Times New Roman" w:hAnsi="Times New Roman" w:eastAsia="宋体" w:cs="Times New Roman"/>
      <w:kern w:val="0"/>
      <w:sz w:val="20"/>
      <w:szCs w:val="20"/>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47">
    <w:name w:val="Light Grid Accent 6"/>
    <w:basedOn w:val="88"/>
    <w:unhideWhenUsed/>
    <w:uiPriority w:val="62"/>
    <w:rPr>
      <w:rFonts w:ascii="Times New Roman" w:hAnsi="Times New Roman" w:eastAsia="宋体" w:cs="Times New Roman"/>
      <w:kern w:val="0"/>
      <w:sz w:val="20"/>
      <w:szCs w:val="20"/>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48">
    <w:name w:val="Medium Shading 1 Accent 2"/>
    <w:basedOn w:val="88"/>
    <w:unhideWhenUsed/>
    <w:uiPriority w:val="63"/>
    <w:rPr>
      <w:rFonts w:ascii="Times New Roman" w:hAnsi="Times New Roman" w:eastAsia="宋体" w:cs="Times New Roman"/>
      <w:kern w:val="0"/>
      <w:sz w:val="20"/>
      <w:szCs w:val="20"/>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49">
    <w:name w:val="Medium Shading 1 Accent 3"/>
    <w:basedOn w:val="88"/>
    <w:unhideWhenUsed/>
    <w:qFormat/>
    <w:uiPriority w:val="63"/>
    <w:rPr>
      <w:rFonts w:ascii="Times New Roman" w:hAnsi="Times New Roman" w:eastAsia="宋体" w:cs="Times New Roman"/>
      <w:kern w:val="0"/>
      <w:sz w:val="20"/>
      <w:szCs w:val="20"/>
    </w:r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0">
    <w:name w:val="Medium Shading 1 Accent 4"/>
    <w:basedOn w:val="88"/>
    <w:unhideWhenUsed/>
    <w:uiPriority w:val="63"/>
    <w:rPr>
      <w:rFonts w:ascii="Times New Roman" w:hAnsi="Times New Roman" w:eastAsia="宋体" w:cs="Times New Roman"/>
      <w:kern w:val="0"/>
      <w:sz w:val="20"/>
      <w:szCs w:val="20"/>
    </w:r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1">
    <w:name w:val="Medium Shading 1 Accent 5"/>
    <w:basedOn w:val="88"/>
    <w:unhideWhenUsed/>
    <w:uiPriority w:val="63"/>
    <w:rPr>
      <w:rFonts w:ascii="Times New Roman" w:hAnsi="Times New Roman" w:eastAsia="宋体" w:cs="Times New Roman"/>
      <w:kern w:val="0"/>
      <w:sz w:val="20"/>
      <w:szCs w:val="20"/>
    </w:r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52">
    <w:name w:val="Medium Shading 1 Accent 6"/>
    <w:basedOn w:val="88"/>
    <w:unhideWhenUsed/>
    <w:uiPriority w:val="63"/>
    <w:rPr>
      <w:rFonts w:ascii="Times New Roman" w:hAnsi="Times New Roman" w:eastAsia="宋体" w:cs="Times New Roman"/>
      <w:kern w:val="0"/>
      <w:sz w:val="20"/>
      <w:szCs w:val="20"/>
    </w:r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53">
    <w:name w:val="Medium Shading 2 Accent 2"/>
    <w:basedOn w:val="88"/>
    <w:unhideWhenUsed/>
    <w:qFormat/>
    <w:uiPriority w:val="64"/>
    <w:rPr>
      <w:rFonts w:ascii="Times New Roman" w:hAnsi="Times New Roman" w:eastAsia="宋体" w:cs="Times New Roman"/>
      <w:kern w:val="0"/>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3"/>
    <w:basedOn w:val="88"/>
    <w:unhideWhenUsed/>
    <w:qFormat/>
    <w:uiPriority w:val="64"/>
    <w:rPr>
      <w:rFonts w:ascii="Times New Roman" w:hAnsi="Times New Roman" w:eastAsia="宋体" w:cs="Times New Roman"/>
      <w:kern w:val="0"/>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4"/>
    <w:basedOn w:val="88"/>
    <w:unhideWhenUsed/>
    <w:uiPriority w:val="64"/>
    <w:rPr>
      <w:rFonts w:ascii="Times New Roman" w:hAnsi="Times New Roman" w:eastAsia="宋体" w:cs="Times New Roman"/>
      <w:kern w:val="0"/>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Shading 2 Accent 5"/>
    <w:basedOn w:val="88"/>
    <w:unhideWhenUsed/>
    <w:qFormat/>
    <w:uiPriority w:val="64"/>
    <w:rPr>
      <w:rFonts w:ascii="Times New Roman" w:hAnsi="Times New Roman" w:eastAsia="宋体" w:cs="Times New Roman"/>
      <w:kern w:val="0"/>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7">
    <w:name w:val="Medium Shading 2 Accent 6"/>
    <w:basedOn w:val="88"/>
    <w:unhideWhenUsed/>
    <w:uiPriority w:val="64"/>
    <w:rPr>
      <w:rFonts w:ascii="Times New Roman" w:hAnsi="Times New Roman" w:eastAsia="宋体" w:cs="Times New Roman"/>
      <w:kern w:val="0"/>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8">
    <w:name w:val="Medium List 1 Accent 2"/>
    <w:basedOn w:val="88"/>
    <w:unhideWhenUsed/>
    <w:uiPriority w:val="65"/>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59">
    <w:name w:val="Medium List 1 Accent 3"/>
    <w:basedOn w:val="88"/>
    <w:unhideWhenUsed/>
    <w:qFormat/>
    <w:uiPriority w:val="65"/>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60">
    <w:name w:val="Medium List 1 Accent 4"/>
    <w:basedOn w:val="88"/>
    <w:unhideWhenUsed/>
    <w:uiPriority w:val="65"/>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61">
    <w:name w:val="Medium List 1 Accent 5"/>
    <w:basedOn w:val="88"/>
    <w:unhideWhenUsed/>
    <w:uiPriority w:val="65"/>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62">
    <w:name w:val="Medium List 1 Accent 6"/>
    <w:basedOn w:val="88"/>
    <w:unhideWhenUsed/>
    <w:qFormat/>
    <w:uiPriority w:val="65"/>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63">
    <w:name w:val="Medium List 2 Accent 1"/>
    <w:basedOn w:val="88"/>
    <w:unhideWhenUsed/>
    <w:qFormat/>
    <w:uiPriority w:val="66"/>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2"/>
    <w:basedOn w:val="88"/>
    <w:unhideWhenUsed/>
    <w:qFormat/>
    <w:uiPriority w:val="66"/>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3"/>
    <w:basedOn w:val="88"/>
    <w:unhideWhenUsed/>
    <w:uiPriority w:val="66"/>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4"/>
    <w:basedOn w:val="88"/>
    <w:unhideWhenUsed/>
    <w:qFormat/>
    <w:uiPriority w:val="66"/>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List 2 Accent 5"/>
    <w:basedOn w:val="88"/>
    <w:unhideWhenUsed/>
    <w:qFormat/>
    <w:uiPriority w:val="66"/>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8">
    <w:name w:val="Medium List 2 Accent 6"/>
    <w:basedOn w:val="88"/>
    <w:unhideWhenUsed/>
    <w:qFormat/>
    <w:uiPriority w:val="66"/>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9">
    <w:name w:val="Medium Grid 1 Accent 1"/>
    <w:basedOn w:val="88"/>
    <w:unhideWhenUsed/>
    <w:qFormat/>
    <w:uiPriority w:val="67"/>
    <w:rPr>
      <w:rFonts w:ascii="Times New Roman" w:hAnsi="Times New Roman" w:eastAsia="宋体" w:cs="Times New Roman"/>
      <w:kern w:val="0"/>
      <w:sz w:val="20"/>
      <w:szCs w:val="20"/>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70">
    <w:name w:val="Medium Grid 1 Accent 2"/>
    <w:basedOn w:val="88"/>
    <w:unhideWhenUsed/>
    <w:qFormat/>
    <w:uiPriority w:val="67"/>
    <w:rPr>
      <w:rFonts w:ascii="Times New Roman" w:hAnsi="Times New Roman" w:eastAsia="宋体" w:cs="Times New Roman"/>
      <w:kern w:val="0"/>
      <w:sz w:val="20"/>
      <w:szCs w:val="20"/>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71">
    <w:name w:val="Medium Grid 1 Accent 3"/>
    <w:basedOn w:val="88"/>
    <w:unhideWhenUsed/>
    <w:uiPriority w:val="67"/>
    <w:rPr>
      <w:rFonts w:ascii="Times New Roman" w:hAnsi="Times New Roman" w:eastAsia="宋体" w:cs="Times New Roman"/>
      <w:kern w:val="0"/>
      <w:sz w:val="20"/>
      <w:szCs w:val="20"/>
    </w:r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72">
    <w:name w:val="Medium Grid 1 Accent 4"/>
    <w:basedOn w:val="88"/>
    <w:unhideWhenUsed/>
    <w:qFormat/>
    <w:uiPriority w:val="67"/>
    <w:rPr>
      <w:rFonts w:ascii="Times New Roman" w:hAnsi="Times New Roman" w:eastAsia="宋体" w:cs="Times New Roman"/>
      <w:kern w:val="0"/>
      <w:sz w:val="20"/>
      <w:szCs w:val="20"/>
    </w:r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73">
    <w:name w:val="Medium Grid 1 Accent 5"/>
    <w:basedOn w:val="88"/>
    <w:unhideWhenUsed/>
    <w:qFormat/>
    <w:uiPriority w:val="67"/>
    <w:rPr>
      <w:rFonts w:ascii="Times New Roman" w:hAnsi="Times New Roman" w:eastAsia="宋体" w:cs="Times New Roman"/>
      <w:kern w:val="0"/>
      <w:sz w:val="20"/>
      <w:szCs w:val="20"/>
    </w:r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74">
    <w:name w:val="Medium Grid 1 Accent 6"/>
    <w:basedOn w:val="88"/>
    <w:unhideWhenUsed/>
    <w:uiPriority w:val="67"/>
    <w:rPr>
      <w:rFonts w:ascii="Times New Roman" w:hAnsi="Times New Roman" w:eastAsia="宋体" w:cs="Times New Roman"/>
      <w:kern w:val="0"/>
      <w:sz w:val="20"/>
      <w:szCs w:val="20"/>
    </w:r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75">
    <w:name w:val="Medium Grid 2 Accent 1"/>
    <w:basedOn w:val="88"/>
    <w:unhideWhenUsed/>
    <w:qFormat/>
    <w:uiPriority w:val="68"/>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76">
    <w:name w:val="Medium Grid 2 Accent 2"/>
    <w:basedOn w:val="88"/>
    <w:unhideWhenUsed/>
    <w:qFormat/>
    <w:uiPriority w:val="68"/>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77">
    <w:name w:val="Medium Grid 2 Accent 3"/>
    <w:basedOn w:val="88"/>
    <w:unhideWhenUsed/>
    <w:qFormat/>
    <w:uiPriority w:val="68"/>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78">
    <w:name w:val="Medium Grid 2 Accent 4"/>
    <w:basedOn w:val="88"/>
    <w:unhideWhenUsed/>
    <w:uiPriority w:val="68"/>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79">
    <w:name w:val="Medium Grid 2 Accent 5"/>
    <w:basedOn w:val="88"/>
    <w:unhideWhenUsed/>
    <w:qFormat/>
    <w:uiPriority w:val="68"/>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80">
    <w:name w:val="Medium Grid 2 Accent 6"/>
    <w:basedOn w:val="88"/>
    <w:unhideWhenUsed/>
    <w:uiPriority w:val="68"/>
    <w:rPr>
      <w:rFonts w:asciiTheme="majorHAnsi" w:hAnsiTheme="majorHAnsi" w:eastAsiaTheme="majorEastAsia" w:cstheme="majorBidi"/>
      <w:color w:val="000000" w:themeColor="text1"/>
      <w:kern w:val="0"/>
      <w:sz w:val="20"/>
      <w:szCs w:val="20"/>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81">
    <w:name w:val="Medium Grid 3 Accent 1"/>
    <w:basedOn w:val="88"/>
    <w:unhideWhenUsed/>
    <w:uiPriority w:val="69"/>
    <w:rPr>
      <w:rFonts w:ascii="Times New Roman" w:hAnsi="Times New Roman" w:eastAsia="宋体" w:cs="Times New Roman"/>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82">
    <w:name w:val="Medium Grid 3 Accent 2"/>
    <w:basedOn w:val="88"/>
    <w:unhideWhenUsed/>
    <w:qFormat/>
    <w:uiPriority w:val="69"/>
    <w:rPr>
      <w:rFonts w:ascii="Times New Roman" w:hAnsi="Times New Roman" w:eastAsia="宋体" w:cs="Times New Roman"/>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83">
    <w:name w:val="Medium Grid 3 Accent 3"/>
    <w:basedOn w:val="88"/>
    <w:unhideWhenUsed/>
    <w:qFormat/>
    <w:uiPriority w:val="69"/>
    <w:rPr>
      <w:rFonts w:ascii="Times New Roman" w:hAnsi="Times New Roman" w:eastAsia="宋体" w:cs="Times New Roman"/>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84">
    <w:name w:val="Medium Grid 3 Accent 4"/>
    <w:basedOn w:val="88"/>
    <w:unhideWhenUsed/>
    <w:qFormat/>
    <w:uiPriority w:val="69"/>
    <w:rPr>
      <w:rFonts w:ascii="Times New Roman" w:hAnsi="Times New Roman" w:eastAsia="宋体" w:cs="Times New Roman"/>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85">
    <w:name w:val="Medium Grid 3 Accent 5"/>
    <w:basedOn w:val="88"/>
    <w:unhideWhenUsed/>
    <w:qFormat/>
    <w:uiPriority w:val="69"/>
    <w:rPr>
      <w:rFonts w:ascii="Times New Roman" w:hAnsi="Times New Roman" w:eastAsia="宋体" w:cs="Times New Roman"/>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86">
    <w:name w:val="Medium Grid 3 Accent 6"/>
    <w:basedOn w:val="88"/>
    <w:unhideWhenUsed/>
    <w:uiPriority w:val="69"/>
    <w:rPr>
      <w:rFonts w:ascii="Times New Roman" w:hAnsi="Times New Roman" w:eastAsia="宋体" w:cs="Times New Roman"/>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87">
    <w:name w:val="Dark List Accent 1"/>
    <w:basedOn w:val="88"/>
    <w:unhideWhenUsed/>
    <w:uiPriority w:val="70"/>
    <w:rPr>
      <w:rFonts w:ascii="Times New Roman" w:hAnsi="Times New Roman" w:eastAsia="宋体" w:cs="Times New Roman"/>
      <w:color w:val="FFFFFF" w:themeColor="background1"/>
      <w:kern w:val="0"/>
      <w:sz w:val="20"/>
      <w:szCs w:val="20"/>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88">
    <w:name w:val="Dark List Accent 2"/>
    <w:basedOn w:val="88"/>
    <w:unhideWhenUsed/>
    <w:uiPriority w:val="70"/>
    <w:rPr>
      <w:rFonts w:ascii="Times New Roman" w:hAnsi="Times New Roman" w:eastAsia="宋体" w:cs="Times New Roman"/>
      <w:color w:val="FFFFFF" w:themeColor="background1"/>
      <w:kern w:val="0"/>
      <w:sz w:val="20"/>
      <w:szCs w:val="20"/>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89">
    <w:name w:val="Dark List Accent 3"/>
    <w:basedOn w:val="88"/>
    <w:unhideWhenUsed/>
    <w:qFormat/>
    <w:uiPriority w:val="70"/>
    <w:rPr>
      <w:rFonts w:ascii="Times New Roman" w:hAnsi="Times New Roman" w:eastAsia="宋体" w:cs="Times New Roman"/>
      <w:color w:val="FFFFFF" w:themeColor="background1"/>
      <w:kern w:val="0"/>
      <w:sz w:val="20"/>
      <w:szCs w:val="20"/>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90">
    <w:name w:val="Dark List Accent 4"/>
    <w:basedOn w:val="88"/>
    <w:unhideWhenUsed/>
    <w:qFormat/>
    <w:uiPriority w:val="70"/>
    <w:rPr>
      <w:rFonts w:ascii="Times New Roman" w:hAnsi="Times New Roman" w:eastAsia="宋体" w:cs="Times New Roman"/>
      <w:color w:val="FFFFFF" w:themeColor="background1"/>
      <w:kern w:val="0"/>
      <w:sz w:val="20"/>
      <w:szCs w:val="20"/>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91">
    <w:name w:val="Dark List Accent 5"/>
    <w:basedOn w:val="88"/>
    <w:unhideWhenUsed/>
    <w:qFormat/>
    <w:uiPriority w:val="70"/>
    <w:rPr>
      <w:rFonts w:ascii="Times New Roman" w:hAnsi="Times New Roman" w:eastAsia="宋体" w:cs="Times New Roman"/>
      <w:color w:val="FFFFFF" w:themeColor="background1"/>
      <w:kern w:val="0"/>
      <w:sz w:val="20"/>
      <w:szCs w:val="20"/>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92">
    <w:name w:val="Dark List Accent 6"/>
    <w:basedOn w:val="88"/>
    <w:unhideWhenUsed/>
    <w:qFormat/>
    <w:uiPriority w:val="70"/>
    <w:rPr>
      <w:rFonts w:ascii="Times New Roman" w:hAnsi="Times New Roman" w:eastAsia="宋体" w:cs="Times New Roman"/>
      <w:color w:val="FFFFFF" w:themeColor="background1"/>
      <w:kern w:val="0"/>
      <w:sz w:val="20"/>
      <w:szCs w:val="20"/>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93">
    <w:name w:val="Colorful Shading Accent 1"/>
    <w:basedOn w:val="88"/>
    <w:unhideWhenUsed/>
    <w:qFormat/>
    <w:uiPriority w:val="71"/>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4">
    <w:name w:val="Colorful Shading Accent 2"/>
    <w:basedOn w:val="88"/>
    <w:unhideWhenUsed/>
    <w:uiPriority w:val="71"/>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3"/>
    <w:basedOn w:val="88"/>
    <w:unhideWhenUsed/>
    <w:qFormat/>
    <w:uiPriority w:val="71"/>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96">
    <w:name w:val="Colorful Shading Accent 4"/>
    <w:basedOn w:val="88"/>
    <w:unhideWhenUsed/>
    <w:qFormat/>
    <w:uiPriority w:val="71"/>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Shading Accent 5"/>
    <w:basedOn w:val="88"/>
    <w:unhideWhenUsed/>
    <w:uiPriority w:val="71"/>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8">
    <w:name w:val="Colorful Shading Accent 6"/>
    <w:basedOn w:val="88"/>
    <w:unhideWhenUsed/>
    <w:qFormat/>
    <w:uiPriority w:val="71"/>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9">
    <w:name w:val="Colorful List Accent 1"/>
    <w:basedOn w:val="88"/>
    <w:unhideWhenUsed/>
    <w:qFormat/>
    <w:uiPriority w:val="72"/>
    <w:rPr>
      <w:rFonts w:ascii="Times New Roman" w:hAnsi="Times New Roman" w:eastAsia="宋体" w:cs="Times New Roman"/>
      <w:color w:val="000000" w:themeColor="text1"/>
      <w:kern w:val="0"/>
      <w:sz w:val="20"/>
      <w:szCs w:val="20"/>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0">
    <w:name w:val="Colorful List Accent 2"/>
    <w:basedOn w:val="88"/>
    <w:unhideWhenUsed/>
    <w:qFormat/>
    <w:uiPriority w:val="72"/>
    <w:rPr>
      <w:rFonts w:ascii="Times New Roman" w:hAnsi="Times New Roman" w:eastAsia="宋体" w:cs="Times New Roman"/>
      <w:color w:val="000000" w:themeColor="text1"/>
      <w:kern w:val="0"/>
      <w:sz w:val="20"/>
      <w:szCs w:val="20"/>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01">
    <w:name w:val="Colorful List Accent 3"/>
    <w:basedOn w:val="88"/>
    <w:unhideWhenUsed/>
    <w:qFormat/>
    <w:uiPriority w:val="72"/>
    <w:rPr>
      <w:rFonts w:ascii="Times New Roman" w:hAnsi="Times New Roman" w:eastAsia="宋体" w:cs="Times New Roman"/>
      <w:color w:val="000000" w:themeColor="text1"/>
      <w:kern w:val="0"/>
      <w:sz w:val="20"/>
      <w:szCs w:val="20"/>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02">
    <w:name w:val="Colorful List Accent 4"/>
    <w:basedOn w:val="88"/>
    <w:unhideWhenUsed/>
    <w:qFormat/>
    <w:uiPriority w:val="72"/>
    <w:rPr>
      <w:rFonts w:ascii="Times New Roman" w:hAnsi="Times New Roman" w:eastAsia="宋体" w:cs="Times New Roman"/>
      <w:color w:val="000000" w:themeColor="text1"/>
      <w:kern w:val="0"/>
      <w:sz w:val="20"/>
      <w:szCs w:val="20"/>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03">
    <w:name w:val="Colorful List Accent 5"/>
    <w:basedOn w:val="88"/>
    <w:unhideWhenUsed/>
    <w:qFormat/>
    <w:uiPriority w:val="72"/>
    <w:rPr>
      <w:rFonts w:ascii="Times New Roman" w:hAnsi="Times New Roman" w:eastAsia="宋体" w:cs="Times New Roman"/>
      <w:color w:val="000000" w:themeColor="text1"/>
      <w:kern w:val="0"/>
      <w:sz w:val="20"/>
      <w:szCs w:val="20"/>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04">
    <w:name w:val="Colorful List Accent 6"/>
    <w:basedOn w:val="88"/>
    <w:unhideWhenUsed/>
    <w:uiPriority w:val="72"/>
    <w:rPr>
      <w:rFonts w:ascii="Times New Roman" w:hAnsi="Times New Roman" w:eastAsia="宋体" w:cs="Times New Roman"/>
      <w:color w:val="000000" w:themeColor="text1"/>
      <w:kern w:val="0"/>
      <w:sz w:val="20"/>
      <w:szCs w:val="20"/>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205">
    <w:name w:val="Colorful Grid Accent 1"/>
    <w:basedOn w:val="88"/>
    <w:unhideWhenUsed/>
    <w:qFormat/>
    <w:uiPriority w:val="73"/>
    <w:rPr>
      <w:rFonts w:ascii="Times New Roman" w:hAnsi="Times New Roman" w:eastAsia="宋体" w:cs="Times New Roman"/>
      <w:color w:val="000000" w:themeColor="text1"/>
      <w:kern w:val="0"/>
      <w:sz w:val="20"/>
      <w:szCs w:val="20"/>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06">
    <w:name w:val="Colorful Grid Accent 2"/>
    <w:basedOn w:val="88"/>
    <w:unhideWhenUsed/>
    <w:qFormat/>
    <w:uiPriority w:val="73"/>
    <w:rPr>
      <w:rFonts w:ascii="Times New Roman" w:hAnsi="Times New Roman" w:eastAsia="宋体" w:cs="Times New Roman"/>
      <w:color w:val="000000" w:themeColor="text1"/>
      <w:kern w:val="0"/>
      <w:sz w:val="20"/>
      <w:szCs w:val="20"/>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07">
    <w:name w:val="Colorful Grid Accent 3"/>
    <w:basedOn w:val="88"/>
    <w:unhideWhenUsed/>
    <w:qFormat/>
    <w:uiPriority w:val="73"/>
    <w:rPr>
      <w:rFonts w:ascii="Times New Roman" w:hAnsi="Times New Roman" w:eastAsia="宋体" w:cs="Times New Roman"/>
      <w:color w:val="000000" w:themeColor="text1"/>
      <w:kern w:val="0"/>
      <w:sz w:val="20"/>
      <w:szCs w:val="20"/>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08">
    <w:name w:val="Colorful Grid Accent 4"/>
    <w:basedOn w:val="88"/>
    <w:unhideWhenUsed/>
    <w:qFormat/>
    <w:uiPriority w:val="73"/>
    <w:rPr>
      <w:rFonts w:ascii="Times New Roman" w:hAnsi="Times New Roman" w:eastAsia="宋体" w:cs="Times New Roman"/>
      <w:color w:val="000000" w:themeColor="text1"/>
      <w:kern w:val="0"/>
      <w:sz w:val="20"/>
      <w:szCs w:val="20"/>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09">
    <w:name w:val="Colorful Grid Accent 5"/>
    <w:basedOn w:val="88"/>
    <w:unhideWhenUsed/>
    <w:qFormat/>
    <w:uiPriority w:val="73"/>
    <w:rPr>
      <w:rFonts w:ascii="Times New Roman" w:hAnsi="Times New Roman" w:eastAsia="宋体" w:cs="Times New Roman"/>
      <w:color w:val="000000" w:themeColor="text1"/>
      <w:kern w:val="0"/>
      <w:sz w:val="20"/>
      <w:szCs w:val="20"/>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10">
    <w:name w:val="Colorful Grid Accent 6"/>
    <w:basedOn w:val="88"/>
    <w:unhideWhenUsed/>
    <w:uiPriority w:val="73"/>
    <w:rPr>
      <w:rFonts w:ascii="Times New Roman" w:hAnsi="Times New Roman" w:eastAsia="宋体" w:cs="Times New Roman"/>
      <w:color w:val="000000" w:themeColor="text1"/>
      <w:kern w:val="0"/>
      <w:sz w:val="20"/>
      <w:szCs w:val="20"/>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212">
    <w:name w:val="Strong"/>
    <w:basedOn w:val="211"/>
    <w:qFormat/>
    <w:uiPriority w:val="22"/>
    <w:rPr>
      <w:b/>
      <w:bCs/>
    </w:rPr>
  </w:style>
  <w:style w:type="character" w:styleId="213">
    <w:name w:val="endnote reference"/>
    <w:basedOn w:val="211"/>
    <w:semiHidden/>
    <w:unhideWhenUsed/>
    <w:qFormat/>
    <w:uiPriority w:val="99"/>
    <w:rPr>
      <w:vertAlign w:val="superscript"/>
    </w:rPr>
  </w:style>
  <w:style w:type="character" w:styleId="214">
    <w:name w:val="page number"/>
    <w:basedOn w:val="211"/>
    <w:qFormat/>
    <w:uiPriority w:val="0"/>
    <w:rPr>
      <w:rFonts w:ascii="Times New Roman" w:hAnsi="Times New Roman" w:eastAsia="宋体"/>
      <w:sz w:val="18"/>
    </w:rPr>
  </w:style>
  <w:style w:type="character" w:styleId="215">
    <w:name w:val="FollowedHyperlink"/>
    <w:basedOn w:val="211"/>
    <w:unhideWhenUsed/>
    <w:qFormat/>
    <w:uiPriority w:val="99"/>
    <w:rPr>
      <w:color w:val="800080" w:themeColor="followedHyperlink"/>
      <w:u w:val="single"/>
      <w14:textFill>
        <w14:solidFill>
          <w14:schemeClr w14:val="folHlink"/>
        </w14:solidFill>
      </w14:textFill>
    </w:rPr>
  </w:style>
  <w:style w:type="character" w:styleId="216">
    <w:name w:val="Emphasis"/>
    <w:basedOn w:val="211"/>
    <w:qFormat/>
    <w:uiPriority w:val="20"/>
    <w:rPr>
      <w:i/>
      <w:iCs/>
    </w:rPr>
  </w:style>
  <w:style w:type="character" w:styleId="217">
    <w:name w:val="line number"/>
    <w:basedOn w:val="211"/>
    <w:semiHidden/>
    <w:unhideWhenUsed/>
    <w:qFormat/>
    <w:uiPriority w:val="99"/>
  </w:style>
  <w:style w:type="character" w:styleId="218">
    <w:name w:val="HTML Definition"/>
    <w:basedOn w:val="211"/>
    <w:qFormat/>
    <w:uiPriority w:val="0"/>
    <w:rPr>
      <w:i/>
      <w:iCs/>
    </w:rPr>
  </w:style>
  <w:style w:type="character" w:styleId="219">
    <w:name w:val="HTML Typewriter"/>
    <w:basedOn w:val="211"/>
    <w:uiPriority w:val="0"/>
    <w:rPr>
      <w:rFonts w:ascii="Courier New" w:hAnsi="Courier New"/>
      <w:sz w:val="20"/>
      <w:szCs w:val="20"/>
    </w:rPr>
  </w:style>
  <w:style w:type="character" w:styleId="220">
    <w:name w:val="HTML Acronym"/>
    <w:basedOn w:val="211"/>
    <w:qFormat/>
    <w:uiPriority w:val="0"/>
  </w:style>
  <w:style w:type="character" w:styleId="221">
    <w:name w:val="HTML Variable"/>
    <w:basedOn w:val="211"/>
    <w:qFormat/>
    <w:uiPriority w:val="0"/>
    <w:rPr>
      <w:i/>
      <w:iCs/>
    </w:rPr>
  </w:style>
  <w:style w:type="character" w:styleId="222">
    <w:name w:val="Hyperlink"/>
    <w:qFormat/>
    <w:uiPriority w:val="99"/>
    <w:rPr>
      <w:rFonts w:ascii="Times New Roman" w:hAnsi="Times New Roman" w:eastAsia="宋体"/>
      <w:color w:val="auto"/>
      <w:spacing w:val="0"/>
      <w:w w:val="100"/>
      <w:position w:val="0"/>
      <w:sz w:val="21"/>
      <w:u w:val="none"/>
      <w:vertAlign w:val="baseline"/>
    </w:rPr>
  </w:style>
  <w:style w:type="character" w:styleId="223">
    <w:name w:val="HTML Code"/>
    <w:basedOn w:val="211"/>
    <w:qFormat/>
    <w:uiPriority w:val="0"/>
    <w:rPr>
      <w:rFonts w:ascii="Courier New" w:hAnsi="Courier New"/>
      <w:sz w:val="20"/>
      <w:szCs w:val="20"/>
    </w:rPr>
  </w:style>
  <w:style w:type="character" w:styleId="224">
    <w:name w:val="annotation reference"/>
    <w:basedOn w:val="211"/>
    <w:unhideWhenUsed/>
    <w:qFormat/>
    <w:uiPriority w:val="99"/>
    <w:rPr>
      <w:sz w:val="21"/>
      <w:szCs w:val="21"/>
    </w:rPr>
  </w:style>
  <w:style w:type="character" w:styleId="225">
    <w:name w:val="HTML Cite"/>
    <w:basedOn w:val="211"/>
    <w:qFormat/>
    <w:uiPriority w:val="0"/>
    <w:rPr>
      <w:i/>
      <w:iCs/>
    </w:rPr>
  </w:style>
  <w:style w:type="character" w:styleId="226">
    <w:name w:val="footnote reference"/>
    <w:basedOn w:val="211"/>
    <w:semiHidden/>
    <w:qFormat/>
    <w:uiPriority w:val="0"/>
    <w:rPr>
      <w:vertAlign w:val="superscript"/>
    </w:rPr>
  </w:style>
  <w:style w:type="character" w:styleId="227">
    <w:name w:val="HTML Keyboard"/>
    <w:basedOn w:val="211"/>
    <w:qFormat/>
    <w:uiPriority w:val="0"/>
    <w:rPr>
      <w:rFonts w:ascii="Courier New" w:hAnsi="Courier New"/>
      <w:sz w:val="20"/>
      <w:szCs w:val="20"/>
    </w:rPr>
  </w:style>
  <w:style w:type="character" w:styleId="228">
    <w:name w:val="HTML Sample"/>
    <w:basedOn w:val="211"/>
    <w:qFormat/>
    <w:uiPriority w:val="0"/>
    <w:rPr>
      <w:rFonts w:ascii="Courier New" w:hAnsi="Courier New"/>
    </w:rPr>
  </w:style>
  <w:style w:type="character" w:customStyle="1" w:styleId="229">
    <w:name w:val="标题 1 字符1"/>
    <w:basedOn w:val="211"/>
    <w:link w:val="3"/>
    <w:qFormat/>
    <w:uiPriority w:val="9"/>
    <w:rPr>
      <w:rFonts w:ascii="Times New Roman" w:hAnsi="Times New Roman" w:eastAsia="宋体" w:cs="Times New Roman"/>
      <w:b/>
      <w:bCs/>
      <w:kern w:val="44"/>
      <w:sz w:val="44"/>
      <w:szCs w:val="44"/>
      <w:lang w:bidi="ar-SA"/>
    </w:rPr>
  </w:style>
  <w:style w:type="character" w:customStyle="1" w:styleId="230">
    <w:name w:val="标题 2 字符"/>
    <w:basedOn w:val="211"/>
    <w:link w:val="4"/>
    <w:qFormat/>
    <w:uiPriority w:val="9"/>
    <w:rPr>
      <w:rFonts w:ascii="Arial" w:hAnsi="Arial" w:eastAsia="黑体" w:cs="Times New Roman"/>
      <w:b/>
      <w:bCs/>
      <w:sz w:val="32"/>
      <w:szCs w:val="32"/>
      <w:lang w:bidi="ar-SA"/>
    </w:rPr>
  </w:style>
  <w:style w:type="character" w:customStyle="1" w:styleId="231">
    <w:name w:val="标题 3 字符"/>
    <w:basedOn w:val="211"/>
    <w:link w:val="5"/>
    <w:qFormat/>
    <w:uiPriority w:val="0"/>
    <w:rPr>
      <w:rFonts w:ascii="Times New Roman" w:hAnsi="Times New Roman" w:eastAsia="宋体" w:cs="Times New Roman"/>
      <w:b/>
      <w:bCs/>
      <w:sz w:val="32"/>
      <w:szCs w:val="32"/>
      <w:lang w:bidi="ar-SA"/>
    </w:rPr>
  </w:style>
  <w:style w:type="character" w:customStyle="1" w:styleId="232">
    <w:name w:val="标题 4 字符"/>
    <w:basedOn w:val="211"/>
    <w:link w:val="6"/>
    <w:qFormat/>
    <w:uiPriority w:val="0"/>
    <w:rPr>
      <w:rFonts w:ascii="Arial" w:hAnsi="Arial" w:eastAsia="黑体" w:cs="Times New Roman"/>
      <w:b/>
      <w:bCs/>
      <w:sz w:val="28"/>
      <w:szCs w:val="28"/>
      <w:lang w:bidi="ar-SA"/>
    </w:rPr>
  </w:style>
  <w:style w:type="character" w:customStyle="1" w:styleId="233">
    <w:name w:val="标题 5 字符"/>
    <w:basedOn w:val="211"/>
    <w:link w:val="7"/>
    <w:qFormat/>
    <w:uiPriority w:val="0"/>
    <w:rPr>
      <w:rFonts w:ascii="Times New Roman" w:hAnsi="Times New Roman" w:eastAsia="宋体" w:cs="Times New Roman"/>
      <w:b/>
      <w:bCs/>
      <w:sz w:val="28"/>
      <w:szCs w:val="28"/>
      <w:lang w:bidi="ar-SA"/>
    </w:rPr>
  </w:style>
  <w:style w:type="character" w:customStyle="1" w:styleId="234">
    <w:name w:val="标题 6 字符"/>
    <w:basedOn w:val="211"/>
    <w:link w:val="8"/>
    <w:qFormat/>
    <w:uiPriority w:val="0"/>
    <w:rPr>
      <w:rFonts w:ascii="Arial" w:hAnsi="Arial" w:eastAsia="黑体" w:cs="Times New Roman"/>
      <w:b/>
      <w:bCs/>
      <w:sz w:val="24"/>
      <w:szCs w:val="24"/>
      <w:lang w:bidi="ar-SA"/>
    </w:rPr>
  </w:style>
  <w:style w:type="character" w:customStyle="1" w:styleId="235">
    <w:name w:val="标题 7 字符"/>
    <w:basedOn w:val="211"/>
    <w:link w:val="9"/>
    <w:qFormat/>
    <w:uiPriority w:val="0"/>
    <w:rPr>
      <w:rFonts w:ascii="Times New Roman" w:hAnsi="Times New Roman" w:eastAsia="宋体" w:cs="Times New Roman"/>
      <w:b/>
      <w:bCs/>
      <w:sz w:val="24"/>
      <w:szCs w:val="24"/>
      <w:lang w:bidi="ar-SA"/>
    </w:rPr>
  </w:style>
  <w:style w:type="character" w:customStyle="1" w:styleId="236">
    <w:name w:val="标题 8 字符"/>
    <w:basedOn w:val="211"/>
    <w:link w:val="10"/>
    <w:qFormat/>
    <w:uiPriority w:val="0"/>
    <w:rPr>
      <w:rFonts w:ascii="Arial" w:hAnsi="Arial" w:eastAsia="黑体" w:cs="Times New Roman"/>
      <w:sz w:val="24"/>
      <w:szCs w:val="24"/>
      <w:lang w:bidi="ar-SA"/>
    </w:rPr>
  </w:style>
  <w:style w:type="character" w:customStyle="1" w:styleId="237">
    <w:name w:val="标题 9 字符"/>
    <w:basedOn w:val="211"/>
    <w:link w:val="11"/>
    <w:qFormat/>
    <w:uiPriority w:val="0"/>
    <w:rPr>
      <w:rFonts w:ascii="Arial" w:hAnsi="Arial" w:eastAsia="黑体" w:cs="Times New Roman"/>
      <w:szCs w:val="21"/>
      <w:lang w:bidi="ar-SA"/>
    </w:rPr>
  </w:style>
  <w:style w:type="character" w:customStyle="1" w:styleId="238">
    <w:name w:val="批注框文本 字符"/>
    <w:basedOn w:val="211"/>
    <w:link w:val="58"/>
    <w:qFormat/>
    <w:uiPriority w:val="99"/>
    <w:rPr>
      <w:rFonts w:cs="Sendnya"/>
      <w:sz w:val="18"/>
      <w:szCs w:val="18"/>
    </w:rPr>
  </w:style>
  <w:style w:type="character" w:customStyle="1" w:styleId="239">
    <w:name w:val="宏文本 字符"/>
    <w:basedOn w:val="211"/>
    <w:link w:val="2"/>
    <w:semiHidden/>
    <w:qFormat/>
    <w:uiPriority w:val="99"/>
    <w:rPr>
      <w:rFonts w:ascii="Courier New" w:hAnsi="Courier New" w:eastAsia="宋体" w:cs="Courier New"/>
      <w:sz w:val="24"/>
      <w:szCs w:val="24"/>
      <w:lang w:bidi="ar-SA"/>
    </w:rPr>
  </w:style>
  <w:style w:type="character" w:customStyle="1" w:styleId="240">
    <w:name w:val="TOC 1 字符"/>
    <w:link w:val="19"/>
    <w:qFormat/>
    <w:uiPriority w:val="39"/>
    <w:rPr>
      <w:rFonts w:ascii="宋体" w:hAnsi="Times New Roman" w:eastAsia="宋体" w:cs="Times New Roman"/>
      <w:kern w:val="0"/>
      <w:szCs w:val="20"/>
      <w:lang w:bidi="ar-SA"/>
    </w:rPr>
  </w:style>
  <w:style w:type="character" w:customStyle="1" w:styleId="241">
    <w:name w:val="TOC 2 字符"/>
    <w:link w:val="18"/>
    <w:qFormat/>
    <w:uiPriority w:val="39"/>
    <w:rPr>
      <w:rFonts w:ascii="宋体" w:hAnsi="Times New Roman" w:eastAsia="宋体" w:cs="Times New Roman"/>
      <w:kern w:val="0"/>
      <w:szCs w:val="20"/>
      <w:lang w:bidi="ar-SA"/>
    </w:rPr>
  </w:style>
  <w:style w:type="character" w:customStyle="1" w:styleId="242">
    <w:name w:val="注释标题 字符"/>
    <w:basedOn w:val="211"/>
    <w:link w:val="22"/>
    <w:semiHidden/>
    <w:qFormat/>
    <w:uiPriority w:val="99"/>
    <w:rPr>
      <w:rFonts w:ascii="Times New Roman" w:hAnsi="Times New Roman" w:eastAsia="宋体" w:cs="Times New Roman"/>
      <w:szCs w:val="24"/>
      <w:lang w:bidi="ar-SA"/>
    </w:rPr>
  </w:style>
  <w:style w:type="character" w:customStyle="1" w:styleId="243">
    <w:name w:val="电子邮件签名 字符"/>
    <w:basedOn w:val="211"/>
    <w:link w:val="25"/>
    <w:semiHidden/>
    <w:uiPriority w:val="99"/>
    <w:rPr>
      <w:rFonts w:ascii="Times New Roman" w:hAnsi="Times New Roman" w:eastAsia="宋体" w:cs="Times New Roman"/>
      <w:szCs w:val="24"/>
      <w:lang w:bidi="ar-SA"/>
    </w:rPr>
  </w:style>
  <w:style w:type="character" w:customStyle="1" w:styleId="244">
    <w:name w:val="题注 字符"/>
    <w:link w:val="28"/>
    <w:qFormat/>
    <w:uiPriority w:val="0"/>
    <w:rPr>
      <w:rFonts w:ascii="宋体" w:hAnsi="Arial" w:eastAsia="宋体" w:cs="Arial"/>
      <w:szCs w:val="20"/>
      <w:lang w:bidi="ar-SA"/>
    </w:rPr>
  </w:style>
  <w:style w:type="character" w:customStyle="1" w:styleId="245">
    <w:name w:val="文档结构图 字符"/>
    <w:basedOn w:val="211"/>
    <w:link w:val="32"/>
    <w:semiHidden/>
    <w:qFormat/>
    <w:uiPriority w:val="99"/>
    <w:rPr>
      <w:rFonts w:ascii="Microsoft YaHei UI" w:hAnsi="Times New Roman" w:eastAsia="Microsoft YaHei UI" w:cs="Times New Roman"/>
      <w:sz w:val="18"/>
      <w:szCs w:val="18"/>
      <w:lang w:bidi="ar-SA"/>
    </w:rPr>
  </w:style>
  <w:style w:type="character" w:customStyle="1" w:styleId="246">
    <w:name w:val="批注文字 字符"/>
    <w:basedOn w:val="211"/>
    <w:link w:val="34"/>
    <w:qFormat/>
    <w:uiPriority w:val="99"/>
    <w:rPr>
      <w:rFonts w:ascii="Times New Roman" w:hAnsi="Times New Roman" w:eastAsia="宋体" w:cs="Times New Roman"/>
      <w:szCs w:val="24"/>
      <w:lang w:bidi="ar-SA"/>
    </w:rPr>
  </w:style>
  <w:style w:type="character" w:customStyle="1" w:styleId="247">
    <w:name w:val="称呼 字符"/>
    <w:basedOn w:val="211"/>
    <w:link w:val="36"/>
    <w:semiHidden/>
    <w:qFormat/>
    <w:uiPriority w:val="99"/>
    <w:rPr>
      <w:rFonts w:ascii="Times New Roman" w:hAnsi="Times New Roman" w:eastAsia="宋体" w:cs="Times New Roman"/>
      <w:szCs w:val="24"/>
      <w:lang w:bidi="ar-SA"/>
    </w:rPr>
  </w:style>
  <w:style w:type="character" w:customStyle="1" w:styleId="248">
    <w:name w:val="正文文本 3 字符"/>
    <w:basedOn w:val="211"/>
    <w:link w:val="37"/>
    <w:semiHidden/>
    <w:qFormat/>
    <w:uiPriority w:val="99"/>
    <w:rPr>
      <w:rFonts w:ascii="Times New Roman" w:hAnsi="Times New Roman" w:eastAsia="宋体" w:cs="Times New Roman"/>
      <w:sz w:val="16"/>
      <w:szCs w:val="16"/>
      <w:lang w:bidi="ar-SA"/>
    </w:rPr>
  </w:style>
  <w:style w:type="character" w:customStyle="1" w:styleId="249">
    <w:name w:val="结束语 字符"/>
    <w:basedOn w:val="211"/>
    <w:link w:val="38"/>
    <w:semiHidden/>
    <w:uiPriority w:val="99"/>
    <w:rPr>
      <w:rFonts w:ascii="Times New Roman" w:hAnsi="Times New Roman" w:eastAsia="宋体" w:cs="Times New Roman"/>
      <w:szCs w:val="24"/>
      <w:lang w:bidi="ar-SA"/>
    </w:rPr>
  </w:style>
  <w:style w:type="character" w:customStyle="1" w:styleId="250">
    <w:name w:val="正文文本 字符"/>
    <w:basedOn w:val="211"/>
    <w:link w:val="40"/>
    <w:semiHidden/>
    <w:qFormat/>
    <w:uiPriority w:val="99"/>
    <w:rPr>
      <w:rFonts w:ascii="Times New Roman" w:hAnsi="Times New Roman" w:eastAsia="宋体" w:cs="Times New Roman"/>
      <w:szCs w:val="24"/>
      <w:lang w:bidi="ar-SA"/>
    </w:rPr>
  </w:style>
  <w:style w:type="character" w:customStyle="1" w:styleId="251">
    <w:name w:val="正文文本缩进 字符"/>
    <w:basedOn w:val="211"/>
    <w:link w:val="41"/>
    <w:qFormat/>
    <w:uiPriority w:val="99"/>
    <w:rPr>
      <w:rFonts w:ascii="Times New Roman" w:hAnsi="Times New Roman" w:eastAsia="宋体" w:cs="Times New Roman"/>
      <w:szCs w:val="24"/>
      <w:lang w:bidi="ar-SA"/>
    </w:rPr>
  </w:style>
  <w:style w:type="character" w:customStyle="1" w:styleId="252">
    <w:name w:val="HTML 地址 字符"/>
    <w:basedOn w:val="211"/>
    <w:link w:val="47"/>
    <w:uiPriority w:val="0"/>
    <w:rPr>
      <w:rFonts w:ascii="Times New Roman" w:hAnsi="Times New Roman" w:eastAsia="宋体" w:cs="Times New Roman"/>
      <w:i/>
      <w:iCs/>
      <w:szCs w:val="24"/>
      <w:lang w:bidi="ar-SA"/>
    </w:rPr>
  </w:style>
  <w:style w:type="character" w:customStyle="1" w:styleId="253">
    <w:name w:val="纯文本 字符"/>
    <w:basedOn w:val="211"/>
    <w:link w:val="49"/>
    <w:qFormat/>
    <w:uiPriority w:val="0"/>
    <w:rPr>
      <w:rFonts w:ascii="宋体" w:hAnsi="Courier New" w:eastAsia="宋体" w:cs="Courier New"/>
      <w:szCs w:val="21"/>
      <w:lang w:bidi="ar-SA"/>
    </w:rPr>
  </w:style>
  <w:style w:type="character" w:customStyle="1" w:styleId="254">
    <w:name w:val="日期 字符"/>
    <w:basedOn w:val="211"/>
    <w:link w:val="54"/>
    <w:semiHidden/>
    <w:qFormat/>
    <w:uiPriority w:val="99"/>
    <w:rPr>
      <w:rFonts w:ascii="Times New Roman" w:hAnsi="Times New Roman" w:eastAsia="宋体" w:cs="Times New Roman"/>
      <w:szCs w:val="24"/>
      <w:lang w:bidi="ar-SA"/>
    </w:rPr>
  </w:style>
  <w:style w:type="character" w:customStyle="1" w:styleId="255">
    <w:name w:val="正文文本缩进 2 字符"/>
    <w:basedOn w:val="211"/>
    <w:link w:val="55"/>
    <w:uiPriority w:val="99"/>
    <w:rPr>
      <w:rFonts w:ascii="Times New Roman" w:hAnsi="Times New Roman" w:eastAsia="宋体" w:cs="Times New Roman"/>
      <w:szCs w:val="24"/>
      <w:lang w:bidi="ar-SA"/>
    </w:rPr>
  </w:style>
  <w:style w:type="character" w:customStyle="1" w:styleId="256">
    <w:name w:val="尾注文本 字符"/>
    <w:basedOn w:val="211"/>
    <w:link w:val="56"/>
    <w:semiHidden/>
    <w:qFormat/>
    <w:uiPriority w:val="99"/>
    <w:rPr>
      <w:rFonts w:ascii="Times New Roman" w:hAnsi="Times New Roman" w:eastAsia="宋体" w:cs="Times New Roman"/>
      <w:szCs w:val="24"/>
      <w:lang w:bidi="ar-SA"/>
    </w:rPr>
  </w:style>
  <w:style w:type="character" w:customStyle="1" w:styleId="257">
    <w:name w:val="页脚 字符"/>
    <w:basedOn w:val="211"/>
    <w:link w:val="59"/>
    <w:qFormat/>
    <w:uiPriority w:val="99"/>
    <w:rPr>
      <w:rFonts w:ascii="Times New Roman" w:hAnsi="Times New Roman" w:eastAsia="宋体" w:cs="Times New Roman"/>
      <w:sz w:val="18"/>
      <w:szCs w:val="18"/>
      <w:lang w:bidi="ar-SA"/>
    </w:rPr>
  </w:style>
  <w:style w:type="character" w:customStyle="1" w:styleId="258">
    <w:name w:val="页眉 字符"/>
    <w:basedOn w:val="211"/>
    <w:link w:val="61"/>
    <w:qFormat/>
    <w:uiPriority w:val="0"/>
    <w:rPr>
      <w:rFonts w:ascii="Times New Roman" w:hAnsi="Times New Roman" w:eastAsia="宋体" w:cs="Times New Roman"/>
      <w:sz w:val="18"/>
      <w:szCs w:val="18"/>
      <w:lang w:bidi="ar-SA"/>
    </w:rPr>
  </w:style>
  <w:style w:type="character" w:customStyle="1" w:styleId="259">
    <w:name w:val="签名 字符"/>
    <w:basedOn w:val="211"/>
    <w:link w:val="62"/>
    <w:semiHidden/>
    <w:qFormat/>
    <w:uiPriority w:val="99"/>
    <w:rPr>
      <w:rFonts w:ascii="Times New Roman" w:hAnsi="Times New Roman" w:eastAsia="宋体" w:cs="Times New Roman"/>
      <w:szCs w:val="24"/>
      <w:lang w:bidi="ar-SA"/>
    </w:rPr>
  </w:style>
  <w:style w:type="character" w:customStyle="1" w:styleId="260">
    <w:name w:val="副标题 字符"/>
    <w:basedOn w:val="211"/>
    <w:link w:val="66"/>
    <w:qFormat/>
    <w:uiPriority w:val="11"/>
    <w:rPr>
      <w:rFonts w:eastAsia="宋体" w:asciiTheme="majorHAnsi" w:hAnsiTheme="majorHAnsi" w:cstheme="majorBidi"/>
      <w:b/>
      <w:bCs/>
      <w:kern w:val="28"/>
      <w:sz w:val="32"/>
      <w:szCs w:val="32"/>
      <w:lang w:bidi="ar-SA"/>
    </w:rPr>
  </w:style>
  <w:style w:type="character" w:customStyle="1" w:styleId="261">
    <w:name w:val="脚注文本 字符"/>
    <w:basedOn w:val="211"/>
    <w:link w:val="69"/>
    <w:semiHidden/>
    <w:uiPriority w:val="0"/>
    <w:rPr>
      <w:rFonts w:ascii="Times New Roman" w:hAnsi="Times New Roman" w:eastAsia="宋体" w:cs="Times New Roman"/>
      <w:sz w:val="18"/>
      <w:szCs w:val="18"/>
      <w:lang w:bidi="ar-SA"/>
    </w:rPr>
  </w:style>
  <w:style w:type="character" w:customStyle="1" w:styleId="262">
    <w:name w:val="正文文本缩进 3 字符"/>
    <w:basedOn w:val="211"/>
    <w:link w:val="71"/>
    <w:uiPriority w:val="99"/>
    <w:rPr>
      <w:rFonts w:ascii="Times New Roman" w:hAnsi="Times New Roman" w:eastAsia="宋体" w:cs="Times New Roman"/>
      <w:sz w:val="16"/>
      <w:szCs w:val="16"/>
      <w:lang w:bidi="ar-SA"/>
    </w:rPr>
  </w:style>
  <w:style w:type="character" w:customStyle="1" w:styleId="263">
    <w:name w:val="正文文本 2 字符"/>
    <w:basedOn w:val="211"/>
    <w:link w:val="76"/>
    <w:semiHidden/>
    <w:qFormat/>
    <w:uiPriority w:val="99"/>
    <w:rPr>
      <w:rFonts w:ascii="Times New Roman" w:hAnsi="Times New Roman" w:eastAsia="宋体" w:cs="Times New Roman"/>
      <w:szCs w:val="24"/>
      <w:lang w:bidi="ar-SA"/>
    </w:rPr>
  </w:style>
  <w:style w:type="character" w:customStyle="1" w:styleId="264">
    <w:name w:val="信息标题 字符"/>
    <w:basedOn w:val="211"/>
    <w:link w:val="79"/>
    <w:semiHidden/>
    <w:uiPriority w:val="99"/>
    <w:rPr>
      <w:rFonts w:asciiTheme="majorHAnsi" w:hAnsiTheme="majorHAnsi" w:eastAsiaTheme="majorEastAsia" w:cstheme="majorBidi"/>
      <w:sz w:val="24"/>
      <w:szCs w:val="24"/>
      <w:shd w:val="pct20" w:color="auto" w:fill="auto"/>
      <w:lang w:bidi="ar-SA"/>
    </w:rPr>
  </w:style>
  <w:style w:type="character" w:customStyle="1" w:styleId="265">
    <w:name w:val="HTML 预设格式 字符"/>
    <w:basedOn w:val="211"/>
    <w:link w:val="80"/>
    <w:uiPriority w:val="0"/>
    <w:rPr>
      <w:rFonts w:ascii="Courier New" w:hAnsi="Courier New" w:eastAsia="宋体" w:cs="Courier New"/>
      <w:sz w:val="20"/>
      <w:szCs w:val="20"/>
      <w:lang w:bidi="ar-SA"/>
    </w:rPr>
  </w:style>
  <w:style w:type="character" w:customStyle="1" w:styleId="266">
    <w:name w:val="标题 字符"/>
    <w:basedOn w:val="211"/>
    <w:link w:val="84"/>
    <w:qFormat/>
    <w:uiPriority w:val="0"/>
    <w:rPr>
      <w:rFonts w:ascii="Arial" w:hAnsi="Arial" w:eastAsia="宋体" w:cs="Arial"/>
      <w:b/>
      <w:bCs/>
      <w:sz w:val="32"/>
      <w:szCs w:val="32"/>
      <w:lang w:bidi="ar-SA"/>
    </w:rPr>
  </w:style>
  <w:style w:type="character" w:customStyle="1" w:styleId="267">
    <w:name w:val="批注主题 字符"/>
    <w:basedOn w:val="246"/>
    <w:link w:val="85"/>
    <w:qFormat/>
    <w:uiPriority w:val="99"/>
    <w:rPr>
      <w:rFonts w:ascii="Times New Roman" w:hAnsi="Times New Roman" w:eastAsia="宋体" w:cs="Times New Roman"/>
      <w:b/>
      <w:bCs/>
      <w:szCs w:val="24"/>
      <w:lang w:bidi="ar-SA"/>
    </w:rPr>
  </w:style>
  <w:style w:type="character" w:customStyle="1" w:styleId="268">
    <w:name w:val="正文文本首行缩进 字符"/>
    <w:basedOn w:val="250"/>
    <w:link w:val="86"/>
    <w:semiHidden/>
    <w:qFormat/>
    <w:uiPriority w:val="99"/>
    <w:rPr>
      <w:rFonts w:ascii="Times New Roman" w:hAnsi="Times New Roman" w:eastAsia="宋体" w:cs="Times New Roman"/>
      <w:szCs w:val="24"/>
      <w:lang w:bidi="ar-SA"/>
    </w:rPr>
  </w:style>
  <w:style w:type="character" w:customStyle="1" w:styleId="269">
    <w:name w:val="正文文本首行缩进 2 字符"/>
    <w:basedOn w:val="251"/>
    <w:link w:val="87"/>
    <w:semiHidden/>
    <w:qFormat/>
    <w:uiPriority w:val="99"/>
    <w:rPr>
      <w:rFonts w:ascii="Times New Roman" w:hAnsi="Times New Roman" w:eastAsia="宋体" w:cs="Times New Roman"/>
      <w:szCs w:val="24"/>
      <w:lang w:bidi="ar-SA"/>
    </w:rPr>
  </w:style>
  <w:style w:type="paragraph" w:customStyle="1" w:styleId="270">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szCs w:val="20"/>
      <w:lang w:val="en-US" w:eastAsia="zh-CN" w:bidi="ar-SA"/>
    </w:rPr>
  </w:style>
  <w:style w:type="paragraph" w:customStyle="1" w:styleId="271">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kern w:val="0"/>
      <w:sz w:val="52"/>
      <w:szCs w:val="20"/>
      <w:lang w:val="en-US" w:eastAsia="zh-CN" w:bidi="ar-SA"/>
    </w:rPr>
  </w:style>
  <w:style w:type="paragraph" w:customStyle="1" w:styleId="272">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273">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274">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275">
    <w:name w:val="标准书眉_偶数页"/>
    <w:basedOn w:val="274"/>
    <w:next w:val="1"/>
    <w:qFormat/>
    <w:uiPriority w:val="0"/>
    <w:pPr>
      <w:jc w:val="left"/>
    </w:pPr>
  </w:style>
  <w:style w:type="paragraph" w:customStyle="1" w:styleId="276">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277">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78">
    <w:name w:val="参考文献、索引标题"/>
    <w:basedOn w:val="277"/>
    <w:next w:val="1"/>
    <w:qFormat/>
    <w:uiPriority w:val="0"/>
    <w:pPr>
      <w:spacing w:after="200"/>
    </w:pPr>
    <w:rPr>
      <w:sz w:val="21"/>
    </w:rPr>
  </w:style>
  <w:style w:type="paragraph" w:customStyle="1" w:styleId="279">
    <w:name w:val="段"/>
    <w:link w:val="280"/>
    <w:qFormat/>
    <w:uiPriority w:val="0"/>
    <w:pPr>
      <w:ind w:firstLine="200" w:firstLineChars="200"/>
      <w:jc w:val="both"/>
    </w:pPr>
    <w:rPr>
      <w:rFonts w:ascii="宋体" w:hAnsi="Times New Roman" w:eastAsia="宋体" w:cs="Times New Roman"/>
      <w:kern w:val="0"/>
      <w:sz w:val="21"/>
      <w:szCs w:val="20"/>
      <w:lang w:val="en-US" w:eastAsia="zh-CN" w:bidi="ar-SA"/>
    </w:rPr>
  </w:style>
  <w:style w:type="character" w:customStyle="1" w:styleId="280">
    <w:name w:val="段 Char"/>
    <w:link w:val="279"/>
    <w:qFormat/>
    <w:uiPriority w:val="0"/>
    <w:rPr>
      <w:rFonts w:ascii="宋体" w:hAnsi="Times New Roman" w:eastAsia="宋体" w:cs="Times New Roman"/>
      <w:kern w:val="0"/>
      <w:szCs w:val="20"/>
      <w:lang w:bidi="ar-SA"/>
    </w:rPr>
  </w:style>
  <w:style w:type="paragraph" w:customStyle="1" w:styleId="281">
    <w:name w:val="章标题"/>
    <w:next w:val="279"/>
    <w:link w:val="282"/>
    <w:qFormat/>
    <w:uiPriority w:val="0"/>
    <w:pPr>
      <w:numPr>
        <w:ilvl w:val="0"/>
        <w:numId w:val="11"/>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character" w:customStyle="1" w:styleId="282">
    <w:name w:val="章标题 Char Char"/>
    <w:link w:val="281"/>
    <w:qFormat/>
    <w:locked/>
    <w:uiPriority w:val="0"/>
    <w:rPr>
      <w:rFonts w:ascii="黑体" w:hAnsi="Times New Roman" w:eastAsia="黑体" w:cs="Times New Roman"/>
      <w:kern w:val="0"/>
      <w:szCs w:val="20"/>
      <w:lang w:bidi="ar-SA"/>
    </w:rPr>
  </w:style>
  <w:style w:type="paragraph" w:customStyle="1" w:styleId="283">
    <w:name w:val="一级条标题"/>
    <w:next w:val="279"/>
    <w:link w:val="284"/>
    <w:qFormat/>
    <w:uiPriority w:val="0"/>
    <w:pPr>
      <w:numPr>
        <w:ilvl w:val="1"/>
        <w:numId w:val="11"/>
      </w:numPr>
      <w:spacing w:before="156" w:beforeLines="50" w:after="156" w:afterLines="50"/>
      <w:ind w:left="710"/>
      <w:outlineLvl w:val="2"/>
    </w:pPr>
    <w:rPr>
      <w:rFonts w:ascii="黑体" w:hAnsi="Times New Roman" w:eastAsia="黑体" w:cs="Times New Roman"/>
      <w:kern w:val="0"/>
      <w:sz w:val="21"/>
      <w:szCs w:val="21"/>
      <w:lang w:val="en-US" w:eastAsia="zh-CN" w:bidi="ar-SA"/>
    </w:rPr>
  </w:style>
  <w:style w:type="character" w:customStyle="1" w:styleId="284">
    <w:name w:val="一级条标题 Char"/>
    <w:link w:val="283"/>
    <w:qFormat/>
    <w:uiPriority w:val="0"/>
    <w:rPr>
      <w:rFonts w:ascii="黑体" w:hAnsi="Times New Roman" w:eastAsia="黑体" w:cs="Times New Roman"/>
      <w:kern w:val="0"/>
      <w:szCs w:val="21"/>
      <w:lang w:bidi="ar-SA"/>
    </w:rPr>
  </w:style>
  <w:style w:type="paragraph" w:customStyle="1" w:styleId="285">
    <w:name w:val="二级条标题"/>
    <w:basedOn w:val="283"/>
    <w:next w:val="279"/>
    <w:link w:val="286"/>
    <w:qFormat/>
    <w:uiPriority w:val="0"/>
    <w:pPr>
      <w:numPr>
        <w:ilvl w:val="2"/>
      </w:numPr>
      <w:spacing w:before="50" w:after="50"/>
      <w:outlineLvl w:val="9"/>
    </w:pPr>
  </w:style>
  <w:style w:type="character" w:customStyle="1" w:styleId="286">
    <w:name w:val="二级条标题 Char"/>
    <w:link w:val="285"/>
    <w:qFormat/>
    <w:locked/>
    <w:uiPriority w:val="0"/>
    <w:rPr>
      <w:rFonts w:ascii="黑体" w:hAnsi="Times New Roman" w:eastAsia="黑体" w:cs="Times New Roman"/>
      <w:kern w:val="0"/>
      <w:szCs w:val="21"/>
      <w:lang w:bidi="ar-SA"/>
    </w:rPr>
  </w:style>
  <w:style w:type="character" w:customStyle="1" w:styleId="287">
    <w:name w:val="发布_1"/>
    <w:basedOn w:val="211"/>
    <w:qFormat/>
    <w:uiPriority w:val="0"/>
    <w:rPr>
      <w:rFonts w:ascii="黑体" w:eastAsia="黑体"/>
      <w:spacing w:val="22"/>
      <w:w w:val="100"/>
      <w:position w:val="3"/>
      <w:sz w:val="28"/>
    </w:rPr>
  </w:style>
  <w:style w:type="paragraph" w:customStyle="1" w:styleId="288">
    <w:name w:val="发布部门GB"/>
    <w:next w:val="279"/>
    <w:qFormat/>
    <w:uiPriority w:val="0"/>
    <w:pPr>
      <w:spacing w:line="360" w:lineRule="exact"/>
      <w:jc w:val="center"/>
    </w:pPr>
    <w:rPr>
      <w:rFonts w:ascii="宋体" w:hAnsi="Times New Roman" w:eastAsia="宋体" w:cs="Times New Roman"/>
      <w:b/>
      <w:kern w:val="0"/>
      <w:sz w:val="36"/>
      <w:szCs w:val="20"/>
      <w:lang w:val="en-US" w:eastAsia="zh-CN" w:bidi="ar-SA"/>
    </w:rPr>
  </w:style>
  <w:style w:type="paragraph" w:customStyle="1" w:styleId="289">
    <w:name w:val="发布日期"/>
    <w:qFormat/>
    <w:uiPriority w:val="0"/>
    <w:rPr>
      <w:rFonts w:ascii="黑体" w:hAnsi="黑体" w:eastAsia="黑体" w:cs="Times New Roman"/>
      <w:kern w:val="0"/>
      <w:sz w:val="28"/>
      <w:szCs w:val="20"/>
      <w:lang w:val="en-US" w:eastAsia="zh-CN" w:bidi="ar-SA"/>
    </w:rPr>
  </w:style>
  <w:style w:type="paragraph" w:customStyle="1" w:styleId="290">
    <w:name w:val="封面标准号1"/>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kern w:val="0"/>
      <w:sz w:val="28"/>
      <w:szCs w:val="20"/>
      <w:lang w:val="en-US" w:eastAsia="zh-CN" w:bidi="ar-SA"/>
    </w:rPr>
  </w:style>
  <w:style w:type="paragraph" w:customStyle="1" w:styleId="291">
    <w:name w:val="封面标准号2"/>
    <w:basedOn w:val="290"/>
    <w:qFormat/>
    <w:uiPriority w:val="0"/>
    <w:pPr>
      <w:adjustRightInd w:val="0"/>
      <w:spacing w:before="357" w:line="280" w:lineRule="exact"/>
    </w:pPr>
  </w:style>
  <w:style w:type="paragraph" w:customStyle="1" w:styleId="292">
    <w:name w:val="封面标准代替信息"/>
    <w:basedOn w:val="291"/>
    <w:qFormat/>
    <w:uiPriority w:val="0"/>
    <w:pPr>
      <w:spacing w:before="0" w:line="360" w:lineRule="exact"/>
    </w:pPr>
    <w:rPr>
      <w:rFonts w:hAnsi="黑体"/>
      <w:sz w:val="21"/>
    </w:rPr>
  </w:style>
  <w:style w:type="paragraph" w:customStyle="1" w:styleId="293">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94">
    <w:name w:val="封面标准文稿编辑信息"/>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295">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296">
    <w:name w:val="封面标准英文名称"/>
    <w:qFormat/>
    <w:uiPriority w:val="0"/>
    <w:pPr>
      <w:widowControl w:val="0"/>
      <w:spacing w:before="330" w:line="400" w:lineRule="exact"/>
      <w:jc w:val="center"/>
    </w:pPr>
    <w:rPr>
      <w:rFonts w:ascii="黑体" w:hAnsi="Times New Roman" w:eastAsia="黑体" w:cs="Times New Roman"/>
      <w:kern w:val="0"/>
      <w:sz w:val="28"/>
      <w:szCs w:val="20"/>
      <w:lang w:val="en-US" w:eastAsia="zh-CN" w:bidi="ar-SA"/>
    </w:rPr>
  </w:style>
  <w:style w:type="paragraph" w:customStyle="1" w:styleId="297">
    <w:name w:val="封面一致性程度标识"/>
    <w:qFormat/>
    <w:uiPriority w:val="0"/>
    <w:pPr>
      <w:spacing w:before="680" w:line="400" w:lineRule="exact"/>
      <w:jc w:val="center"/>
    </w:pPr>
    <w:rPr>
      <w:rFonts w:ascii="黑体" w:hAnsi="黑体" w:eastAsia="黑体" w:cs="Times New Roman"/>
      <w:kern w:val="0"/>
      <w:sz w:val="28"/>
      <w:szCs w:val="20"/>
      <w:lang w:val="en-US" w:eastAsia="zh-CN" w:bidi="ar-SA"/>
    </w:rPr>
  </w:style>
  <w:style w:type="paragraph" w:customStyle="1" w:styleId="298">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299">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hAnsi="Times New Roman" w:eastAsia="黑体" w:cs="Times New Roman"/>
      <w:kern w:val="0"/>
      <w:szCs w:val="20"/>
      <w:lang w:bidi="ar-SA"/>
    </w:rPr>
  </w:style>
  <w:style w:type="paragraph" w:customStyle="1" w:styleId="300">
    <w:name w:val="附录表标题"/>
    <w:basedOn w:val="1"/>
    <w:next w:val="1"/>
    <w:qFormat/>
    <w:uiPriority w:val="0"/>
    <w:pPr>
      <w:numPr>
        <w:ilvl w:val="1"/>
        <w:numId w:val="13"/>
      </w:numPr>
      <w:spacing w:before="50" w:beforeLines="50" w:after="50" w:afterLines="50"/>
      <w:jc w:val="center"/>
    </w:pPr>
    <w:rPr>
      <w:rFonts w:ascii="黑体" w:hAnsi="Times New Roman" w:eastAsia="黑体" w:cs="Times New Roman"/>
      <w:szCs w:val="21"/>
      <w:lang w:bidi="ar-SA"/>
    </w:rPr>
  </w:style>
  <w:style w:type="paragraph" w:customStyle="1" w:styleId="301">
    <w:name w:val="附录章标题"/>
    <w:next w:val="279"/>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szCs w:val="20"/>
      <w:lang w:val="en-US" w:eastAsia="zh-CN" w:bidi="ar-SA"/>
    </w:rPr>
  </w:style>
  <w:style w:type="paragraph" w:customStyle="1" w:styleId="302">
    <w:name w:val="附录一级条标题"/>
    <w:basedOn w:val="301"/>
    <w:next w:val="279"/>
    <w:qFormat/>
    <w:uiPriority w:val="0"/>
    <w:pPr>
      <w:numPr>
        <w:ilvl w:val="2"/>
      </w:numPr>
      <w:autoSpaceDN w:val="0"/>
    </w:pPr>
  </w:style>
  <w:style w:type="paragraph" w:customStyle="1" w:styleId="303">
    <w:name w:val="附录二级条标题"/>
    <w:basedOn w:val="1"/>
    <w:next w:val="279"/>
    <w:qFormat/>
    <w:uiPriority w:val="0"/>
    <w:pPr>
      <w:widowControl/>
      <w:numPr>
        <w:ilvl w:val="3"/>
        <w:numId w:val="12"/>
      </w:numPr>
      <w:wordWrap w:val="0"/>
      <w:overflowPunct w:val="0"/>
      <w:autoSpaceDE w:val="0"/>
      <w:autoSpaceDN w:val="0"/>
      <w:spacing w:before="50" w:beforeLines="50" w:after="50" w:afterLines="50"/>
      <w:textAlignment w:val="baseline"/>
    </w:pPr>
    <w:rPr>
      <w:rFonts w:ascii="黑体" w:hAnsi="Times New Roman" w:eastAsia="黑体" w:cs="Times New Roman"/>
      <w:kern w:val="21"/>
      <w:szCs w:val="20"/>
      <w:lang w:bidi="ar-SA"/>
    </w:rPr>
  </w:style>
  <w:style w:type="paragraph" w:customStyle="1" w:styleId="304">
    <w:name w:val="附录三级条标题"/>
    <w:basedOn w:val="303"/>
    <w:next w:val="279"/>
    <w:qFormat/>
    <w:uiPriority w:val="0"/>
    <w:pPr>
      <w:numPr>
        <w:ilvl w:val="4"/>
      </w:numPr>
    </w:pPr>
  </w:style>
  <w:style w:type="paragraph" w:customStyle="1" w:styleId="305">
    <w:name w:val="附录四级条标题"/>
    <w:basedOn w:val="304"/>
    <w:next w:val="279"/>
    <w:qFormat/>
    <w:uiPriority w:val="0"/>
    <w:pPr>
      <w:numPr>
        <w:ilvl w:val="5"/>
      </w:numPr>
    </w:pPr>
  </w:style>
  <w:style w:type="paragraph" w:customStyle="1" w:styleId="306">
    <w:name w:val="附录图标题"/>
    <w:basedOn w:val="1"/>
    <w:next w:val="1"/>
    <w:qFormat/>
    <w:uiPriority w:val="0"/>
    <w:pPr>
      <w:numPr>
        <w:ilvl w:val="1"/>
        <w:numId w:val="14"/>
      </w:numPr>
      <w:spacing w:before="50" w:beforeLines="50" w:after="50" w:afterLines="50"/>
      <w:jc w:val="center"/>
    </w:pPr>
    <w:rPr>
      <w:rFonts w:ascii="黑体" w:hAnsi="Times New Roman" w:eastAsia="黑体" w:cs="Times New Roman"/>
      <w:szCs w:val="21"/>
      <w:lang w:bidi="ar-SA"/>
    </w:rPr>
  </w:style>
  <w:style w:type="paragraph" w:customStyle="1" w:styleId="307">
    <w:name w:val="附录五级条标题"/>
    <w:basedOn w:val="305"/>
    <w:next w:val="279"/>
    <w:qFormat/>
    <w:uiPriority w:val="0"/>
    <w:pPr>
      <w:numPr>
        <w:ilvl w:val="6"/>
      </w:numPr>
      <w:outlineLvl w:val="6"/>
    </w:pPr>
  </w:style>
  <w:style w:type="character" w:customStyle="1" w:styleId="308">
    <w:name w:val="个人答复风格"/>
    <w:basedOn w:val="211"/>
    <w:qFormat/>
    <w:uiPriority w:val="0"/>
    <w:rPr>
      <w:rFonts w:ascii="Arial" w:hAnsi="Arial" w:eastAsia="宋体" w:cs="Arial"/>
      <w:color w:val="auto"/>
      <w:sz w:val="20"/>
    </w:rPr>
  </w:style>
  <w:style w:type="character" w:customStyle="1" w:styleId="309">
    <w:name w:val="个人撰写风格"/>
    <w:basedOn w:val="211"/>
    <w:qFormat/>
    <w:uiPriority w:val="0"/>
    <w:rPr>
      <w:rFonts w:ascii="Arial" w:hAnsi="Arial" w:eastAsia="宋体" w:cs="Arial"/>
      <w:color w:val="auto"/>
      <w:sz w:val="20"/>
    </w:rPr>
  </w:style>
  <w:style w:type="paragraph" w:customStyle="1" w:styleId="310">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311">
    <w:name w:val="目次、标准名称标题"/>
    <w:basedOn w:val="277"/>
    <w:next w:val="279"/>
    <w:qFormat/>
    <w:uiPriority w:val="0"/>
    <w:pPr>
      <w:spacing w:line="460" w:lineRule="exact"/>
      <w:outlineLvl w:val="9"/>
    </w:pPr>
  </w:style>
  <w:style w:type="paragraph" w:customStyle="1" w:styleId="312">
    <w:name w:val="目次、索引正文"/>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313">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314">
    <w:name w:val="其他发布部门"/>
    <w:basedOn w:val="288"/>
    <w:qFormat/>
    <w:uiPriority w:val="0"/>
    <w:pPr>
      <w:framePr w:wrap="around" w:vAnchor="margin" w:hAnchor="text" w:y="1"/>
      <w:spacing w:line="0" w:lineRule="atLeast"/>
    </w:pPr>
    <w:rPr>
      <w:rFonts w:ascii="黑体" w:eastAsia="黑体"/>
      <w:b w:val="0"/>
    </w:rPr>
  </w:style>
  <w:style w:type="paragraph" w:customStyle="1" w:styleId="315">
    <w:name w:val="三级条标题"/>
    <w:basedOn w:val="285"/>
    <w:next w:val="279"/>
    <w:link w:val="316"/>
    <w:qFormat/>
    <w:uiPriority w:val="0"/>
    <w:pPr>
      <w:numPr>
        <w:ilvl w:val="3"/>
      </w:numPr>
    </w:pPr>
  </w:style>
  <w:style w:type="character" w:customStyle="1" w:styleId="316">
    <w:name w:val="三级条标题 Char"/>
    <w:link w:val="315"/>
    <w:qFormat/>
    <w:uiPriority w:val="0"/>
    <w:rPr>
      <w:rFonts w:ascii="黑体" w:hAnsi="Times New Roman" w:eastAsia="黑体" w:cs="Times New Roman"/>
      <w:kern w:val="0"/>
      <w:szCs w:val="21"/>
      <w:lang w:bidi="ar-SA"/>
    </w:rPr>
  </w:style>
  <w:style w:type="paragraph" w:customStyle="1" w:styleId="317">
    <w:name w:val="实施日期"/>
    <w:basedOn w:val="289"/>
    <w:qFormat/>
    <w:uiPriority w:val="0"/>
    <w:pPr>
      <w:jc w:val="right"/>
    </w:pPr>
  </w:style>
  <w:style w:type="paragraph" w:customStyle="1" w:styleId="318">
    <w:name w:val="示例"/>
    <w:next w:val="319"/>
    <w:qFormat/>
    <w:uiPriority w:val="0"/>
    <w:pPr>
      <w:widowControl w:val="0"/>
      <w:numPr>
        <w:ilvl w:val="0"/>
        <w:numId w:val="16"/>
      </w:numPr>
      <w:jc w:val="both"/>
    </w:pPr>
    <w:rPr>
      <w:rFonts w:ascii="宋体" w:hAnsi="Times New Roman" w:eastAsia="宋体" w:cs="Times New Roman"/>
      <w:kern w:val="0"/>
      <w:sz w:val="18"/>
      <w:szCs w:val="18"/>
      <w:lang w:val="en-US" w:eastAsia="zh-CN" w:bidi="ar-SA"/>
    </w:rPr>
  </w:style>
  <w:style w:type="paragraph" w:customStyle="1" w:styleId="319">
    <w:name w:val="示例段"/>
    <w:basedOn w:val="279"/>
    <w:qFormat/>
    <w:uiPriority w:val="0"/>
    <w:pPr>
      <w:ind w:firstLine="420"/>
    </w:pPr>
    <w:rPr>
      <w:sz w:val="18"/>
    </w:rPr>
  </w:style>
  <w:style w:type="paragraph" w:customStyle="1" w:styleId="320">
    <w:name w:val="数字编号列项（二级）"/>
    <w:qFormat/>
    <w:uiPriority w:val="0"/>
    <w:pPr>
      <w:tabs>
        <w:tab w:val="left" w:pos="1260"/>
      </w:tabs>
      <w:ind w:left="1259" w:hanging="419"/>
      <w:jc w:val="both"/>
    </w:pPr>
    <w:rPr>
      <w:rFonts w:ascii="宋体" w:hAnsi="Times New Roman" w:eastAsia="宋体" w:cs="Times New Roman"/>
      <w:kern w:val="0"/>
      <w:sz w:val="21"/>
      <w:szCs w:val="20"/>
      <w:lang w:val="en-US" w:eastAsia="zh-CN" w:bidi="ar-SA"/>
    </w:rPr>
  </w:style>
  <w:style w:type="paragraph" w:customStyle="1" w:styleId="321">
    <w:name w:val="四级条标题"/>
    <w:basedOn w:val="315"/>
    <w:next w:val="279"/>
    <w:qFormat/>
    <w:uiPriority w:val="0"/>
    <w:pPr>
      <w:numPr>
        <w:ilvl w:val="4"/>
      </w:numPr>
    </w:pPr>
  </w:style>
  <w:style w:type="paragraph" w:customStyle="1" w:styleId="322">
    <w:name w:val="条文脚注"/>
    <w:basedOn w:val="69"/>
    <w:link w:val="323"/>
    <w:qFormat/>
    <w:uiPriority w:val="0"/>
    <w:pPr>
      <w:numPr>
        <w:ilvl w:val="0"/>
        <w:numId w:val="17"/>
      </w:numPr>
      <w:ind w:firstLine="0" w:firstLineChars="0"/>
      <w:jc w:val="both"/>
    </w:pPr>
    <w:rPr>
      <w:rFonts w:ascii="宋体"/>
    </w:rPr>
  </w:style>
  <w:style w:type="character" w:customStyle="1" w:styleId="323">
    <w:name w:val="条文脚注 Char"/>
    <w:basedOn w:val="250"/>
    <w:link w:val="322"/>
    <w:qFormat/>
    <w:uiPriority w:val="0"/>
    <w:rPr>
      <w:rFonts w:ascii="宋体" w:hAnsi="Times New Roman" w:eastAsia="宋体" w:cs="Times New Roman"/>
      <w:sz w:val="18"/>
      <w:szCs w:val="18"/>
      <w:lang w:bidi="ar-SA"/>
    </w:rPr>
  </w:style>
  <w:style w:type="paragraph" w:customStyle="1" w:styleId="324">
    <w:name w:val="图表脚注"/>
    <w:next w:val="279"/>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32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326">
    <w:name w:val="无标题条"/>
    <w:next w:val="279"/>
    <w:qFormat/>
    <w:uiPriority w:val="0"/>
    <w:pPr>
      <w:jc w:val="both"/>
    </w:pPr>
    <w:rPr>
      <w:rFonts w:ascii="Times New Roman" w:hAnsi="Times New Roman" w:eastAsia="宋体" w:cs="Times New Roman"/>
      <w:kern w:val="0"/>
      <w:sz w:val="21"/>
      <w:szCs w:val="20"/>
      <w:lang w:val="en-US" w:eastAsia="zh-CN" w:bidi="ar-SA"/>
    </w:rPr>
  </w:style>
  <w:style w:type="paragraph" w:customStyle="1" w:styleId="327">
    <w:name w:val="五级条标题"/>
    <w:basedOn w:val="321"/>
    <w:next w:val="279"/>
    <w:qFormat/>
    <w:uiPriority w:val="0"/>
    <w:pPr>
      <w:numPr>
        <w:ilvl w:val="5"/>
      </w:numPr>
    </w:pPr>
  </w:style>
  <w:style w:type="paragraph" w:customStyle="1" w:styleId="328">
    <w:name w:val="正文表标题"/>
    <w:next w:val="279"/>
    <w:qFormat/>
    <w:uiPriority w:val="0"/>
    <w:pPr>
      <w:numPr>
        <w:ilvl w:val="1"/>
        <w:numId w:val="18"/>
      </w:numPr>
      <w:tabs>
        <w:tab w:val="left" w:pos="360"/>
      </w:tabs>
      <w:spacing w:before="156" w:beforeLines="50" w:after="156" w:afterLines="50"/>
      <w:jc w:val="center"/>
    </w:pPr>
    <w:rPr>
      <w:rFonts w:ascii="黑体" w:hAnsi="Times New Roman" w:eastAsia="黑体" w:cs="Times New Roman"/>
      <w:kern w:val="0"/>
      <w:sz w:val="21"/>
      <w:szCs w:val="21"/>
      <w:lang w:val="en-US" w:eastAsia="zh-CN" w:bidi="ar-SA"/>
    </w:rPr>
  </w:style>
  <w:style w:type="paragraph" w:customStyle="1" w:styleId="329">
    <w:name w:val="正文图标题"/>
    <w:basedOn w:val="328"/>
    <w:next w:val="279"/>
    <w:qFormat/>
    <w:uiPriority w:val="0"/>
    <w:pPr>
      <w:numPr>
        <w:ilvl w:val="0"/>
        <w:numId w:val="19"/>
      </w:numPr>
      <w:tabs>
        <w:tab w:val="clear" w:pos="360"/>
      </w:tabs>
    </w:pPr>
  </w:style>
  <w:style w:type="paragraph" w:customStyle="1" w:styleId="330">
    <w:name w:val="注："/>
    <w:next w:val="1"/>
    <w:qFormat/>
    <w:uiPriority w:val="0"/>
    <w:pPr>
      <w:widowControl w:val="0"/>
      <w:numPr>
        <w:ilvl w:val="0"/>
        <w:numId w:val="20"/>
      </w:numPr>
      <w:autoSpaceDE w:val="0"/>
      <w:autoSpaceDN w:val="0"/>
      <w:jc w:val="both"/>
    </w:pPr>
    <w:rPr>
      <w:rFonts w:ascii="宋体" w:hAnsi="Times New Roman" w:eastAsia="宋体" w:cs="Times New Roman"/>
      <w:kern w:val="0"/>
      <w:sz w:val="18"/>
      <w:szCs w:val="18"/>
      <w:lang w:val="en-US" w:eastAsia="zh-CN" w:bidi="ar-SA"/>
    </w:rPr>
  </w:style>
  <w:style w:type="paragraph" w:customStyle="1" w:styleId="331">
    <w:name w:val="注×："/>
    <w:qFormat/>
    <w:uiPriority w:val="0"/>
    <w:pPr>
      <w:widowControl w:val="0"/>
      <w:numPr>
        <w:ilvl w:val="0"/>
        <w:numId w:val="21"/>
      </w:numPr>
      <w:autoSpaceDE w:val="0"/>
      <w:autoSpaceDN w:val="0"/>
      <w:jc w:val="both"/>
    </w:pPr>
    <w:rPr>
      <w:rFonts w:ascii="黑体" w:hAnsi="Times New Roman" w:cs="Times New Roman" w:eastAsiaTheme="minorEastAsia"/>
      <w:kern w:val="0"/>
      <w:sz w:val="18"/>
      <w:szCs w:val="18"/>
      <w:lang w:val="en-US" w:eastAsia="zh-CN" w:bidi="ar-SA"/>
    </w:rPr>
  </w:style>
  <w:style w:type="paragraph" w:customStyle="1" w:styleId="332">
    <w:name w:val="字母编号列项（一级）"/>
    <w:qFormat/>
    <w:uiPriority w:val="0"/>
    <w:pPr>
      <w:numPr>
        <w:ilvl w:val="0"/>
        <w:numId w:val="22"/>
      </w:numPr>
      <w:jc w:val="both"/>
    </w:pPr>
    <w:rPr>
      <w:rFonts w:ascii="宋体" w:hAnsi="Times New Roman" w:eastAsia="宋体" w:cs="Times New Roman"/>
      <w:kern w:val="0"/>
      <w:sz w:val="21"/>
      <w:szCs w:val="20"/>
      <w:lang w:val="en-US" w:eastAsia="zh-CN" w:bidi="ar-SA"/>
    </w:rPr>
  </w:style>
  <w:style w:type="paragraph" w:customStyle="1" w:styleId="333">
    <w:name w:val="引言一级条标题"/>
    <w:basedOn w:val="1"/>
    <w:next w:val="279"/>
    <w:qFormat/>
    <w:uiPriority w:val="0"/>
    <w:pPr>
      <w:widowControl/>
      <w:numPr>
        <w:ilvl w:val="0"/>
        <w:numId w:val="23"/>
      </w:numPr>
      <w:tabs>
        <w:tab w:val="clear" w:pos="360"/>
      </w:tabs>
      <w:spacing w:before="50" w:beforeLines="50" w:after="50" w:afterLines="50"/>
    </w:pPr>
    <w:rPr>
      <w:rFonts w:ascii="Times New Roman" w:hAnsi="Times New Roman" w:eastAsia="黑体" w:cs="Times New Roman"/>
      <w:szCs w:val="24"/>
      <w:lang w:bidi="ar-SA"/>
    </w:rPr>
  </w:style>
  <w:style w:type="paragraph" w:customStyle="1" w:styleId="334">
    <w:name w:val="示例×："/>
    <w:basedOn w:val="1"/>
    <w:next w:val="319"/>
    <w:qFormat/>
    <w:uiPriority w:val="0"/>
    <w:pPr>
      <w:widowControl/>
      <w:numPr>
        <w:ilvl w:val="0"/>
        <w:numId w:val="24"/>
      </w:numPr>
    </w:pPr>
    <w:rPr>
      <w:rFonts w:ascii="宋体" w:hAnsi="Times New Roman" w:eastAsia="宋体" w:cs="Times New Roman"/>
      <w:kern w:val="0"/>
      <w:sz w:val="18"/>
      <w:szCs w:val="18"/>
      <w:lang w:bidi="ar-SA"/>
    </w:rPr>
  </w:style>
  <w:style w:type="paragraph" w:customStyle="1" w:styleId="335">
    <w:name w:val="工程建设章标题"/>
    <w:next w:val="279"/>
    <w:qFormat/>
    <w:uiPriority w:val="0"/>
    <w:pPr>
      <w:numPr>
        <w:ilvl w:val="1"/>
        <w:numId w:val="25"/>
      </w:numPr>
      <w:spacing w:before="640" w:after="560" w:line="480" w:lineRule="exact"/>
      <w:jc w:val="center"/>
      <w:outlineLvl w:val="1"/>
    </w:pPr>
    <w:rPr>
      <w:rFonts w:ascii="黑体" w:hAnsi="Times New Roman" w:eastAsia="黑体" w:cs="Times New Roman"/>
      <w:b/>
      <w:kern w:val="0"/>
      <w:sz w:val="28"/>
      <w:szCs w:val="20"/>
      <w:lang w:val="en-US" w:eastAsia="zh-CN" w:bidi="ar-SA"/>
    </w:rPr>
  </w:style>
  <w:style w:type="paragraph" w:customStyle="1" w:styleId="336">
    <w:name w:val="工程建设节标题"/>
    <w:basedOn w:val="335"/>
    <w:next w:val="279"/>
    <w:qFormat/>
    <w:uiPriority w:val="0"/>
    <w:pPr>
      <w:numPr>
        <w:ilvl w:val="2"/>
      </w:numPr>
      <w:spacing w:before="400" w:after="400" w:line="240" w:lineRule="auto"/>
      <w:outlineLvl w:val="2"/>
    </w:pPr>
    <w:rPr>
      <w:sz w:val="21"/>
    </w:rPr>
  </w:style>
  <w:style w:type="paragraph" w:customStyle="1" w:styleId="337">
    <w:name w:val="工程建设条标题"/>
    <w:basedOn w:val="336"/>
    <w:next w:val="279"/>
    <w:qFormat/>
    <w:uiPriority w:val="0"/>
    <w:pPr>
      <w:numPr>
        <w:ilvl w:val="3"/>
      </w:numPr>
      <w:spacing w:before="0" w:after="0"/>
      <w:jc w:val="left"/>
      <w:outlineLvl w:val="3"/>
    </w:pPr>
    <w:rPr>
      <w:b w:val="0"/>
    </w:rPr>
  </w:style>
  <w:style w:type="paragraph" w:customStyle="1" w:styleId="338">
    <w:name w:val="工程建设表标题"/>
    <w:basedOn w:val="337"/>
    <w:qFormat/>
    <w:uiPriority w:val="0"/>
    <w:pPr>
      <w:numPr>
        <w:ilvl w:val="4"/>
      </w:numPr>
      <w:jc w:val="center"/>
      <w:outlineLvl w:val="4"/>
    </w:pPr>
  </w:style>
  <w:style w:type="paragraph" w:customStyle="1" w:styleId="339">
    <w:name w:val="工程建设图标题"/>
    <w:basedOn w:val="337"/>
    <w:qFormat/>
    <w:uiPriority w:val="0"/>
    <w:pPr>
      <w:numPr>
        <w:ilvl w:val="5"/>
      </w:numPr>
      <w:jc w:val="center"/>
      <w:outlineLvl w:val="5"/>
    </w:pPr>
  </w:style>
  <w:style w:type="paragraph" w:customStyle="1" w:styleId="340">
    <w:name w:val="工程建设公式标题"/>
    <w:basedOn w:val="337"/>
    <w:qFormat/>
    <w:uiPriority w:val="0"/>
    <w:pPr>
      <w:numPr>
        <w:ilvl w:val="6"/>
      </w:numPr>
      <w:jc w:val="center"/>
      <w:outlineLvl w:val="6"/>
    </w:pPr>
  </w:style>
  <w:style w:type="paragraph" w:customStyle="1" w:styleId="341">
    <w:name w:val="工程建设无节条标题"/>
    <w:basedOn w:val="1"/>
    <w:next w:val="279"/>
    <w:qFormat/>
    <w:uiPriority w:val="0"/>
    <w:pPr>
      <w:numPr>
        <w:ilvl w:val="8"/>
        <w:numId w:val="25"/>
      </w:numPr>
      <w:tabs>
        <w:tab w:val="clear" w:pos="720"/>
      </w:tabs>
      <w:outlineLvl w:val="3"/>
    </w:pPr>
    <w:rPr>
      <w:rFonts w:ascii="Times New Roman" w:hAnsi="Times New Roman" w:eastAsia="宋体" w:cs="Times New Roman"/>
      <w:szCs w:val="24"/>
      <w:lang w:bidi="ar-SA"/>
    </w:rPr>
  </w:style>
  <w:style w:type="paragraph" w:customStyle="1" w:styleId="342">
    <w:name w:val="工程建设款标题"/>
    <w:basedOn w:val="337"/>
    <w:qFormat/>
    <w:uiPriority w:val="0"/>
    <w:pPr>
      <w:numPr>
        <w:ilvl w:val="7"/>
      </w:numPr>
      <w:outlineLvl w:val="9"/>
    </w:pPr>
  </w:style>
  <w:style w:type="paragraph" w:customStyle="1" w:styleId="343">
    <w:name w:val="名称"/>
    <w:basedOn w:val="277"/>
    <w:next w:val="279"/>
    <w:qFormat/>
    <w:uiPriority w:val="0"/>
    <w:pPr>
      <w:spacing w:line="460" w:lineRule="exact"/>
      <w:outlineLvl w:val="9"/>
    </w:pPr>
  </w:style>
  <w:style w:type="paragraph" w:customStyle="1" w:styleId="344">
    <w:name w:val="正文表标题续表"/>
    <w:basedOn w:val="328"/>
    <w:next w:val="279"/>
    <w:qFormat/>
    <w:uiPriority w:val="0"/>
    <w:pPr>
      <w:numPr>
        <w:ilvl w:val="2"/>
      </w:numPr>
    </w:pPr>
  </w:style>
  <w:style w:type="paragraph" w:customStyle="1" w:styleId="345">
    <w:name w:val="附录表标题续表"/>
    <w:basedOn w:val="300"/>
    <w:next w:val="279"/>
    <w:qFormat/>
    <w:uiPriority w:val="0"/>
    <w:pPr>
      <w:numPr>
        <w:ilvl w:val="2"/>
      </w:numPr>
    </w:pPr>
  </w:style>
  <w:style w:type="paragraph" w:customStyle="1" w:styleId="346">
    <w:name w:val="术语定义二级条标题"/>
    <w:basedOn w:val="285"/>
    <w:next w:val="279"/>
    <w:qFormat/>
    <w:uiPriority w:val="0"/>
    <w:pPr>
      <w:spacing w:before="0" w:beforeLines="0" w:after="0" w:afterLines="0"/>
    </w:pPr>
  </w:style>
  <w:style w:type="paragraph" w:customStyle="1" w:styleId="347">
    <w:name w:val="术语定义三级条标题"/>
    <w:basedOn w:val="315"/>
    <w:next w:val="279"/>
    <w:qFormat/>
    <w:uiPriority w:val="0"/>
    <w:pPr>
      <w:spacing w:before="0" w:beforeLines="0" w:after="0" w:afterLines="0"/>
    </w:pPr>
  </w:style>
  <w:style w:type="paragraph" w:customStyle="1" w:styleId="348">
    <w:name w:val="式中"/>
    <w:qFormat/>
    <w:uiPriority w:val="0"/>
    <w:pPr>
      <w:ind w:left="200" w:leftChars="200"/>
    </w:pPr>
    <w:rPr>
      <w:rFonts w:ascii="宋体" w:hAnsi="Times New Roman" w:eastAsia="宋体" w:cs="Times New Roman"/>
      <w:kern w:val="0"/>
      <w:sz w:val="21"/>
      <w:szCs w:val="20"/>
      <w:lang w:val="en-US" w:eastAsia="zh-CN" w:bidi="ar-SA"/>
    </w:rPr>
  </w:style>
  <w:style w:type="paragraph" w:customStyle="1" w:styleId="349">
    <w:name w:val="术语定义四级条标题"/>
    <w:basedOn w:val="321"/>
    <w:next w:val="279"/>
    <w:qFormat/>
    <w:uiPriority w:val="0"/>
    <w:pPr>
      <w:spacing w:before="0" w:beforeLines="0" w:after="0" w:afterLines="0"/>
    </w:pPr>
  </w:style>
  <w:style w:type="paragraph" w:customStyle="1" w:styleId="350">
    <w:name w:val="术语定义五级条标题"/>
    <w:basedOn w:val="327"/>
    <w:next w:val="279"/>
    <w:qFormat/>
    <w:uiPriority w:val="0"/>
    <w:pPr>
      <w:spacing w:before="0" w:beforeLines="0" w:after="0" w:afterLines="0"/>
    </w:pPr>
  </w:style>
  <w:style w:type="paragraph" w:customStyle="1" w:styleId="351">
    <w:name w:val="术语定义一级条标题"/>
    <w:basedOn w:val="283"/>
    <w:next w:val="279"/>
    <w:qFormat/>
    <w:uiPriority w:val="0"/>
    <w:pPr>
      <w:spacing w:before="0" w:beforeLines="0" w:after="0" w:afterLines="0"/>
      <w:outlineLvl w:val="9"/>
    </w:pPr>
  </w:style>
  <w:style w:type="paragraph" w:customStyle="1" w:styleId="352">
    <w:name w:val="条文说明"/>
    <w:basedOn w:val="343"/>
    <w:qFormat/>
    <w:uiPriority w:val="0"/>
  </w:style>
  <w:style w:type="paragraph" w:customStyle="1" w:styleId="353">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354">
    <w:name w:val="二级无标题条"/>
    <w:basedOn w:val="285"/>
    <w:qFormat/>
    <w:uiPriority w:val="0"/>
    <w:pPr>
      <w:spacing w:before="0" w:beforeLines="0" w:after="0" w:afterLines="0"/>
    </w:pPr>
    <w:rPr>
      <w:rFonts w:eastAsiaTheme="majorEastAsia"/>
    </w:rPr>
  </w:style>
  <w:style w:type="paragraph" w:customStyle="1" w:styleId="355">
    <w:name w:val="三级无标题条"/>
    <w:basedOn w:val="315"/>
    <w:qFormat/>
    <w:uiPriority w:val="0"/>
    <w:pPr>
      <w:spacing w:before="0" w:beforeLines="0" w:after="0" w:afterLines="0"/>
    </w:pPr>
    <w:rPr>
      <w:rFonts w:eastAsiaTheme="majorEastAsia"/>
    </w:rPr>
  </w:style>
  <w:style w:type="paragraph" w:customStyle="1" w:styleId="356">
    <w:name w:val="四级无标题条"/>
    <w:basedOn w:val="321"/>
    <w:qFormat/>
    <w:uiPriority w:val="0"/>
    <w:pPr>
      <w:spacing w:before="0" w:beforeLines="0" w:after="0" w:afterLines="0"/>
    </w:pPr>
    <w:rPr>
      <w:rFonts w:eastAsiaTheme="majorEastAsia"/>
    </w:rPr>
  </w:style>
  <w:style w:type="paragraph" w:customStyle="1" w:styleId="357">
    <w:name w:val="五级无标题条"/>
    <w:basedOn w:val="327"/>
    <w:qFormat/>
    <w:uiPriority w:val="0"/>
    <w:pPr>
      <w:spacing w:before="0" w:beforeLines="0" w:after="0" w:afterLines="0"/>
    </w:pPr>
    <w:rPr>
      <w:rFonts w:eastAsiaTheme="majorEastAsia"/>
    </w:rPr>
  </w:style>
  <w:style w:type="paragraph" w:customStyle="1" w:styleId="358">
    <w:name w:val="一级无标题条"/>
    <w:basedOn w:val="283"/>
    <w:qFormat/>
    <w:uiPriority w:val="0"/>
    <w:pPr>
      <w:spacing w:before="0" w:beforeLines="0" w:after="0" w:afterLines="0"/>
      <w:ind w:left="426"/>
      <w:outlineLvl w:val="9"/>
    </w:pPr>
    <w:rPr>
      <w:rFonts w:eastAsiaTheme="majorEastAsia"/>
    </w:rPr>
  </w:style>
  <w:style w:type="paragraph" w:customStyle="1" w:styleId="359">
    <w:name w:val="ICS"/>
    <w:basedOn w:val="298"/>
    <w:qFormat/>
    <w:uiPriority w:val="0"/>
    <w:pPr>
      <w:jc w:val="left"/>
    </w:pPr>
    <w:rPr>
      <w:rFonts w:ascii="黑体" w:eastAsia="黑体"/>
      <w:sz w:val="21"/>
    </w:rPr>
  </w:style>
  <w:style w:type="paragraph" w:customStyle="1" w:styleId="360">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kern w:val="0"/>
      <w:sz w:val="44"/>
      <w:szCs w:val="20"/>
      <w:lang w:val="en-US" w:eastAsia="zh-CN" w:bidi="ar-SA"/>
    </w:rPr>
  </w:style>
  <w:style w:type="paragraph" w:customStyle="1" w:styleId="361">
    <w:name w:val="发布"/>
    <w:basedOn w:val="40"/>
    <w:qFormat/>
    <w:uiPriority w:val="0"/>
    <w:pPr>
      <w:spacing w:after="0" w:line="280" w:lineRule="exact"/>
      <w:ind w:left="284"/>
    </w:pPr>
    <w:rPr>
      <w:rFonts w:ascii="黑体" w:eastAsia="黑体"/>
      <w:kern w:val="3"/>
      <w:sz w:val="28"/>
    </w:rPr>
  </w:style>
  <w:style w:type="paragraph" w:customStyle="1" w:styleId="362">
    <w:name w:val="标准称谓DB"/>
    <w:next w:val="1"/>
    <w:link w:val="363"/>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kern w:val="0"/>
      <w:sz w:val="44"/>
      <w:szCs w:val="20"/>
      <w:lang w:val="en-US" w:eastAsia="zh-CN" w:bidi="ar-SA"/>
    </w:rPr>
  </w:style>
  <w:style w:type="character" w:customStyle="1" w:styleId="363">
    <w:name w:val="标准称谓DB Char"/>
    <w:basedOn w:val="211"/>
    <w:link w:val="362"/>
    <w:qFormat/>
    <w:uiPriority w:val="0"/>
    <w:rPr>
      <w:rFonts w:ascii="Britannic Bold" w:hAnsi="Britannic Bold" w:eastAsia="黑体" w:cs="Times New Roman"/>
      <w:bCs/>
      <w:w w:val="135"/>
      <w:kern w:val="0"/>
      <w:sz w:val="44"/>
      <w:szCs w:val="20"/>
      <w:lang w:bidi="ar-SA"/>
    </w:rPr>
  </w:style>
  <w:style w:type="paragraph" w:customStyle="1" w:styleId="364">
    <w:name w:val="标准称谓QB"/>
    <w:next w:val="1"/>
    <w:link w:val="365"/>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kern w:val="0"/>
      <w:sz w:val="44"/>
      <w:szCs w:val="20"/>
      <w:lang w:val="en-US" w:eastAsia="zh-CN" w:bidi="ar-SA"/>
    </w:rPr>
  </w:style>
  <w:style w:type="character" w:customStyle="1" w:styleId="365">
    <w:name w:val="标准称谓QB Char"/>
    <w:basedOn w:val="211"/>
    <w:link w:val="364"/>
    <w:qFormat/>
    <w:uiPriority w:val="0"/>
    <w:rPr>
      <w:rFonts w:ascii="Arial Black" w:hAnsi="Arial Black" w:eastAsia="黑体" w:cs="Times New Roman"/>
      <w:bCs/>
      <w:w w:val="135"/>
      <w:kern w:val="0"/>
      <w:sz w:val="44"/>
      <w:szCs w:val="20"/>
      <w:lang w:bidi="ar-SA"/>
    </w:rPr>
  </w:style>
  <w:style w:type="paragraph" w:customStyle="1" w:styleId="366">
    <w:name w:val="发布部门HB"/>
    <w:next w:val="1"/>
    <w:qFormat/>
    <w:uiPriority w:val="0"/>
    <w:pPr>
      <w:spacing w:line="360" w:lineRule="exact"/>
      <w:jc w:val="center"/>
    </w:pPr>
    <w:rPr>
      <w:rFonts w:ascii="宋体" w:hAnsi="Times New Roman" w:eastAsia="宋体" w:cs="Times New Roman"/>
      <w:b/>
      <w:kern w:val="0"/>
      <w:sz w:val="36"/>
      <w:szCs w:val="20"/>
      <w:lang w:val="en-US" w:eastAsia="zh-CN" w:bidi="ar-SA"/>
    </w:rPr>
  </w:style>
  <w:style w:type="paragraph" w:customStyle="1" w:styleId="367">
    <w:name w:val="发布部门DB"/>
    <w:next w:val="1"/>
    <w:qFormat/>
    <w:uiPriority w:val="0"/>
    <w:pPr>
      <w:spacing w:line="360" w:lineRule="exact"/>
      <w:jc w:val="center"/>
    </w:pPr>
    <w:rPr>
      <w:rFonts w:ascii="宋体" w:hAnsi="Times New Roman" w:eastAsia="宋体" w:cs="Times New Roman"/>
      <w:b/>
      <w:kern w:val="0"/>
      <w:sz w:val="36"/>
      <w:szCs w:val="20"/>
      <w:lang w:val="en-US" w:eastAsia="zh-CN" w:bidi="ar-SA"/>
    </w:rPr>
  </w:style>
  <w:style w:type="paragraph" w:customStyle="1" w:styleId="368">
    <w:name w:val="发布部门QB"/>
    <w:next w:val="1"/>
    <w:qFormat/>
    <w:uiPriority w:val="0"/>
    <w:pPr>
      <w:snapToGrid w:val="0"/>
      <w:jc w:val="center"/>
    </w:pPr>
    <w:rPr>
      <w:rFonts w:ascii="宋体" w:hAnsi="Times New Roman" w:eastAsia="宋体" w:cs="Times New Roman"/>
      <w:b/>
      <w:kern w:val="0"/>
      <w:sz w:val="36"/>
      <w:szCs w:val="20"/>
      <w:lang w:val="en-US" w:eastAsia="zh-CN" w:bidi="ar-SA"/>
    </w:rPr>
  </w:style>
  <w:style w:type="paragraph" w:customStyle="1" w:styleId="369">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szCs w:val="20"/>
      <w:lang w:val="en-US" w:eastAsia="zh-CN" w:bidi="ar-SA"/>
    </w:rPr>
  </w:style>
  <w:style w:type="paragraph" w:customStyle="1" w:styleId="370">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szCs w:val="20"/>
      <w:lang w:val="en-US" w:eastAsia="zh-CN" w:bidi="ar-SA"/>
    </w:rPr>
  </w:style>
  <w:style w:type="paragraph" w:customStyle="1" w:styleId="371">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szCs w:val="20"/>
      <w:lang w:val="en-US" w:eastAsia="zh-CN" w:bidi="ar-SA"/>
    </w:rPr>
  </w:style>
  <w:style w:type="paragraph" w:customStyle="1" w:styleId="372">
    <w:name w:val="引言二级条标题"/>
    <w:basedOn w:val="333"/>
    <w:next w:val="279"/>
    <w:qFormat/>
    <w:uiPriority w:val="0"/>
    <w:pPr>
      <w:numPr>
        <w:ilvl w:val="1"/>
      </w:numPr>
      <w:spacing w:before="156" w:after="156"/>
    </w:pPr>
    <w:rPr>
      <w:rFonts w:ascii="黑体"/>
    </w:rPr>
  </w:style>
  <w:style w:type="paragraph" w:customStyle="1" w:styleId="373">
    <w:name w:val="示例X"/>
    <w:basedOn w:val="279"/>
    <w:next w:val="319"/>
    <w:qFormat/>
    <w:uiPriority w:val="0"/>
    <w:rPr>
      <w:sz w:val="18"/>
    </w:rPr>
  </w:style>
  <w:style w:type="paragraph" w:customStyle="1" w:styleId="374">
    <w:name w:val="附录表标号"/>
    <w:basedOn w:val="1"/>
    <w:next w:val="279"/>
    <w:qFormat/>
    <w:uiPriority w:val="0"/>
    <w:pPr>
      <w:numPr>
        <w:ilvl w:val="0"/>
        <w:numId w:val="13"/>
      </w:numPr>
      <w:snapToGrid w:val="0"/>
      <w:spacing w:line="14" w:lineRule="exact"/>
      <w:jc w:val="center"/>
    </w:pPr>
    <w:rPr>
      <w:rFonts w:ascii="Times New Roman" w:hAnsi="Times New Roman" w:eastAsia="宋体" w:cs="Times New Roman"/>
      <w:color w:val="FFFFFF"/>
      <w:szCs w:val="24"/>
      <w:lang w:bidi="ar-SA"/>
    </w:rPr>
  </w:style>
  <w:style w:type="paragraph" w:customStyle="1" w:styleId="375">
    <w:name w:val="附录图标号"/>
    <w:basedOn w:val="1"/>
    <w:next w:val="279"/>
    <w:qFormat/>
    <w:uiPriority w:val="0"/>
    <w:pPr>
      <w:numPr>
        <w:ilvl w:val="0"/>
        <w:numId w:val="14"/>
      </w:numPr>
      <w:snapToGrid w:val="0"/>
      <w:spacing w:line="14" w:lineRule="exact"/>
      <w:jc w:val="center"/>
    </w:pPr>
    <w:rPr>
      <w:rFonts w:ascii="Times New Roman" w:hAnsi="Times New Roman" w:eastAsia="宋体" w:cs="Times New Roman"/>
      <w:color w:val="FFFFFF"/>
      <w:szCs w:val="24"/>
      <w:lang w:bidi="ar-SA"/>
    </w:rPr>
  </w:style>
  <w:style w:type="paragraph" w:customStyle="1" w:styleId="376">
    <w:name w:val="重要提示"/>
    <w:basedOn w:val="279"/>
    <w:next w:val="279"/>
    <w:qFormat/>
    <w:uiPriority w:val="0"/>
    <w:rPr>
      <w:rFonts w:eastAsia="黑体"/>
    </w:rPr>
  </w:style>
  <w:style w:type="paragraph" w:customStyle="1" w:styleId="377">
    <w:name w:val="公式编号制表符"/>
    <w:basedOn w:val="1"/>
    <w:next w:val="1"/>
    <w:qFormat/>
    <w:uiPriority w:val="0"/>
    <w:pPr>
      <w:widowControl/>
      <w:tabs>
        <w:tab w:val="center" w:pos="4679"/>
        <w:tab w:val="right" w:leader="dot" w:pos="9299"/>
      </w:tabs>
      <w:autoSpaceDE w:val="0"/>
      <w:autoSpaceDN w:val="0"/>
      <w:textAlignment w:val="center"/>
    </w:pPr>
    <w:rPr>
      <w:rFonts w:ascii="宋体" w:hAnsi="Times New Roman" w:eastAsia="宋体" w:cs="Times New Roman"/>
      <w:kern w:val="0"/>
      <w:szCs w:val="20"/>
      <w:lang w:bidi="ar-SA"/>
    </w:rPr>
  </w:style>
  <w:style w:type="paragraph" w:customStyle="1" w:styleId="378">
    <w:name w:val="TOC 标题1"/>
    <w:basedOn w:val="3"/>
    <w:next w:val="1"/>
    <w:unhideWhenUsed/>
    <w:qFormat/>
    <w:uiPriority w:val="39"/>
    <w:pPr>
      <w:outlineLvl w:val="9"/>
    </w:pPr>
  </w:style>
  <w:style w:type="character" w:customStyle="1" w:styleId="379">
    <w:name w:val="不明显参考1"/>
    <w:basedOn w:val="2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80">
    <w:name w:val="不明显强调1"/>
    <w:basedOn w:val="211"/>
    <w:qFormat/>
    <w:uiPriority w:val="19"/>
    <w:rPr>
      <w:i/>
      <w:iCs/>
      <w:color w:val="404040" w:themeColor="text1" w:themeTint="BF"/>
      <w14:textFill>
        <w14:solidFill>
          <w14:schemeClr w14:val="tx1">
            <w14:lumMod w14:val="75000"/>
            <w14:lumOff w14:val="25000"/>
          </w14:schemeClr>
        </w14:solidFill>
      </w14:textFill>
    </w:rPr>
  </w:style>
  <w:style w:type="paragraph" w:styleId="381">
    <w:name w:val="List Paragraph"/>
    <w:basedOn w:val="1"/>
    <w:qFormat/>
    <w:uiPriority w:val="1"/>
    <w:pPr>
      <w:ind w:firstLine="420" w:firstLineChars="200"/>
    </w:pPr>
    <w:rPr>
      <w:rFonts w:ascii="Times New Roman" w:hAnsi="Times New Roman" w:eastAsia="宋体" w:cs="Times New Roman"/>
      <w:szCs w:val="24"/>
      <w:lang w:bidi="ar-SA"/>
    </w:rPr>
  </w:style>
  <w:style w:type="character" w:customStyle="1" w:styleId="382">
    <w:name w:val="明显参考1"/>
    <w:basedOn w:val="211"/>
    <w:qFormat/>
    <w:uiPriority w:val="32"/>
    <w:rPr>
      <w:b/>
      <w:bCs/>
      <w:smallCaps/>
      <w:color w:val="4F81BD" w:themeColor="accent1"/>
      <w:spacing w:val="5"/>
      <w14:textFill>
        <w14:solidFill>
          <w14:schemeClr w14:val="accent1"/>
        </w14:solidFill>
      </w14:textFill>
    </w:rPr>
  </w:style>
  <w:style w:type="character" w:customStyle="1" w:styleId="383">
    <w:name w:val="明显强调1"/>
    <w:basedOn w:val="211"/>
    <w:qFormat/>
    <w:uiPriority w:val="21"/>
    <w:rPr>
      <w:i/>
      <w:iCs/>
      <w:color w:val="4F81BD" w:themeColor="accent1"/>
      <w14:textFill>
        <w14:solidFill>
          <w14:schemeClr w14:val="accent1"/>
        </w14:solidFill>
      </w14:textFill>
    </w:rPr>
  </w:style>
  <w:style w:type="paragraph" w:styleId="384">
    <w:name w:val="Intense Quote"/>
    <w:basedOn w:val="1"/>
    <w:next w:val="1"/>
    <w:link w:val="385"/>
    <w:qFormat/>
    <w:uiPriority w:val="30"/>
    <w:pPr>
      <w:pBdr>
        <w:top w:val="single" w:color="4F81BD" w:themeColor="accent1" w:sz="4" w:space="10"/>
        <w:bottom w:val="single" w:color="4F81BD" w:themeColor="accent1" w:sz="4" w:space="10"/>
      </w:pBdr>
      <w:spacing w:before="360" w:after="360"/>
      <w:ind w:left="864" w:right="864"/>
      <w:jc w:val="center"/>
    </w:pPr>
    <w:rPr>
      <w:rFonts w:ascii="Times New Roman" w:hAnsi="Times New Roman" w:eastAsia="宋体" w:cs="Times New Roman"/>
      <w:i/>
      <w:iCs/>
      <w:color w:val="4F81BD" w:themeColor="accent1"/>
      <w:szCs w:val="24"/>
      <w:lang w:bidi="ar-SA"/>
      <w14:textFill>
        <w14:solidFill>
          <w14:schemeClr w14:val="accent1"/>
        </w14:solidFill>
      </w14:textFill>
    </w:rPr>
  </w:style>
  <w:style w:type="character" w:customStyle="1" w:styleId="385">
    <w:name w:val="明显引用 字符"/>
    <w:basedOn w:val="211"/>
    <w:link w:val="384"/>
    <w:qFormat/>
    <w:uiPriority w:val="30"/>
    <w:rPr>
      <w:rFonts w:ascii="Times New Roman" w:hAnsi="Times New Roman" w:eastAsia="宋体" w:cs="Times New Roman"/>
      <w:i/>
      <w:iCs/>
      <w:color w:val="4F81BD" w:themeColor="accent1"/>
      <w:szCs w:val="24"/>
      <w:lang w:bidi="ar-SA"/>
      <w14:textFill>
        <w14:solidFill>
          <w14:schemeClr w14:val="accent1"/>
        </w14:solidFill>
      </w14:textFill>
    </w:rPr>
  </w:style>
  <w:style w:type="table" w:customStyle="1" w:styleId="386">
    <w:name w:val="清单表 1 浅色1"/>
    <w:basedOn w:val="88"/>
    <w:qFormat/>
    <w:uiPriority w:val="46"/>
    <w:rPr>
      <w:rFonts w:ascii="Times New Roman" w:hAnsi="Times New Roman" w:eastAsia="宋体" w:cs="Times New Roman"/>
      <w:kern w:val="0"/>
      <w:sz w:val="20"/>
      <w:szCs w:val="20"/>
    </w:r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7">
    <w:name w:val="清单表 1 浅色 - 着色 11"/>
    <w:basedOn w:val="88"/>
    <w:uiPriority w:val="46"/>
    <w:rPr>
      <w:rFonts w:ascii="Times New Roman" w:hAnsi="Times New Roman" w:eastAsia="宋体" w:cs="Times New Roman"/>
      <w:kern w:val="0"/>
      <w:sz w:val="20"/>
      <w:szCs w:val="20"/>
    </w:r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88">
    <w:name w:val="清单表 1 浅色 - 着色 21"/>
    <w:basedOn w:val="88"/>
    <w:qFormat/>
    <w:uiPriority w:val="46"/>
    <w:rPr>
      <w:rFonts w:ascii="Times New Roman" w:hAnsi="Times New Roman" w:eastAsia="宋体" w:cs="Times New Roman"/>
      <w:kern w:val="0"/>
      <w:sz w:val="20"/>
      <w:szCs w:val="20"/>
    </w:rPr>
    <w:tblStylePr w:type="firstRow">
      <w:rPr>
        <w:b/>
        <w:bCs/>
      </w:rPr>
      <w:tcPr>
        <w:tcBorders>
          <w:bottom w:val="single" w:color="D99594" w:themeColor="accent2" w:themeTint="99" w:sz="4" w:space="0"/>
        </w:tcBorders>
      </w:tcPr>
    </w:tblStylePr>
    <w:tblStylePr w:type="lastRow">
      <w:rPr>
        <w:b/>
        <w:bCs/>
      </w:rPr>
      <w:tcPr>
        <w:tcBorders>
          <w:top w:val="sing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89">
    <w:name w:val="清单表 1 浅色 - 着色 31"/>
    <w:basedOn w:val="88"/>
    <w:qFormat/>
    <w:uiPriority w:val="46"/>
    <w:rPr>
      <w:rFonts w:ascii="Times New Roman" w:hAnsi="Times New Roman" w:eastAsia="宋体" w:cs="Times New Roman"/>
      <w:kern w:val="0"/>
      <w:sz w:val="20"/>
      <w:szCs w:val="20"/>
    </w:rPr>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90">
    <w:name w:val="清单表 1 浅色 - 着色 41"/>
    <w:basedOn w:val="88"/>
    <w:qFormat/>
    <w:uiPriority w:val="46"/>
    <w:rPr>
      <w:rFonts w:ascii="Times New Roman" w:hAnsi="Times New Roman" w:eastAsia="宋体" w:cs="Times New Roman"/>
      <w:kern w:val="0"/>
      <w:sz w:val="20"/>
      <w:szCs w:val="20"/>
    </w:rPr>
    <w:tblStylePr w:type="firstRow">
      <w:rPr>
        <w:b/>
        <w:bCs/>
      </w:rPr>
      <w:tcPr>
        <w:tcBorders>
          <w:bottom w:val="single" w:color="B2A1C7" w:themeColor="accent4" w:themeTint="99" w:sz="4" w:space="0"/>
        </w:tcBorders>
      </w:tcPr>
    </w:tblStylePr>
    <w:tblStylePr w:type="lastRow">
      <w:rPr>
        <w:b/>
        <w:bCs/>
      </w:rPr>
      <w:tcPr>
        <w:tcBorders>
          <w:top w:val="sing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91">
    <w:name w:val="清单表 1 浅色 - 着色 51"/>
    <w:basedOn w:val="88"/>
    <w:uiPriority w:val="46"/>
    <w:rPr>
      <w:rFonts w:ascii="Times New Roman" w:hAnsi="Times New Roman" w:eastAsia="宋体" w:cs="Times New Roman"/>
      <w:kern w:val="0"/>
      <w:sz w:val="20"/>
      <w:szCs w:val="20"/>
    </w:rPr>
    <w:tblStylePr w:type="firstRow">
      <w:rPr>
        <w:b/>
        <w:bCs/>
      </w:rPr>
      <w:tcPr>
        <w:tcBorders>
          <w:bottom w:val="single" w:color="92CDDC" w:themeColor="accent5" w:themeTint="99" w:sz="4" w:space="0"/>
        </w:tcBorders>
      </w:tcPr>
    </w:tblStylePr>
    <w:tblStylePr w:type="lastRow">
      <w:rPr>
        <w:b/>
        <w:bCs/>
      </w:rPr>
      <w:tcPr>
        <w:tcBorders>
          <w:top w:val="sing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92">
    <w:name w:val="清单表 1 浅色 - 着色 61"/>
    <w:basedOn w:val="88"/>
    <w:qFormat/>
    <w:uiPriority w:val="46"/>
    <w:rPr>
      <w:rFonts w:ascii="Times New Roman" w:hAnsi="Times New Roman" w:eastAsia="宋体" w:cs="Times New Roman"/>
      <w:kern w:val="0"/>
      <w:sz w:val="20"/>
      <w:szCs w:val="20"/>
    </w:rPr>
    <w:tblStylePr w:type="firstRow">
      <w:rPr>
        <w:b/>
        <w:bCs/>
      </w:rPr>
      <w:tcPr>
        <w:tcBorders>
          <w:bottom w:val="single" w:color="FABF8F" w:themeColor="accent6" w:themeTint="99" w:sz="4" w:space="0"/>
        </w:tcBorders>
      </w:tcPr>
    </w:tblStylePr>
    <w:tblStylePr w:type="lastRow">
      <w:rPr>
        <w:b/>
        <w:bCs/>
      </w:rPr>
      <w:tcPr>
        <w:tcBorders>
          <w:top w:val="sing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393">
    <w:name w:val="清单表 21"/>
    <w:basedOn w:val="88"/>
    <w:qFormat/>
    <w:uiPriority w:val="47"/>
    <w:rPr>
      <w:rFonts w:ascii="Times New Roman" w:hAnsi="Times New Roman" w:eastAsia="宋体" w:cs="Times New Roman"/>
      <w:kern w:val="0"/>
      <w:sz w:val="20"/>
      <w:szCs w:val="20"/>
    </w:r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4">
    <w:name w:val="清单表 2 - 着色 11"/>
    <w:basedOn w:val="88"/>
    <w:qFormat/>
    <w:uiPriority w:val="47"/>
    <w:rPr>
      <w:rFonts w:ascii="Times New Roman" w:hAnsi="Times New Roman" w:eastAsia="宋体" w:cs="Times New Roman"/>
      <w:kern w:val="0"/>
      <w:sz w:val="20"/>
      <w:szCs w:val="20"/>
    </w:rPr>
    <w:tblPr>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95">
    <w:name w:val="清单表 2 - 着色 21"/>
    <w:basedOn w:val="88"/>
    <w:qFormat/>
    <w:uiPriority w:val="47"/>
    <w:rPr>
      <w:rFonts w:ascii="Times New Roman" w:hAnsi="Times New Roman" w:eastAsia="宋体" w:cs="Times New Roman"/>
      <w:kern w:val="0"/>
      <w:sz w:val="20"/>
      <w:szCs w:val="20"/>
    </w:rPr>
    <w:tblPr>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96">
    <w:name w:val="清单表 2 - 着色 31"/>
    <w:basedOn w:val="88"/>
    <w:qFormat/>
    <w:uiPriority w:val="47"/>
    <w:rPr>
      <w:rFonts w:ascii="Times New Roman" w:hAnsi="Times New Roman" w:eastAsia="宋体" w:cs="Times New Roman"/>
      <w:kern w:val="0"/>
      <w:sz w:val="20"/>
      <w:szCs w:val="20"/>
    </w:rPr>
    <w:tblPr>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97">
    <w:name w:val="清单表 2 - 着色 41"/>
    <w:basedOn w:val="88"/>
    <w:qFormat/>
    <w:uiPriority w:val="47"/>
    <w:rPr>
      <w:rFonts w:ascii="Times New Roman" w:hAnsi="Times New Roman" w:eastAsia="宋体" w:cs="Times New Roman"/>
      <w:kern w:val="0"/>
      <w:sz w:val="20"/>
      <w:szCs w:val="20"/>
    </w:rPr>
    <w:tblPr>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98">
    <w:name w:val="清单表 2 - 着色 51"/>
    <w:basedOn w:val="88"/>
    <w:qFormat/>
    <w:uiPriority w:val="47"/>
    <w:rPr>
      <w:rFonts w:ascii="Times New Roman" w:hAnsi="Times New Roman" w:eastAsia="宋体" w:cs="Times New Roman"/>
      <w:kern w:val="0"/>
      <w:sz w:val="20"/>
      <w:szCs w:val="20"/>
    </w:rPr>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99">
    <w:name w:val="清单表 2 - 着色 61"/>
    <w:basedOn w:val="88"/>
    <w:qFormat/>
    <w:uiPriority w:val="47"/>
    <w:rPr>
      <w:rFonts w:ascii="Times New Roman" w:hAnsi="Times New Roman" w:eastAsia="宋体" w:cs="Times New Roman"/>
      <w:kern w:val="0"/>
      <w:sz w:val="20"/>
      <w:szCs w:val="20"/>
    </w:rPr>
    <w:tblPr>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00">
    <w:name w:val="清单表 31"/>
    <w:basedOn w:val="88"/>
    <w:uiPriority w:val="48"/>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01">
    <w:name w:val="清单表 3 - 着色 11"/>
    <w:basedOn w:val="88"/>
    <w:uiPriority w:val="48"/>
    <w:rPr>
      <w:rFonts w:ascii="Times New Roman" w:hAnsi="Times New Roman" w:eastAsia="宋体" w:cs="Times New Roman"/>
      <w:kern w:val="0"/>
      <w:sz w:val="20"/>
      <w:szCs w:val="20"/>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table" w:customStyle="1" w:styleId="402">
    <w:name w:val="清单表 3 - 着色 21"/>
    <w:basedOn w:val="88"/>
    <w:qFormat/>
    <w:uiPriority w:val="48"/>
    <w:rPr>
      <w:rFonts w:ascii="Times New Roman" w:hAnsi="Times New Roman" w:eastAsia="宋体" w:cs="Times New Roman"/>
      <w:kern w:val="0"/>
      <w:sz w:val="20"/>
      <w:szCs w:val="20"/>
    </w:rPr>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14:textFill>
          <w14:solidFill>
            <w14:schemeClr w14:val="bg1"/>
          </w14:solidFill>
        </w14:textFill>
      </w:rPr>
      <w:tcPr>
        <w:shd w:val="clear" w:color="auto" w:fill="C0504D" w:themeFill="accent2"/>
      </w:tcPr>
    </w:tblStylePr>
    <w:tblStylePr w:type="lastRow">
      <w:rPr>
        <w:b/>
        <w:bCs/>
      </w:rPr>
      <w:tcPr>
        <w:tcBorders>
          <w:top w:val="double" w:color="C0504D"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0504D" w:themeColor="accent2" w:sz="4" w:space="0"/>
          <w:right w:val="single" w:color="C0504D" w:themeColor="accent2" w:sz="4" w:space="0"/>
        </w:tcBorders>
      </w:tcPr>
    </w:tblStylePr>
    <w:tblStylePr w:type="band1Horz">
      <w:tcPr>
        <w:tcBorders>
          <w:top w:val="single" w:color="C0504D" w:themeColor="accent2" w:sz="4" w:space="0"/>
          <w:bottom w:val="single" w:color="C0504D"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themeColor="accent2" w:sz="4" w:space="0"/>
          <w:left w:val="nil"/>
        </w:tcBorders>
      </w:tcPr>
    </w:tblStylePr>
    <w:tblStylePr w:type="swCell">
      <w:tcPr>
        <w:tcBorders>
          <w:top w:val="double" w:color="C0504D" w:themeColor="accent2" w:sz="4" w:space="0"/>
          <w:right w:val="nil"/>
        </w:tcBorders>
      </w:tcPr>
    </w:tblStylePr>
  </w:style>
  <w:style w:type="table" w:customStyle="1" w:styleId="403">
    <w:name w:val="清单表 3 - 着色 31"/>
    <w:basedOn w:val="88"/>
    <w:qFormat/>
    <w:uiPriority w:val="48"/>
    <w:rPr>
      <w:rFonts w:ascii="Times New Roman" w:hAnsi="Times New Roman" w:eastAsia="宋体" w:cs="Times New Roman"/>
      <w:kern w:val="0"/>
      <w:sz w:val="20"/>
      <w:szCs w:val="20"/>
    </w:rPr>
    <w:tblPr>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14:textFill>
          <w14:solidFill>
            <w14:schemeClr w14:val="bg1"/>
          </w14:solidFill>
        </w14:textFill>
      </w:rPr>
      <w:tcPr>
        <w:shd w:val="clear" w:color="auto" w:fill="9BBB59" w:themeFill="accent3"/>
      </w:tcPr>
    </w:tblStylePr>
    <w:tblStylePr w:type="lastRow">
      <w:rPr>
        <w:b/>
        <w:bCs/>
      </w:rPr>
      <w:tcPr>
        <w:tcBorders>
          <w:top w:val="double" w:color="9BBB59"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9BBB59" w:themeColor="accent3" w:sz="4" w:space="0"/>
          <w:right w:val="single" w:color="9BBB59" w:themeColor="accent3" w:sz="4" w:space="0"/>
        </w:tcBorders>
      </w:tcPr>
    </w:tblStylePr>
    <w:tblStylePr w:type="band1Horz">
      <w:tcPr>
        <w:tcBorders>
          <w:top w:val="single" w:color="9BBB59" w:themeColor="accent3" w:sz="4" w:space="0"/>
          <w:bottom w:val="single" w:color="9BBB59"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themeColor="accent3" w:sz="4" w:space="0"/>
          <w:left w:val="nil"/>
        </w:tcBorders>
      </w:tcPr>
    </w:tblStylePr>
    <w:tblStylePr w:type="swCell">
      <w:tcPr>
        <w:tcBorders>
          <w:top w:val="double" w:color="9BBB59" w:themeColor="accent3" w:sz="4" w:space="0"/>
          <w:right w:val="nil"/>
        </w:tcBorders>
      </w:tcPr>
    </w:tblStylePr>
  </w:style>
  <w:style w:type="table" w:customStyle="1" w:styleId="404">
    <w:name w:val="清单表 3 - 着色 41"/>
    <w:basedOn w:val="88"/>
    <w:qFormat/>
    <w:uiPriority w:val="48"/>
    <w:rPr>
      <w:rFonts w:ascii="Times New Roman" w:hAnsi="Times New Roman" w:eastAsia="宋体" w:cs="Times New Roman"/>
      <w:kern w:val="0"/>
      <w:sz w:val="20"/>
      <w:szCs w:val="20"/>
    </w:rPr>
    <w:tblPr>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14:textFill>
          <w14:solidFill>
            <w14:schemeClr w14:val="bg1"/>
          </w14:solidFill>
        </w14:textFill>
      </w:rPr>
      <w:tcPr>
        <w:shd w:val="clear" w:color="auto" w:fill="8064A2" w:themeFill="accent4"/>
      </w:tcPr>
    </w:tblStylePr>
    <w:tblStylePr w:type="lastRow">
      <w:rPr>
        <w:b/>
        <w:bCs/>
      </w:rPr>
      <w:tcPr>
        <w:tcBorders>
          <w:top w:val="double" w:color="8064A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064A2" w:themeColor="accent4" w:sz="4" w:space="0"/>
          <w:right w:val="single" w:color="8064A2" w:themeColor="accent4" w:sz="4" w:space="0"/>
        </w:tcBorders>
      </w:tcPr>
    </w:tblStylePr>
    <w:tblStylePr w:type="band1Horz">
      <w:tcPr>
        <w:tcBorders>
          <w:top w:val="single" w:color="8064A2" w:themeColor="accent4" w:sz="4" w:space="0"/>
          <w:bottom w:val="single" w:color="8064A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themeColor="accent4" w:sz="4" w:space="0"/>
          <w:left w:val="nil"/>
        </w:tcBorders>
      </w:tcPr>
    </w:tblStylePr>
    <w:tblStylePr w:type="swCell">
      <w:tcPr>
        <w:tcBorders>
          <w:top w:val="double" w:color="8064A2" w:themeColor="accent4" w:sz="4" w:space="0"/>
          <w:right w:val="nil"/>
        </w:tcBorders>
      </w:tcPr>
    </w:tblStylePr>
  </w:style>
  <w:style w:type="table" w:customStyle="1" w:styleId="405">
    <w:name w:val="清单表 3 - 着色 51"/>
    <w:basedOn w:val="88"/>
    <w:qFormat/>
    <w:uiPriority w:val="48"/>
    <w:rPr>
      <w:rFonts w:ascii="Times New Roman" w:hAnsi="Times New Roman" w:eastAsia="宋体" w:cs="Times New Roman"/>
      <w:kern w:val="0"/>
      <w:sz w:val="20"/>
      <w:szCs w:val="20"/>
    </w:rPr>
    <w:tblPr>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14:textFill>
          <w14:solidFill>
            <w14:schemeClr w14:val="bg1"/>
          </w14:solidFill>
        </w14:textFill>
      </w:rPr>
      <w:tcPr>
        <w:shd w:val="clear" w:color="auto" w:fill="4BACC6" w:themeFill="accent5"/>
      </w:tcPr>
    </w:tblStylePr>
    <w:tblStylePr w:type="lastRow">
      <w:rPr>
        <w:b/>
        <w:bCs/>
      </w:rPr>
      <w:tcPr>
        <w:tcBorders>
          <w:top w:val="double" w:color="4BACC6"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BACC6" w:themeColor="accent5" w:sz="4" w:space="0"/>
          <w:right w:val="single" w:color="4BACC6" w:themeColor="accent5" w:sz="4" w:space="0"/>
        </w:tcBorders>
      </w:tcPr>
    </w:tblStylePr>
    <w:tblStylePr w:type="band1Horz">
      <w:tcPr>
        <w:tcBorders>
          <w:top w:val="single" w:color="4BACC6" w:themeColor="accent5" w:sz="4" w:space="0"/>
          <w:bottom w:val="single" w:color="4BACC6"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themeColor="accent5" w:sz="4" w:space="0"/>
          <w:left w:val="nil"/>
        </w:tcBorders>
      </w:tcPr>
    </w:tblStylePr>
    <w:tblStylePr w:type="swCell">
      <w:tcPr>
        <w:tcBorders>
          <w:top w:val="double" w:color="4BACC6" w:themeColor="accent5" w:sz="4" w:space="0"/>
          <w:right w:val="nil"/>
        </w:tcBorders>
      </w:tcPr>
    </w:tblStylePr>
  </w:style>
  <w:style w:type="table" w:customStyle="1" w:styleId="406">
    <w:name w:val="清单表 3 - 着色 61"/>
    <w:basedOn w:val="88"/>
    <w:qFormat/>
    <w:uiPriority w:val="48"/>
    <w:rPr>
      <w:rFonts w:ascii="Times New Roman" w:hAnsi="Times New Roman" w:eastAsia="宋体" w:cs="Times New Roman"/>
      <w:kern w:val="0"/>
      <w:sz w:val="20"/>
      <w:szCs w:val="20"/>
    </w:rPr>
    <w:tblPr>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14:textFill>
          <w14:solidFill>
            <w14:schemeClr w14:val="bg1"/>
          </w14:solidFill>
        </w14:textFill>
      </w:rPr>
      <w:tcPr>
        <w:shd w:val="clear" w:color="auto" w:fill="F79646" w:themeFill="accent6"/>
      </w:tcPr>
    </w:tblStylePr>
    <w:tblStylePr w:type="lastRow">
      <w:rPr>
        <w:b/>
        <w:bCs/>
      </w:rPr>
      <w:tcPr>
        <w:tcBorders>
          <w:top w:val="double" w:color="F7964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79646" w:themeColor="accent6" w:sz="4" w:space="0"/>
          <w:right w:val="single" w:color="F79646" w:themeColor="accent6" w:sz="4" w:space="0"/>
        </w:tcBorders>
      </w:tcPr>
    </w:tblStylePr>
    <w:tblStylePr w:type="band1Horz">
      <w:tcPr>
        <w:tcBorders>
          <w:top w:val="single" w:color="F79646" w:themeColor="accent6" w:sz="4" w:space="0"/>
          <w:bottom w:val="single" w:color="F7964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themeColor="accent6" w:sz="4" w:space="0"/>
          <w:left w:val="nil"/>
        </w:tcBorders>
      </w:tcPr>
    </w:tblStylePr>
    <w:tblStylePr w:type="swCell">
      <w:tcPr>
        <w:tcBorders>
          <w:top w:val="double" w:color="F79646" w:themeColor="accent6" w:sz="4" w:space="0"/>
          <w:right w:val="nil"/>
        </w:tcBorders>
      </w:tcPr>
    </w:tblStylePr>
  </w:style>
  <w:style w:type="table" w:customStyle="1" w:styleId="407">
    <w:name w:val="清单表 41"/>
    <w:basedOn w:val="88"/>
    <w:qFormat/>
    <w:uiPriority w:val="49"/>
    <w:rPr>
      <w:rFonts w:ascii="Times New Roman" w:hAnsi="Times New Roman" w:eastAsia="宋体" w:cs="Times New Roman"/>
      <w:kern w:val="0"/>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8">
    <w:name w:val="清单表 4 - 着色 11"/>
    <w:basedOn w:val="88"/>
    <w:qFormat/>
    <w:uiPriority w:val="49"/>
    <w:rPr>
      <w:rFonts w:ascii="Times New Roman" w:hAnsi="Times New Roman" w:eastAsia="宋体" w:cs="Times New Roman"/>
      <w:kern w:val="0"/>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09">
    <w:name w:val="清单表 4 - 着色 21"/>
    <w:basedOn w:val="88"/>
    <w:qFormat/>
    <w:uiPriority w:val="49"/>
    <w:rPr>
      <w:rFonts w:ascii="Times New Roman" w:hAnsi="Times New Roman" w:eastAsia="宋体" w:cs="Times New Roman"/>
      <w:kern w:val="0"/>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10">
    <w:name w:val="清单表 4 - 着色 31"/>
    <w:basedOn w:val="88"/>
    <w:qFormat/>
    <w:uiPriority w:val="49"/>
    <w:rPr>
      <w:rFonts w:ascii="Times New Roman" w:hAnsi="Times New Roman" w:eastAsia="宋体" w:cs="Times New Roman"/>
      <w:kern w:val="0"/>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11">
    <w:name w:val="清单表 4 - 着色 41"/>
    <w:basedOn w:val="88"/>
    <w:qFormat/>
    <w:uiPriority w:val="49"/>
    <w:rPr>
      <w:rFonts w:ascii="Times New Roman" w:hAnsi="Times New Roman" w:eastAsia="宋体" w:cs="Times New Roman"/>
      <w:kern w:val="0"/>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12">
    <w:name w:val="清单表 4 - 着色 51"/>
    <w:basedOn w:val="88"/>
    <w:qFormat/>
    <w:uiPriority w:val="49"/>
    <w:rPr>
      <w:rFonts w:ascii="Times New Roman" w:hAnsi="Times New Roman" w:eastAsia="宋体" w:cs="Times New Roman"/>
      <w:kern w:val="0"/>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13">
    <w:name w:val="清单表 4 - 着色 61"/>
    <w:basedOn w:val="88"/>
    <w:qFormat/>
    <w:uiPriority w:val="49"/>
    <w:rPr>
      <w:rFonts w:ascii="Times New Roman" w:hAnsi="Times New Roman" w:eastAsia="宋体" w:cs="Times New Roman"/>
      <w:kern w:val="0"/>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14">
    <w:name w:val="清单表 5 深色1"/>
    <w:basedOn w:val="88"/>
    <w:qFormat/>
    <w:uiPriority w:val="50"/>
    <w:rPr>
      <w:rFonts w:ascii="Times New Roman" w:hAnsi="Times New Roman" w:eastAsia="宋体" w:cs="Times New Roman"/>
      <w:color w:val="FFFFFF" w:themeColor="background1"/>
      <w:kern w:val="0"/>
      <w:sz w:val="20"/>
      <w:szCs w:val="20"/>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5">
    <w:name w:val="清单表 5 深色 - 着色 11"/>
    <w:basedOn w:val="88"/>
    <w:qFormat/>
    <w:uiPriority w:val="50"/>
    <w:rPr>
      <w:rFonts w:ascii="Times New Roman" w:hAnsi="Times New Roman" w:eastAsia="宋体" w:cs="Times New Roman"/>
      <w:color w:val="FFFFFF" w:themeColor="background1"/>
      <w:kern w:val="0"/>
      <w:sz w:val="20"/>
      <w:szCs w:val="20"/>
      <w14:textFill>
        <w14:solidFill>
          <w14:schemeClr w14:val="bg1"/>
        </w14:solidFill>
      </w14:textFill>
    </w:rPr>
    <w:tblPr>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6">
    <w:name w:val="清单表 5 深色 - 着色 21"/>
    <w:basedOn w:val="88"/>
    <w:qFormat/>
    <w:uiPriority w:val="50"/>
    <w:rPr>
      <w:rFonts w:ascii="Times New Roman" w:hAnsi="Times New Roman" w:eastAsia="宋体" w:cs="Times New Roman"/>
      <w:color w:val="FFFFFF" w:themeColor="background1"/>
      <w:kern w:val="0"/>
      <w:sz w:val="20"/>
      <w:szCs w:val="20"/>
      <w14:textFill>
        <w14:solidFill>
          <w14:schemeClr w14:val="bg1"/>
        </w14:solidFill>
      </w14:textFill>
    </w:rPr>
    <w:tblPr>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7">
    <w:name w:val="清单表 5 深色 - 着色 31"/>
    <w:basedOn w:val="88"/>
    <w:qFormat/>
    <w:uiPriority w:val="50"/>
    <w:rPr>
      <w:rFonts w:ascii="Times New Roman" w:hAnsi="Times New Roman" w:eastAsia="宋体" w:cs="Times New Roman"/>
      <w:color w:val="FFFFFF" w:themeColor="background1"/>
      <w:kern w:val="0"/>
      <w:sz w:val="20"/>
      <w:szCs w:val="20"/>
      <w14:textFill>
        <w14:solidFill>
          <w14:schemeClr w14:val="bg1"/>
        </w14:solidFill>
      </w14:textFill>
    </w:rPr>
    <w:tblPr>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8">
    <w:name w:val="清单表 5 深色 - 着色 41"/>
    <w:basedOn w:val="88"/>
    <w:qFormat/>
    <w:uiPriority w:val="50"/>
    <w:rPr>
      <w:rFonts w:ascii="Times New Roman" w:hAnsi="Times New Roman" w:eastAsia="宋体" w:cs="Times New Roman"/>
      <w:color w:val="FFFFFF" w:themeColor="background1"/>
      <w:kern w:val="0"/>
      <w:sz w:val="20"/>
      <w:szCs w:val="20"/>
      <w14:textFill>
        <w14:solidFill>
          <w14:schemeClr w14:val="bg1"/>
        </w14:solidFill>
      </w14:textFill>
    </w:rPr>
    <w:tblPr>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9">
    <w:name w:val="清单表 5 深色 - 着色 51"/>
    <w:basedOn w:val="88"/>
    <w:qFormat/>
    <w:uiPriority w:val="50"/>
    <w:rPr>
      <w:rFonts w:ascii="Times New Roman" w:hAnsi="Times New Roman" w:eastAsia="宋体" w:cs="Times New Roman"/>
      <w:color w:val="FFFFFF" w:themeColor="background1"/>
      <w:kern w:val="0"/>
      <w:sz w:val="20"/>
      <w:szCs w:val="20"/>
      <w14:textFill>
        <w14:solidFill>
          <w14:schemeClr w14:val="bg1"/>
        </w14:solidFill>
      </w14:textFill>
    </w:rPr>
    <w:tblPr>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0">
    <w:name w:val="清单表 5 深色 - 着色 61"/>
    <w:basedOn w:val="88"/>
    <w:qFormat/>
    <w:uiPriority w:val="50"/>
    <w:rPr>
      <w:rFonts w:ascii="Times New Roman" w:hAnsi="Times New Roman" w:eastAsia="宋体" w:cs="Times New Roman"/>
      <w:color w:val="FFFFFF" w:themeColor="background1"/>
      <w:kern w:val="0"/>
      <w:sz w:val="20"/>
      <w:szCs w:val="20"/>
      <w14:textFill>
        <w14:solidFill>
          <w14:schemeClr w14:val="bg1"/>
        </w14:solidFill>
      </w14:textFill>
    </w:rPr>
    <w:tblPr>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21">
    <w:name w:val="清单表 6 彩色1"/>
    <w:basedOn w:val="88"/>
    <w:qFormat/>
    <w:uiPriority w:val="51"/>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2">
    <w:name w:val="清单表 6 彩色 - 着色 11"/>
    <w:basedOn w:val="88"/>
    <w:qFormat/>
    <w:uiPriority w:val="51"/>
    <w:rPr>
      <w:rFonts w:ascii="Times New Roman" w:hAnsi="Times New Roman" w:eastAsia="宋体" w:cs="Times New Roman"/>
      <w:color w:val="376092" w:themeColor="accent1" w:themeShade="BF"/>
      <w:kern w:val="0"/>
      <w:sz w:val="20"/>
      <w:szCs w:val="20"/>
    </w:rPr>
    <w:tblPr>
      <w:tblBorders>
        <w:top w:val="single" w:color="4F81BD" w:themeColor="accent1" w:sz="4" w:space="0"/>
        <w:bottom w:val="single" w:color="4F81BD" w:themeColor="accent1" w:sz="4" w:space="0"/>
      </w:tblBorders>
    </w:tblPr>
    <w:tblStylePr w:type="firstRow">
      <w:rPr>
        <w:b/>
        <w:bCs/>
      </w:rPr>
      <w:tcPr>
        <w:tcBorders>
          <w:bottom w:val="single" w:color="4F81BD" w:themeColor="accent1" w:sz="4" w:space="0"/>
        </w:tcBorders>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23">
    <w:name w:val="清单表 6 彩色 - 着色 21"/>
    <w:basedOn w:val="88"/>
    <w:uiPriority w:val="51"/>
    <w:rPr>
      <w:rFonts w:ascii="Times New Roman" w:hAnsi="Times New Roman" w:eastAsia="宋体" w:cs="Times New Roman"/>
      <w:color w:val="953735" w:themeColor="accent2" w:themeShade="BF"/>
      <w:kern w:val="0"/>
      <w:sz w:val="20"/>
      <w:szCs w:val="20"/>
    </w:rPr>
    <w:tblPr>
      <w:tblBorders>
        <w:top w:val="single" w:color="C0504D" w:themeColor="accent2" w:sz="4" w:space="0"/>
        <w:bottom w:val="single" w:color="C0504D" w:themeColor="accent2" w:sz="4" w:space="0"/>
      </w:tblBorders>
    </w:tblPr>
    <w:tblStylePr w:type="firstRow">
      <w:rPr>
        <w:b/>
        <w:bCs/>
      </w:rPr>
      <w:tcPr>
        <w:tcBorders>
          <w:bottom w:val="single" w:color="C0504D" w:themeColor="accent2" w:sz="4" w:space="0"/>
        </w:tcBorders>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24">
    <w:name w:val="清单表 6 彩色 - 着色 31"/>
    <w:basedOn w:val="88"/>
    <w:qFormat/>
    <w:uiPriority w:val="51"/>
    <w:rPr>
      <w:rFonts w:ascii="Times New Roman" w:hAnsi="Times New Roman" w:eastAsia="宋体" w:cs="Times New Roman"/>
      <w:color w:val="77933C" w:themeColor="accent3" w:themeShade="BF"/>
      <w:kern w:val="0"/>
      <w:sz w:val="20"/>
      <w:szCs w:val="20"/>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25">
    <w:name w:val="清单表 6 彩色 - 着色 41"/>
    <w:basedOn w:val="88"/>
    <w:qFormat/>
    <w:uiPriority w:val="51"/>
    <w:rPr>
      <w:rFonts w:ascii="Times New Roman" w:hAnsi="Times New Roman" w:eastAsia="宋体" w:cs="Times New Roman"/>
      <w:color w:val="604A7B" w:themeColor="accent4" w:themeShade="BF"/>
      <w:kern w:val="0"/>
      <w:sz w:val="20"/>
      <w:szCs w:val="20"/>
    </w:rPr>
    <w:tblPr>
      <w:tblBorders>
        <w:top w:val="single" w:color="8064A2" w:themeColor="accent4" w:sz="4" w:space="0"/>
        <w:bottom w:val="single" w:color="8064A2" w:themeColor="accent4" w:sz="4" w:space="0"/>
      </w:tblBorders>
    </w:tblPr>
    <w:tblStylePr w:type="firstRow">
      <w:rPr>
        <w:b/>
        <w:bCs/>
      </w:rPr>
      <w:tcPr>
        <w:tcBorders>
          <w:bottom w:val="single" w:color="8064A2" w:themeColor="accent4" w:sz="4" w:space="0"/>
        </w:tcBorders>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26">
    <w:name w:val="清单表 6 彩色 - 着色 51"/>
    <w:basedOn w:val="88"/>
    <w:qFormat/>
    <w:uiPriority w:val="51"/>
    <w:rPr>
      <w:rFonts w:ascii="Times New Roman" w:hAnsi="Times New Roman" w:eastAsia="宋体" w:cs="Times New Roman"/>
      <w:color w:val="31859C" w:themeColor="accent5" w:themeShade="BF"/>
      <w:kern w:val="0"/>
      <w:sz w:val="20"/>
      <w:szCs w:val="20"/>
    </w:rPr>
    <w:tblPr>
      <w:tblBorders>
        <w:top w:val="single" w:color="4BACC6" w:themeColor="accent5" w:sz="4" w:space="0"/>
        <w:bottom w:val="single" w:color="4BACC6" w:themeColor="accent5" w:sz="4" w:space="0"/>
      </w:tblBorders>
    </w:tblPr>
    <w:tblStylePr w:type="firstRow">
      <w:rPr>
        <w:b/>
        <w:bCs/>
      </w:rPr>
      <w:tcPr>
        <w:tcBorders>
          <w:bottom w:val="single" w:color="4BACC6" w:themeColor="accent5" w:sz="4" w:space="0"/>
        </w:tcBorders>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27">
    <w:name w:val="清单表 6 彩色 - 着色 61"/>
    <w:basedOn w:val="88"/>
    <w:qFormat/>
    <w:uiPriority w:val="51"/>
    <w:rPr>
      <w:rFonts w:ascii="Times New Roman" w:hAnsi="Times New Roman" w:eastAsia="宋体" w:cs="Times New Roman"/>
      <w:color w:val="E46C0A" w:themeColor="accent6" w:themeShade="BF"/>
      <w:kern w:val="0"/>
      <w:sz w:val="20"/>
      <w:szCs w:val="20"/>
    </w:rPr>
    <w:tblPr>
      <w:tblBorders>
        <w:top w:val="single" w:color="F79646" w:themeColor="accent6" w:sz="4" w:space="0"/>
        <w:bottom w:val="single" w:color="F79646" w:themeColor="accent6" w:sz="4" w:space="0"/>
      </w:tblBorders>
    </w:tblPr>
    <w:tblStylePr w:type="firstRow">
      <w:rPr>
        <w:b/>
        <w:bCs/>
      </w:rPr>
      <w:tcPr>
        <w:tcBorders>
          <w:bottom w:val="single" w:color="F79646" w:themeColor="accent6" w:sz="4" w:space="0"/>
        </w:tcBorders>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28">
    <w:name w:val="清单表 7 彩色1"/>
    <w:basedOn w:val="88"/>
    <w:qFormat/>
    <w:uiPriority w:val="52"/>
    <w:rPr>
      <w:rFonts w:ascii="Times New Roman" w:hAnsi="Times New Roman" w:eastAsia="宋体" w:cs="Times New Roman"/>
      <w:color w:val="000000" w:themeColor="text1"/>
      <w:kern w:val="0"/>
      <w:sz w:val="20"/>
      <w:szCs w:val="20"/>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9">
    <w:name w:val="清单表 7 彩色 - 着色 11"/>
    <w:basedOn w:val="88"/>
    <w:qFormat/>
    <w:uiPriority w:val="52"/>
    <w:rPr>
      <w:rFonts w:ascii="Times New Roman" w:hAnsi="Times New Roman" w:eastAsia="宋体" w:cs="Times New Roman"/>
      <w:color w:val="376092" w:themeColor="accent1" w:themeShade="BF"/>
      <w:kern w:val="0"/>
      <w:sz w:val="20"/>
      <w:szCs w:val="20"/>
    </w:r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0">
    <w:name w:val="清单表 7 彩色 - 着色 21"/>
    <w:basedOn w:val="88"/>
    <w:qFormat/>
    <w:uiPriority w:val="52"/>
    <w:rPr>
      <w:rFonts w:ascii="Times New Roman" w:hAnsi="Times New Roman" w:eastAsia="宋体" w:cs="Times New Roman"/>
      <w:color w:val="953735" w:themeColor="accent2" w:themeShade="BF"/>
      <w:kern w:val="0"/>
      <w:sz w:val="20"/>
      <w:szCs w:val="20"/>
    </w:rPr>
    <w:tblStylePr w:type="firstRow">
      <w:rPr>
        <w:rFonts w:asciiTheme="majorHAnsi" w:hAnsiTheme="majorHAnsi" w:eastAsiaTheme="majorEastAsia" w:cstheme="majorBidi"/>
        <w:i/>
        <w:iCs/>
        <w:sz w:val="26"/>
      </w:r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0504D" w:themeColor="accent2" w:sz="4" w:space="0"/>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1">
    <w:name w:val="清单表 7 彩色 - 着色 31"/>
    <w:basedOn w:val="88"/>
    <w:qFormat/>
    <w:uiPriority w:val="52"/>
    <w:rPr>
      <w:rFonts w:ascii="Times New Roman" w:hAnsi="Times New Roman" w:eastAsia="宋体" w:cs="Times New Roman"/>
      <w:color w:val="77933C" w:themeColor="accent3" w:themeShade="BF"/>
      <w:kern w:val="0"/>
      <w:sz w:val="20"/>
      <w:szCs w:val="20"/>
    </w:rPr>
    <w:tblStylePr w:type="firstRow">
      <w:rPr>
        <w:rFonts w:asciiTheme="majorHAnsi" w:hAnsiTheme="majorHAnsi" w:eastAsiaTheme="majorEastAsia" w:cstheme="majorBidi"/>
        <w:i/>
        <w:iCs/>
        <w:sz w:val="26"/>
      </w:r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BBB59" w:themeColor="accent3" w:sz="4" w:space="0"/>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2">
    <w:name w:val="清单表 7 彩色 - 着色 41"/>
    <w:basedOn w:val="88"/>
    <w:uiPriority w:val="52"/>
    <w:rPr>
      <w:rFonts w:ascii="Times New Roman" w:hAnsi="Times New Roman" w:eastAsia="宋体" w:cs="Times New Roman"/>
      <w:color w:val="604A7B" w:themeColor="accent4" w:themeShade="BF"/>
      <w:kern w:val="0"/>
      <w:sz w:val="20"/>
      <w:szCs w:val="20"/>
    </w:rPr>
    <w:tblStylePr w:type="firstRow">
      <w:rPr>
        <w:rFonts w:asciiTheme="majorHAnsi" w:hAnsiTheme="majorHAnsi" w:eastAsiaTheme="majorEastAsia" w:cstheme="majorBidi"/>
        <w:i/>
        <w:iCs/>
        <w:sz w:val="26"/>
      </w:r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064A2" w:themeColor="accent4" w:sz="4" w:space="0"/>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3">
    <w:name w:val="清单表 7 彩色 - 着色 51"/>
    <w:basedOn w:val="88"/>
    <w:qFormat/>
    <w:uiPriority w:val="52"/>
    <w:rPr>
      <w:rFonts w:ascii="Times New Roman" w:hAnsi="Times New Roman" w:eastAsia="宋体" w:cs="Times New Roman"/>
      <w:color w:val="31859C" w:themeColor="accent5" w:themeShade="BF"/>
      <w:kern w:val="0"/>
      <w:sz w:val="20"/>
      <w:szCs w:val="20"/>
    </w:rPr>
    <w:tblStylePr w:type="firstRow">
      <w:rPr>
        <w:rFonts w:asciiTheme="majorHAnsi" w:hAnsiTheme="majorHAnsi" w:eastAsiaTheme="majorEastAsia" w:cstheme="majorBidi"/>
        <w:i/>
        <w:iCs/>
        <w:sz w:val="26"/>
      </w:r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BACC6" w:themeColor="accent5" w:sz="4" w:space="0"/>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4">
    <w:name w:val="清单表 7 彩色 - 着色 61"/>
    <w:basedOn w:val="88"/>
    <w:qFormat/>
    <w:uiPriority w:val="52"/>
    <w:rPr>
      <w:rFonts w:ascii="Times New Roman" w:hAnsi="Times New Roman" w:eastAsia="宋体" w:cs="Times New Roman"/>
      <w:color w:val="E46C0A" w:themeColor="accent6" w:themeShade="BF"/>
      <w:kern w:val="0"/>
      <w:sz w:val="20"/>
      <w:szCs w:val="20"/>
    </w:rPr>
    <w:tblStylePr w:type="firstRow">
      <w:rPr>
        <w:rFonts w:asciiTheme="majorHAnsi" w:hAnsiTheme="majorHAnsi" w:eastAsiaTheme="majorEastAsia" w:cstheme="majorBidi"/>
        <w:i/>
        <w:iCs/>
        <w:sz w:val="26"/>
      </w:r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79646" w:themeColor="accent6" w:sz="4" w:space="0"/>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35">
    <w:name w:val="书籍标题1"/>
    <w:basedOn w:val="211"/>
    <w:qFormat/>
    <w:uiPriority w:val="33"/>
    <w:rPr>
      <w:b/>
      <w:bCs/>
      <w:i/>
      <w:iCs/>
      <w:spacing w:val="5"/>
    </w:rPr>
  </w:style>
  <w:style w:type="paragraph" w:customStyle="1" w:styleId="436">
    <w:name w:val="书目1"/>
    <w:basedOn w:val="1"/>
    <w:next w:val="1"/>
    <w:semiHidden/>
    <w:unhideWhenUsed/>
    <w:uiPriority w:val="37"/>
    <w:rPr>
      <w:rFonts w:ascii="Times New Roman" w:hAnsi="Times New Roman" w:eastAsia="宋体" w:cs="Times New Roman"/>
      <w:szCs w:val="24"/>
      <w:lang w:bidi="ar-SA"/>
    </w:rPr>
  </w:style>
  <w:style w:type="table" w:customStyle="1" w:styleId="437">
    <w:name w:val="网格表 1 浅色1"/>
    <w:basedOn w:val="88"/>
    <w:qFormat/>
    <w:uiPriority w:val="46"/>
    <w:rPr>
      <w:rFonts w:ascii="Times New Roman" w:hAnsi="Times New Roman" w:eastAsia="宋体" w:cs="Times New Roman"/>
      <w:kern w:val="0"/>
      <w:sz w:val="20"/>
      <w:szCs w:val="20"/>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38">
    <w:name w:val="网格表 1 浅色 - 着色 11"/>
    <w:basedOn w:val="88"/>
    <w:qFormat/>
    <w:uiPriority w:val="46"/>
    <w:rPr>
      <w:rFonts w:ascii="Times New Roman" w:hAnsi="Times New Roman" w:eastAsia="宋体" w:cs="Times New Roman"/>
      <w:kern w:val="0"/>
      <w:sz w:val="20"/>
      <w:szCs w:val="20"/>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439">
    <w:name w:val="网格表 1 浅色 - 着色 21"/>
    <w:basedOn w:val="88"/>
    <w:qFormat/>
    <w:uiPriority w:val="46"/>
    <w:rPr>
      <w:rFonts w:ascii="Times New Roman" w:hAnsi="Times New Roman" w:eastAsia="宋体" w:cs="Times New Roman"/>
      <w:kern w:val="0"/>
      <w:sz w:val="20"/>
      <w:szCs w:val="20"/>
    </w:rPr>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table" w:customStyle="1" w:styleId="440">
    <w:name w:val="网格表 1 浅色 - 着色 31"/>
    <w:basedOn w:val="88"/>
    <w:qFormat/>
    <w:uiPriority w:val="46"/>
    <w:rPr>
      <w:rFonts w:ascii="Times New Roman" w:hAnsi="Times New Roman" w:eastAsia="宋体" w:cs="Times New Roman"/>
      <w:kern w:val="0"/>
      <w:sz w:val="20"/>
      <w:szCs w:val="20"/>
    </w:rPr>
    <w:tblP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2" w:space="0"/>
        </w:tcBorders>
      </w:tcPr>
    </w:tblStylePr>
    <w:tblStylePr w:type="firstCol">
      <w:rPr>
        <w:b/>
        <w:bCs/>
      </w:rPr>
    </w:tblStylePr>
    <w:tblStylePr w:type="lastCol">
      <w:rPr>
        <w:b/>
        <w:bCs/>
      </w:rPr>
    </w:tblStylePr>
  </w:style>
  <w:style w:type="table" w:customStyle="1" w:styleId="441">
    <w:name w:val="网格表 1 浅色 - 着色 41"/>
    <w:basedOn w:val="88"/>
    <w:qFormat/>
    <w:uiPriority w:val="46"/>
    <w:rPr>
      <w:rFonts w:ascii="Times New Roman" w:hAnsi="Times New Roman" w:eastAsia="宋体" w:cs="Times New Roman"/>
      <w:kern w:val="0"/>
      <w:sz w:val="20"/>
      <w:szCs w:val="20"/>
    </w:rPr>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442">
    <w:name w:val="网格表 1 浅色 - 着色 51"/>
    <w:basedOn w:val="88"/>
    <w:qFormat/>
    <w:uiPriority w:val="46"/>
    <w:rPr>
      <w:rFonts w:ascii="Times New Roman" w:hAnsi="Times New Roman" w:eastAsia="宋体" w:cs="Times New Roman"/>
      <w:kern w:val="0"/>
      <w:sz w:val="20"/>
      <w:szCs w:val="20"/>
    </w:rPr>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table" w:customStyle="1" w:styleId="443">
    <w:name w:val="网格表 1 浅色 - 着色 61"/>
    <w:basedOn w:val="88"/>
    <w:qFormat/>
    <w:uiPriority w:val="46"/>
    <w:rPr>
      <w:rFonts w:ascii="Times New Roman" w:hAnsi="Times New Roman" w:eastAsia="宋体" w:cs="Times New Roman"/>
      <w:kern w:val="0"/>
      <w:sz w:val="20"/>
      <w:szCs w:val="20"/>
    </w:rPr>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table" w:customStyle="1" w:styleId="444">
    <w:name w:val="网格表 21"/>
    <w:basedOn w:val="88"/>
    <w:uiPriority w:val="47"/>
    <w:rPr>
      <w:rFonts w:ascii="Times New Roman" w:hAnsi="Times New Roman" w:eastAsia="宋体" w:cs="Times New Roman"/>
      <w:kern w:val="0"/>
      <w:sz w:val="20"/>
      <w:szCs w:val="20"/>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2 - 着色 11"/>
    <w:basedOn w:val="88"/>
    <w:uiPriority w:val="47"/>
    <w:rPr>
      <w:rFonts w:ascii="Times New Roman" w:hAnsi="Times New Roman" w:eastAsia="宋体" w:cs="Times New Roman"/>
      <w:kern w:val="0"/>
      <w:sz w:val="20"/>
      <w:szCs w:val="20"/>
    </w:rPr>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46">
    <w:name w:val="网格表 2 - 着色 21"/>
    <w:basedOn w:val="88"/>
    <w:qFormat/>
    <w:uiPriority w:val="47"/>
    <w:rPr>
      <w:rFonts w:ascii="Times New Roman" w:hAnsi="Times New Roman" w:eastAsia="宋体" w:cs="Times New Roman"/>
      <w:kern w:val="0"/>
      <w:sz w:val="20"/>
      <w:szCs w:val="20"/>
    </w:r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47">
    <w:name w:val="网格表 2 - 着色 31"/>
    <w:basedOn w:val="88"/>
    <w:qFormat/>
    <w:uiPriority w:val="47"/>
    <w:rPr>
      <w:rFonts w:ascii="Times New Roman" w:hAnsi="Times New Roman" w:eastAsia="宋体" w:cs="Times New Roman"/>
      <w:kern w:val="0"/>
      <w:sz w:val="20"/>
      <w:szCs w:val="20"/>
    </w:rPr>
    <w:tblPr>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cPr>
        <w:tcBorders>
          <w:top w:val="nil"/>
          <w:bottom w:val="single" w:color="C2D69B" w:themeColor="accent3" w:themeTint="99" w:sz="12" w:space="0"/>
          <w:insideH w:val="nil"/>
          <w:insideV w:val="nil"/>
        </w:tcBorders>
        <w:shd w:val="clear" w:color="auto" w:fill="FFFFFF" w:themeFill="background1"/>
      </w:tcPr>
    </w:tblStylePr>
    <w:tblStylePr w:type="lastRow">
      <w:rPr>
        <w:b/>
        <w:bCs/>
      </w:r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48">
    <w:name w:val="网格表 2 - 着色 41"/>
    <w:basedOn w:val="88"/>
    <w:uiPriority w:val="47"/>
    <w:rPr>
      <w:rFonts w:ascii="Times New Roman" w:hAnsi="Times New Roman" w:eastAsia="宋体" w:cs="Times New Roman"/>
      <w:kern w:val="0"/>
      <w:sz w:val="20"/>
      <w:szCs w:val="20"/>
    </w:rPr>
    <w:tblPr>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cPr>
        <w:tcBorders>
          <w:top w:val="nil"/>
          <w:bottom w:val="single" w:color="B2A1C7" w:themeColor="accent4" w:themeTint="99" w:sz="12" w:space="0"/>
          <w:insideH w:val="nil"/>
          <w:insideV w:val="nil"/>
        </w:tcBorders>
        <w:shd w:val="clear" w:color="auto" w:fill="FFFFFF" w:themeFill="background1"/>
      </w:tcPr>
    </w:tblStylePr>
    <w:tblStylePr w:type="lastRow">
      <w:rPr>
        <w:b/>
        <w:bCs/>
      </w:r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49">
    <w:name w:val="网格表 2 - 着色 51"/>
    <w:basedOn w:val="88"/>
    <w:qFormat/>
    <w:uiPriority w:val="47"/>
    <w:rPr>
      <w:rFonts w:ascii="Times New Roman" w:hAnsi="Times New Roman" w:eastAsia="宋体" w:cs="Times New Roman"/>
      <w:kern w:val="0"/>
      <w:sz w:val="20"/>
      <w:szCs w:val="20"/>
    </w:rPr>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50">
    <w:name w:val="网格表 2 - 着色 61"/>
    <w:basedOn w:val="88"/>
    <w:uiPriority w:val="47"/>
    <w:rPr>
      <w:rFonts w:ascii="Times New Roman" w:hAnsi="Times New Roman" w:eastAsia="宋体" w:cs="Times New Roman"/>
      <w:kern w:val="0"/>
      <w:sz w:val="20"/>
      <w:szCs w:val="20"/>
    </w:rPr>
    <w:tblPr>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cPr>
        <w:tcBorders>
          <w:top w:val="nil"/>
          <w:bottom w:val="single" w:color="FABF8F" w:themeColor="accent6" w:themeTint="99" w:sz="12" w:space="0"/>
          <w:insideH w:val="nil"/>
          <w:insideV w:val="nil"/>
        </w:tcBorders>
        <w:shd w:val="clear" w:color="auto" w:fill="FFFFFF" w:themeFill="background1"/>
      </w:tcPr>
    </w:tblStylePr>
    <w:tblStylePr w:type="lastRow">
      <w:rPr>
        <w:b/>
        <w:bCs/>
      </w:r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51">
    <w:name w:val="网格表 31"/>
    <w:basedOn w:val="88"/>
    <w:qFormat/>
    <w:uiPriority w:val="48"/>
    <w:rPr>
      <w:rFonts w:ascii="Times New Roman" w:hAnsi="Times New Roman" w:eastAsia="宋体" w:cs="Times New Roman"/>
      <w:kern w:val="0"/>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52">
    <w:name w:val="网格表 3 - 着色 11"/>
    <w:basedOn w:val="88"/>
    <w:qFormat/>
    <w:uiPriority w:val="48"/>
    <w:rPr>
      <w:rFonts w:ascii="Times New Roman" w:hAnsi="Times New Roman" w:eastAsia="宋体" w:cs="Times New Roman"/>
      <w:kern w:val="0"/>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453">
    <w:name w:val="网格表 3 - 着色 21"/>
    <w:basedOn w:val="88"/>
    <w:uiPriority w:val="48"/>
    <w:rPr>
      <w:rFonts w:ascii="Times New Roman" w:hAnsi="Times New Roman" w:eastAsia="宋体" w:cs="Times New Roman"/>
      <w:kern w:val="0"/>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454">
    <w:name w:val="网格表 3 - 着色 31"/>
    <w:basedOn w:val="88"/>
    <w:qFormat/>
    <w:uiPriority w:val="48"/>
    <w:rPr>
      <w:rFonts w:ascii="Times New Roman" w:hAnsi="Times New Roman" w:eastAsia="宋体" w:cs="Times New Roman"/>
      <w:kern w:val="0"/>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455">
    <w:name w:val="网格表 3 - 着色 41"/>
    <w:basedOn w:val="88"/>
    <w:qFormat/>
    <w:uiPriority w:val="48"/>
    <w:rPr>
      <w:rFonts w:ascii="Times New Roman" w:hAnsi="Times New Roman" w:eastAsia="宋体" w:cs="Times New Roman"/>
      <w:kern w:val="0"/>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456">
    <w:name w:val="网格表 3 - 着色 51"/>
    <w:basedOn w:val="88"/>
    <w:qFormat/>
    <w:uiPriority w:val="48"/>
    <w:rPr>
      <w:rFonts w:ascii="Times New Roman" w:hAnsi="Times New Roman" w:eastAsia="宋体" w:cs="Times New Roman"/>
      <w:kern w:val="0"/>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457">
    <w:name w:val="网格表 3 - 着色 61"/>
    <w:basedOn w:val="88"/>
    <w:qFormat/>
    <w:uiPriority w:val="48"/>
    <w:rPr>
      <w:rFonts w:ascii="Times New Roman" w:hAnsi="Times New Roman" w:eastAsia="宋体" w:cs="Times New Roman"/>
      <w:kern w:val="0"/>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table" w:customStyle="1" w:styleId="458">
    <w:name w:val="网格表 41"/>
    <w:basedOn w:val="88"/>
    <w:qFormat/>
    <w:uiPriority w:val="49"/>
    <w:rPr>
      <w:rFonts w:ascii="Times New Roman" w:hAnsi="Times New Roman" w:eastAsia="宋体" w:cs="Times New Roman"/>
      <w:kern w:val="0"/>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4 - 着色 11"/>
    <w:basedOn w:val="88"/>
    <w:qFormat/>
    <w:uiPriority w:val="49"/>
    <w:rPr>
      <w:rFonts w:ascii="Times New Roman" w:hAnsi="Times New Roman" w:eastAsia="宋体" w:cs="Times New Roman"/>
      <w:kern w:val="0"/>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60">
    <w:name w:val="网格表 4 - 着色 21"/>
    <w:basedOn w:val="88"/>
    <w:qFormat/>
    <w:uiPriority w:val="49"/>
    <w:rPr>
      <w:rFonts w:ascii="Times New Roman" w:hAnsi="Times New Roman" w:eastAsia="宋体" w:cs="Times New Roman"/>
      <w:kern w:val="0"/>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61">
    <w:name w:val="网格表 4 - 着色 31"/>
    <w:basedOn w:val="88"/>
    <w:qFormat/>
    <w:uiPriority w:val="49"/>
    <w:rPr>
      <w:rFonts w:ascii="Times New Roman" w:hAnsi="Times New Roman" w:eastAsia="宋体" w:cs="Times New Roman"/>
      <w:kern w:val="0"/>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62">
    <w:name w:val="网格表 4 - 着色 41"/>
    <w:basedOn w:val="88"/>
    <w:qFormat/>
    <w:uiPriority w:val="49"/>
    <w:rPr>
      <w:rFonts w:ascii="Times New Roman" w:hAnsi="Times New Roman" w:eastAsia="宋体" w:cs="Times New Roman"/>
      <w:kern w:val="0"/>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63">
    <w:name w:val="网格表 4 - 着色 51"/>
    <w:basedOn w:val="88"/>
    <w:qFormat/>
    <w:uiPriority w:val="49"/>
    <w:rPr>
      <w:rFonts w:ascii="Times New Roman" w:hAnsi="Times New Roman" w:eastAsia="宋体" w:cs="Times New Roman"/>
      <w:kern w:val="0"/>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64">
    <w:name w:val="网格表 4 - 着色 61"/>
    <w:basedOn w:val="88"/>
    <w:uiPriority w:val="49"/>
    <w:rPr>
      <w:rFonts w:ascii="Times New Roman" w:hAnsi="Times New Roman" w:eastAsia="宋体" w:cs="Times New Roman"/>
      <w:kern w:val="0"/>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65">
    <w:name w:val="网格表 5 深色1"/>
    <w:basedOn w:val="88"/>
    <w:qFormat/>
    <w:uiPriority w:val="50"/>
    <w:rPr>
      <w:rFonts w:ascii="Times New Roman" w:hAnsi="Times New Roman"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66">
    <w:name w:val="网格表 5 深色 - 着色 11"/>
    <w:basedOn w:val="88"/>
    <w:qFormat/>
    <w:uiPriority w:val="50"/>
    <w:rPr>
      <w:rFonts w:ascii="Times New Roman" w:hAnsi="Times New Roman"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467">
    <w:name w:val="网格表 5 深色 - 着色 21"/>
    <w:basedOn w:val="88"/>
    <w:qFormat/>
    <w:uiPriority w:val="50"/>
    <w:rPr>
      <w:rFonts w:ascii="Times New Roman" w:hAnsi="Times New Roman"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468">
    <w:name w:val="网格表 5 深色 - 着色 31"/>
    <w:basedOn w:val="88"/>
    <w:qFormat/>
    <w:uiPriority w:val="50"/>
    <w:rPr>
      <w:rFonts w:ascii="Times New Roman" w:hAnsi="Times New Roman"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table" w:customStyle="1" w:styleId="469">
    <w:name w:val="网格表 5 深色 - 着色 41"/>
    <w:basedOn w:val="88"/>
    <w:qFormat/>
    <w:uiPriority w:val="50"/>
    <w:rPr>
      <w:rFonts w:ascii="Times New Roman" w:hAnsi="Times New Roman"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470">
    <w:name w:val="网格表 5 深色 - 着色 51"/>
    <w:basedOn w:val="88"/>
    <w:qFormat/>
    <w:uiPriority w:val="50"/>
    <w:rPr>
      <w:rFonts w:ascii="Times New Roman" w:hAnsi="Times New Roman"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471">
    <w:name w:val="网格表 5 深色 - 着色 61"/>
    <w:basedOn w:val="88"/>
    <w:qFormat/>
    <w:uiPriority w:val="50"/>
    <w:rPr>
      <w:rFonts w:ascii="Times New Roman" w:hAnsi="Times New Roman" w:eastAsia="宋体" w:cs="Times New Roman"/>
      <w:kern w:val="0"/>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472">
    <w:name w:val="网格表 6 彩色1"/>
    <w:basedOn w:val="88"/>
    <w:qFormat/>
    <w:uiPriority w:val="51"/>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3">
    <w:name w:val="网格表 6 彩色 - 着色 11"/>
    <w:basedOn w:val="88"/>
    <w:qFormat/>
    <w:uiPriority w:val="51"/>
    <w:rPr>
      <w:rFonts w:ascii="Times New Roman" w:hAnsi="Times New Roman" w:eastAsia="宋体" w:cs="Times New Roman"/>
      <w:color w:val="376092" w:themeColor="accent1" w:themeShade="BF"/>
      <w:kern w:val="0"/>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74">
    <w:name w:val="网格表 6 彩色 - 着色 21"/>
    <w:basedOn w:val="88"/>
    <w:qFormat/>
    <w:uiPriority w:val="51"/>
    <w:rPr>
      <w:rFonts w:ascii="Times New Roman" w:hAnsi="Times New Roman" w:eastAsia="宋体" w:cs="Times New Roman"/>
      <w:color w:val="953735" w:themeColor="accent2" w:themeShade="BF"/>
      <w:kern w:val="0"/>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75">
    <w:name w:val="网格表 6 彩色 - 着色 31"/>
    <w:basedOn w:val="88"/>
    <w:qFormat/>
    <w:uiPriority w:val="51"/>
    <w:rPr>
      <w:rFonts w:ascii="Times New Roman" w:hAnsi="Times New Roman" w:eastAsia="宋体" w:cs="Times New Roman"/>
      <w:color w:val="77933C" w:themeColor="accent3" w:themeShade="BF"/>
      <w:kern w:val="0"/>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76">
    <w:name w:val="网格表 6 彩色 - 着色 41"/>
    <w:basedOn w:val="88"/>
    <w:uiPriority w:val="51"/>
    <w:rPr>
      <w:rFonts w:ascii="Times New Roman" w:hAnsi="Times New Roman" w:eastAsia="宋体" w:cs="Times New Roman"/>
      <w:color w:val="604A7B" w:themeColor="accent4" w:themeShade="BF"/>
      <w:kern w:val="0"/>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77">
    <w:name w:val="网格表 6 彩色 - 着色 51"/>
    <w:basedOn w:val="88"/>
    <w:uiPriority w:val="51"/>
    <w:rPr>
      <w:rFonts w:ascii="Times New Roman" w:hAnsi="Times New Roman" w:eastAsia="宋体" w:cs="Times New Roman"/>
      <w:color w:val="31859C" w:themeColor="accent5" w:themeShade="BF"/>
      <w:kern w:val="0"/>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78">
    <w:name w:val="网格表 6 彩色 - 着色 61"/>
    <w:basedOn w:val="88"/>
    <w:qFormat/>
    <w:uiPriority w:val="51"/>
    <w:rPr>
      <w:rFonts w:ascii="Times New Roman" w:hAnsi="Times New Roman" w:eastAsia="宋体" w:cs="Times New Roman"/>
      <w:color w:val="E46C0A" w:themeColor="accent6" w:themeShade="BF"/>
      <w:kern w:val="0"/>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79">
    <w:name w:val="网格表 7 彩色1"/>
    <w:basedOn w:val="88"/>
    <w:qFormat/>
    <w:uiPriority w:val="52"/>
    <w:rPr>
      <w:rFonts w:ascii="Times New Roman" w:hAnsi="Times New Roman" w:eastAsia="宋体" w:cs="Times New Roman"/>
      <w:color w:val="000000" w:themeColor="text1"/>
      <w:kern w:val="0"/>
      <w:sz w:val="20"/>
      <w:szCs w:val="20"/>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80">
    <w:name w:val="网格表 7 彩色 - 着色 11"/>
    <w:basedOn w:val="88"/>
    <w:qFormat/>
    <w:uiPriority w:val="52"/>
    <w:rPr>
      <w:rFonts w:ascii="Times New Roman" w:hAnsi="Times New Roman" w:eastAsia="宋体" w:cs="Times New Roman"/>
      <w:color w:val="376092" w:themeColor="accent1" w:themeShade="BF"/>
      <w:kern w:val="0"/>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481">
    <w:name w:val="网格表 7 彩色 - 着色 21"/>
    <w:basedOn w:val="88"/>
    <w:qFormat/>
    <w:uiPriority w:val="52"/>
    <w:rPr>
      <w:rFonts w:ascii="Times New Roman" w:hAnsi="Times New Roman" w:eastAsia="宋体" w:cs="Times New Roman"/>
      <w:color w:val="953735" w:themeColor="accent2" w:themeShade="BF"/>
      <w:kern w:val="0"/>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482">
    <w:name w:val="网格表 7 彩色 - 着色 31"/>
    <w:basedOn w:val="88"/>
    <w:qFormat/>
    <w:uiPriority w:val="52"/>
    <w:rPr>
      <w:rFonts w:ascii="Times New Roman" w:hAnsi="Times New Roman" w:eastAsia="宋体" w:cs="Times New Roman"/>
      <w:color w:val="77933C" w:themeColor="accent3" w:themeShade="BF"/>
      <w:kern w:val="0"/>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483">
    <w:name w:val="网格表 7 彩色 - 着色 41"/>
    <w:basedOn w:val="88"/>
    <w:qFormat/>
    <w:uiPriority w:val="52"/>
    <w:rPr>
      <w:rFonts w:ascii="Times New Roman" w:hAnsi="Times New Roman" w:eastAsia="宋体" w:cs="Times New Roman"/>
      <w:color w:val="604A7B" w:themeColor="accent4" w:themeShade="BF"/>
      <w:kern w:val="0"/>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484">
    <w:name w:val="网格表 7 彩色 - 着色 51"/>
    <w:basedOn w:val="88"/>
    <w:uiPriority w:val="52"/>
    <w:rPr>
      <w:rFonts w:ascii="Times New Roman" w:hAnsi="Times New Roman" w:eastAsia="宋体" w:cs="Times New Roman"/>
      <w:color w:val="31859C" w:themeColor="accent5" w:themeShade="BF"/>
      <w:kern w:val="0"/>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485">
    <w:name w:val="网格表 7 彩色 - 着色 61"/>
    <w:basedOn w:val="88"/>
    <w:qFormat/>
    <w:uiPriority w:val="52"/>
    <w:rPr>
      <w:rFonts w:ascii="Times New Roman" w:hAnsi="Times New Roman" w:eastAsia="宋体" w:cs="Times New Roman"/>
      <w:color w:val="E46C0A" w:themeColor="accent6" w:themeShade="BF"/>
      <w:kern w:val="0"/>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table" w:customStyle="1" w:styleId="486">
    <w:name w:val="网格型浅色1"/>
    <w:basedOn w:val="88"/>
    <w:qFormat/>
    <w:uiPriority w:val="40"/>
    <w:rPr>
      <w:rFonts w:ascii="Times New Roman" w:hAnsi="Times New Roman" w:eastAsia="宋体" w:cs="Times New Roman"/>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87">
    <w:name w:val="无格式表格 11"/>
    <w:basedOn w:val="88"/>
    <w:qFormat/>
    <w:uiPriority w:val="41"/>
    <w:rPr>
      <w:rFonts w:ascii="Times New Roman" w:hAnsi="Times New Roman" w:eastAsia="宋体" w:cs="Times New Roman"/>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88">
    <w:name w:val="无格式表格 21"/>
    <w:basedOn w:val="88"/>
    <w:uiPriority w:val="42"/>
    <w:rPr>
      <w:rFonts w:ascii="Times New Roman" w:hAnsi="Times New Roman" w:eastAsia="宋体" w:cs="Times New Roman"/>
      <w:kern w:val="0"/>
      <w:sz w:val="20"/>
      <w:szCs w:val="20"/>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89">
    <w:name w:val="无格式表格 31"/>
    <w:basedOn w:val="88"/>
    <w:qFormat/>
    <w:uiPriority w:val="43"/>
    <w:rPr>
      <w:rFonts w:ascii="Times New Roman" w:hAnsi="Times New Roman" w:eastAsia="宋体" w:cs="Times New Roman"/>
      <w:kern w:val="0"/>
      <w:sz w:val="20"/>
      <w:szCs w:val="20"/>
    </w:r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90">
    <w:name w:val="无格式表格 41"/>
    <w:basedOn w:val="88"/>
    <w:qFormat/>
    <w:uiPriority w:val="44"/>
    <w:rPr>
      <w:rFonts w:ascii="Times New Roman" w:hAnsi="Times New Roman" w:eastAsia="宋体" w:cs="Times New Roman"/>
      <w:kern w:val="0"/>
      <w:sz w:val="20"/>
      <w:szCs w:val="20"/>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91">
    <w:name w:val="无格式表格 51"/>
    <w:basedOn w:val="88"/>
    <w:uiPriority w:val="45"/>
    <w:rPr>
      <w:rFonts w:ascii="Times New Roman" w:hAnsi="Times New Roman" w:eastAsia="宋体" w:cs="Times New Roman"/>
      <w:kern w:val="0"/>
      <w:sz w:val="20"/>
      <w:szCs w:val="20"/>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9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93">
    <w:name w:val="Quote"/>
    <w:basedOn w:val="1"/>
    <w:next w:val="1"/>
    <w:link w:val="494"/>
    <w:qFormat/>
    <w:uiPriority w:val="29"/>
    <w:pPr>
      <w:spacing w:before="200" w:after="160"/>
      <w:ind w:left="864" w:right="864"/>
      <w:jc w:val="center"/>
    </w:pPr>
    <w:rPr>
      <w:rFonts w:ascii="Times New Roman" w:hAnsi="Times New Roman" w:eastAsia="宋体" w:cs="Times New Roman"/>
      <w:i/>
      <w:iCs/>
      <w:color w:val="404040" w:themeColor="text1" w:themeTint="BF"/>
      <w:szCs w:val="24"/>
      <w:lang w:bidi="ar-SA"/>
      <w14:textFill>
        <w14:solidFill>
          <w14:schemeClr w14:val="tx1">
            <w14:lumMod w14:val="75000"/>
            <w14:lumOff w14:val="25000"/>
          </w14:schemeClr>
        </w14:solidFill>
      </w14:textFill>
    </w:rPr>
  </w:style>
  <w:style w:type="character" w:customStyle="1" w:styleId="494">
    <w:name w:val="引用 字符"/>
    <w:basedOn w:val="211"/>
    <w:link w:val="493"/>
    <w:qFormat/>
    <w:uiPriority w:val="29"/>
    <w:rPr>
      <w:rFonts w:ascii="Times New Roman" w:hAnsi="Times New Roman" w:eastAsia="宋体" w:cs="Times New Roman"/>
      <w:i/>
      <w:iCs/>
      <w:color w:val="404040" w:themeColor="text1" w:themeTint="BF"/>
      <w:szCs w:val="24"/>
      <w:lang w:bidi="ar-SA"/>
      <w14:textFill>
        <w14:solidFill>
          <w14:schemeClr w14:val="tx1">
            <w14:lumMod w14:val="75000"/>
            <w14:lumOff w14:val="25000"/>
          </w14:schemeClr>
        </w14:solidFill>
      </w14:textFill>
    </w:rPr>
  </w:style>
  <w:style w:type="character" w:styleId="495">
    <w:name w:val="Placeholder Text"/>
    <w:basedOn w:val="211"/>
    <w:semiHidden/>
    <w:qFormat/>
    <w:uiPriority w:val="99"/>
    <w:rPr>
      <w:color w:val="808080"/>
    </w:rPr>
  </w:style>
  <w:style w:type="paragraph" w:customStyle="1" w:styleId="496">
    <w:name w:val="附录无标题章"/>
    <w:basedOn w:val="301"/>
    <w:qFormat/>
    <w:uiPriority w:val="0"/>
    <w:pPr>
      <w:spacing w:before="0" w:beforeLines="0" w:after="0" w:afterLines="0"/>
    </w:pPr>
    <w:rPr>
      <w:rFonts w:asciiTheme="majorEastAsia" w:eastAsiaTheme="majorEastAsia"/>
    </w:rPr>
  </w:style>
  <w:style w:type="paragraph" w:customStyle="1" w:styleId="497">
    <w:name w:val="附录一级无标题条"/>
    <w:basedOn w:val="302"/>
    <w:qFormat/>
    <w:uiPriority w:val="0"/>
    <w:pPr>
      <w:spacing w:before="0" w:beforeLines="0" w:after="0" w:afterLines="0"/>
    </w:pPr>
    <w:rPr>
      <w:rFonts w:asciiTheme="majorEastAsia" w:eastAsiaTheme="majorEastAsia"/>
    </w:rPr>
  </w:style>
  <w:style w:type="paragraph" w:customStyle="1" w:styleId="498">
    <w:name w:val="附录二级无标题条"/>
    <w:basedOn w:val="303"/>
    <w:qFormat/>
    <w:uiPriority w:val="0"/>
    <w:pPr>
      <w:spacing w:before="0" w:beforeLines="0" w:after="0" w:afterLines="0"/>
    </w:pPr>
    <w:rPr>
      <w:rFonts w:asciiTheme="majorEastAsia" w:eastAsiaTheme="majorEastAsia"/>
    </w:rPr>
  </w:style>
  <w:style w:type="paragraph" w:customStyle="1" w:styleId="499">
    <w:name w:val="附录三级无标题条"/>
    <w:basedOn w:val="304"/>
    <w:qFormat/>
    <w:uiPriority w:val="0"/>
    <w:pPr>
      <w:spacing w:before="0" w:beforeLines="0" w:after="0" w:afterLines="0"/>
    </w:pPr>
    <w:rPr>
      <w:rFonts w:asciiTheme="majorEastAsia" w:eastAsiaTheme="majorEastAsia"/>
    </w:rPr>
  </w:style>
  <w:style w:type="paragraph" w:customStyle="1" w:styleId="500">
    <w:name w:val="附录四级无标题条"/>
    <w:basedOn w:val="305"/>
    <w:qFormat/>
    <w:uiPriority w:val="0"/>
    <w:pPr>
      <w:spacing w:before="0" w:beforeLines="0" w:after="0" w:afterLines="0"/>
    </w:pPr>
    <w:rPr>
      <w:rFonts w:asciiTheme="majorEastAsia" w:eastAsiaTheme="majorEastAsia"/>
    </w:rPr>
  </w:style>
  <w:style w:type="paragraph" w:customStyle="1" w:styleId="501">
    <w:name w:val="标准标志TB"/>
    <w:basedOn w:val="1"/>
    <w:qFormat/>
    <w:uiPriority w:val="0"/>
    <w:pPr>
      <w:widowControl/>
      <w:shd w:val="solid" w:color="FFFFFF" w:fill="FFFFFF"/>
      <w:spacing w:line="0" w:lineRule="atLeast"/>
      <w:jc w:val="right"/>
    </w:pPr>
    <w:rPr>
      <w:rFonts w:ascii="Times New Roman" w:hAnsi="Times New Roman" w:eastAsia="Arial Unicode MS" w:cs="Times New Roman"/>
      <w:b/>
      <w:w w:val="130"/>
      <w:sz w:val="96"/>
      <w:szCs w:val="20"/>
      <w:lang w:bidi="ar-SA"/>
    </w:rPr>
  </w:style>
  <w:style w:type="paragraph" w:customStyle="1" w:styleId="502">
    <w:name w:val="标准称谓TB"/>
    <w:basedOn w:val="1"/>
    <w:qFormat/>
    <w:uiPriority w:val="0"/>
    <w:pPr>
      <w:kinsoku w:val="0"/>
      <w:overflowPunct w:val="0"/>
      <w:autoSpaceDE w:val="0"/>
      <w:autoSpaceDN w:val="0"/>
      <w:spacing w:line="0" w:lineRule="atLeast"/>
      <w:jc w:val="center"/>
    </w:pPr>
    <w:rPr>
      <w:rFonts w:ascii="黑体" w:hAnsi="黑体" w:eastAsia="黑体" w:cs="Times New Roman"/>
      <w:bCs/>
      <w:spacing w:val="40"/>
      <w:kern w:val="0"/>
      <w:sz w:val="72"/>
      <w:szCs w:val="20"/>
      <w:lang w:bidi="ar-SA"/>
    </w:rPr>
  </w:style>
  <w:style w:type="paragraph" w:customStyle="1" w:styleId="503">
    <w:name w:val="发布GB"/>
    <w:basedOn w:val="40"/>
    <w:qFormat/>
    <w:uiPriority w:val="0"/>
    <w:pPr>
      <w:spacing w:after="0" w:line="280" w:lineRule="exact"/>
      <w:ind w:left="284"/>
    </w:pPr>
    <w:rPr>
      <w:rFonts w:ascii="黑体" w:eastAsia="黑体"/>
      <w:kern w:val="3"/>
      <w:sz w:val="28"/>
    </w:rPr>
  </w:style>
  <w:style w:type="paragraph" w:customStyle="1" w:styleId="504">
    <w:name w:val="发布DB"/>
    <w:basedOn w:val="503"/>
    <w:qFormat/>
    <w:uiPriority w:val="0"/>
    <w:pPr>
      <w:ind w:left="567"/>
    </w:pPr>
  </w:style>
  <w:style w:type="paragraph" w:customStyle="1" w:styleId="505">
    <w:name w:val="发布HB"/>
    <w:basedOn w:val="503"/>
    <w:qFormat/>
    <w:uiPriority w:val="0"/>
    <w:pPr>
      <w:ind w:left="567"/>
    </w:pPr>
  </w:style>
  <w:style w:type="paragraph" w:customStyle="1" w:styleId="506">
    <w:name w:val="发布QB"/>
    <w:basedOn w:val="503"/>
    <w:qFormat/>
    <w:uiPriority w:val="0"/>
    <w:pPr>
      <w:ind w:left="567"/>
    </w:pPr>
  </w:style>
  <w:style w:type="paragraph" w:customStyle="1" w:styleId="507">
    <w:name w:val="发布TB"/>
    <w:basedOn w:val="503"/>
    <w:qFormat/>
    <w:uiPriority w:val="0"/>
    <w:pPr>
      <w:ind w:left="567"/>
    </w:pPr>
  </w:style>
  <w:style w:type="paragraph" w:customStyle="1" w:styleId="508">
    <w:name w:val="发布部门TB"/>
    <w:basedOn w:val="1"/>
    <w:qFormat/>
    <w:uiPriority w:val="0"/>
    <w:pPr>
      <w:widowControl/>
      <w:spacing w:line="360" w:lineRule="exact"/>
      <w:jc w:val="center"/>
    </w:pPr>
    <w:rPr>
      <w:rFonts w:ascii="黑体" w:hAnsi="黑体" w:eastAsia="黑体" w:cs="Times New Roman"/>
      <w:spacing w:val="20"/>
      <w:w w:val="135"/>
      <w:kern w:val="0"/>
      <w:sz w:val="36"/>
      <w:szCs w:val="20"/>
      <w:lang w:bidi="ar-SA"/>
    </w:rPr>
  </w:style>
  <w:style w:type="paragraph" w:customStyle="1" w:styleId="509">
    <w:name w:val="标准标志CEC"/>
    <w:basedOn w:val="1"/>
    <w:qFormat/>
    <w:uiPriority w:val="0"/>
    <w:pPr>
      <w:jc w:val="right"/>
    </w:pPr>
    <w:rPr>
      <w:rFonts w:ascii="Times New Roman" w:hAnsi="Times New Roman" w:eastAsia="Times New Roman" w:cs="Times New Roman"/>
      <w:b/>
      <w:sz w:val="96"/>
      <w:szCs w:val="24"/>
      <w:lang w:bidi="ar-SA"/>
    </w:rPr>
  </w:style>
  <w:style w:type="paragraph" w:customStyle="1" w:styleId="510">
    <w:name w:val="标准称谓CEC"/>
    <w:basedOn w:val="1"/>
    <w:qFormat/>
    <w:uiPriority w:val="0"/>
    <w:pPr>
      <w:jc w:val="center"/>
    </w:pPr>
    <w:rPr>
      <w:rFonts w:ascii="Times New Roman" w:hAnsi="Times New Roman" w:eastAsia="黑体" w:cs="Times New Roman"/>
      <w:b/>
      <w:w w:val="132"/>
      <w:kern w:val="0"/>
      <w:sz w:val="52"/>
      <w:szCs w:val="24"/>
      <w:lang w:bidi="ar-SA"/>
    </w:rPr>
  </w:style>
  <w:style w:type="paragraph" w:customStyle="1" w:styleId="511">
    <w:name w:val="发布CEC"/>
    <w:basedOn w:val="503"/>
    <w:qFormat/>
    <w:uiPriority w:val="0"/>
  </w:style>
  <w:style w:type="paragraph" w:customStyle="1" w:styleId="512">
    <w:name w:val="发布部门CEC"/>
    <w:basedOn w:val="1"/>
    <w:qFormat/>
    <w:uiPriority w:val="0"/>
    <w:pPr>
      <w:snapToGrid w:val="0"/>
    </w:pPr>
    <w:rPr>
      <w:rFonts w:ascii="Times New Roman" w:hAnsi="Times New Roman" w:eastAsia="宋体" w:cs="Times New Roman"/>
      <w:b/>
      <w:w w:val="135"/>
      <w:kern w:val="0"/>
      <w:sz w:val="36"/>
      <w:szCs w:val="24"/>
      <w:lang w:bidi="ar-SA"/>
    </w:rPr>
  </w:style>
  <w:style w:type="paragraph" w:customStyle="1" w:styleId="513">
    <w:name w:val="标准正文公式"/>
    <w:basedOn w:val="1"/>
    <w:next w:val="1"/>
    <w:qFormat/>
    <w:uiPriority w:val="0"/>
    <w:pPr>
      <w:tabs>
        <w:tab w:val="center" w:pos="4678"/>
        <w:tab w:val="right" w:leader="middleDot" w:pos="9356"/>
      </w:tabs>
      <w:adjustRightInd w:val="0"/>
    </w:pPr>
    <w:rPr>
      <w:rFonts w:ascii="宋体" w:hAnsi="宋体" w:eastAsia="宋体" w:cs="Times New Roman"/>
      <w:szCs w:val="21"/>
      <w:lang w:bidi="ar-SA"/>
    </w:rPr>
  </w:style>
  <w:style w:type="paragraph" w:customStyle="1" w:styleId="514">
    <w:name w:val="附录公式标号"/>
    <w:basedOn w:val="381"/>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5">
    <w:name w:val="附录公式编号"/>
    <w:basedOn w:val="40"/>
    <w:qFormat/>
    <w:uiPriority w:val="0"/>
    <w:pPr>
      <w:numPr>
        <w:ilvl w:val="1"/>
        <w:numId w:val="27"/>
      </w:numPr>
    </w:pPr>
  </w:style>
  <w:style w:type="character" w:customStyle="1" w:styleId="516">
    <w:name w:val="未处理的提及1"/>
    <w:basedOn w:val="211"/>
    <w:semiHidden/>
    <w:unhideWhenUsed/>
    <w:qFormat/>
    <w:uiPriority w:val="99"/>
    <w:rPr>
      <w:color w:val="605E5C"/>
      <w:shd w:val="clear" w:color="auto" w:fill="E1DFDD"/>
    </w:rPr>
  </w:style>
  <w:style w:type="paragraph" w:customStyle="1" w:styleId="517">
    <w:name w:val="列项——（一级）"/>
    <w:uiPriority w:val="0"/>
    <w:pPr>
      <w:widowControl w:val="0"/>
      <w:numPr>
        <w:ilvl w:val="0"/>
        <w:numId w:val="28"/>
      </w:numPr>
      <w:jc w:val="both"/>
    </w:pPr>
    <w:rPr>
      <w:rFonts w:ascii="宋体" w:hAnsi="Times New Roman" w:eastAsia="宋体" w:cs="Times New Roman"/>
      <w:kern w:val="0"/>
      <w:sz w:val="21"/>
      <w:szCs w:val="20"/>
      <w:lang w:val="en-US" w:eastAsia="zh-CN" w:bidi="ar-SA"/>
    </w:rPr>
  </w:style>
  <w:style w:type="paragraph" w:customStyle="1" w:styleId="518">
    <w:name w:val="列项●（二级）"/>
    <w:qFormat/>
    <w:uiPriority w:val="0"/>
    <w:pPr>
      <w:numPr>
        <w:ilvl w:val="1"/>
        <w:numId w:val="28"/>
      </w:numPr>
      <w:tabs>
        <w:tab w:val="left" w:pos="840"/>
      </w:tabs>
      <w:jc w:val="both"/>
    </w:pPr>
    <w:rPr>
      <w:rFonts w:ascii="宋体" w:hAnsi="Times New Roman" w:eastAsia="宋体" w:cs="Times New Roman"/>
      <w:kern w:val="0"/>
      <w:sz w:val="21"/>
      <w:szCs w:val="20"/>
      <w:lang w:val="en-US" w:eastAsia="zh-CN" w:bidi="ar-SA"/>
    </w:rPr>
  </w:style>
  <w:style w:type="paragraph" w:customStyle="1" w:styleId="519">
    <w:name w:val="列项◆（三级）"/>
    <w:basedOn w:val="1"/>
    <w:uiPriority w:val="0"/>
    <w:pPr>
      <w:numPr>
        <w:ilvl w:val="2"/>
        <w:numId w:val="28"/>
      </w:numPr>
    </w:pPr>
    <w:rPr>
      <w:rFonts w:ascii="宋体" w:hAnsi="Times New Roman" w:eastAsia="宋体" w:cs="Times New Roman"/>
      <w:szCs w:val="21"/>
      <w:lang w:bidi="ar-SA"/>
    </w:rPr>
  </w:style>
  <w:style w:type="paragraph" w:customStyle="1" w:styleId="5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52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522">
    <w:name w:val="发布部门"/>
    <w:next w:val="279"/>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523">
    <w:name w:val="_Style 521"/>
    <w:link w:val="524"/>
    <w:qFormat/>
    <w:uiPriority w:val="39"/>
    <w:rPr>
      <w:rFonts w:ascii="宋体" w:hAnsi="Times New Roman" w:eastAsia="宋体" w:cs="Times New Roman"/>
      <w:kern w:val="0"/>
      <w:sz w:val="21"/>
      <w:szCs w:val="20"/>
      <w:lang w:val="en-US" w:eastAsia="zh-CN" w:bidi="ar-SA"/>
    </w:rPr>
  </w:style>
  <w:style w:type="character" w:customStyle="1" w:styleId="524">
    <w:name w:val="TOC 3 字符"/>
    <w:link w:val="523"/>
    <w:qFormat/>
    <w:uiPriority w:val="39"/>
    <w:rPr>
      <w:rFonts w:ascii="宋体" w:hAnsi="Times New Roman" w:eastAsia="宋体" w:cs="Times New Roman"/>
      <w:kern w:val="0"/>
      <w:szCs w:val="20"/>
      <w:lang w:bidi="ar-SA"/>
    </w:rPr>
  </w:style>
  <w:style w:type="paragraph" w:customStyle="1" w:styleId="525">
    <w:name w:val="术语定义条标题"/>
    <w:basedOn w:val="281"/>
    <w:next w:val="279"/>
    <w:qFormat/>
    <w:uiPriority w:val="0"/>
    <w:pPr>
      <w:numPr>
        <w:numId w:val="0"/>
      </w:numPr>
      <w:tabs>
        <w:tab w:val="left" w:pos="420"/>
      </w:tabs>
      <w:spacing w:before="0" w:beforeLines="0" w:after="0" w:afterLines="0"/>
      <w:jc w:val="left"/>
      <w:outlineLvl w:val="9"/>
    </w:pPr>
    <w:rPr>
      <w:b/>
    </w:rPr>
  </w:style>
  <w:style w:type="paragraph" w:customStyle="1" w:styleId="526">
    <w:name w:val="1"/>
    <w:basedOn w:val="1"/>
    <w:next w:val="27"/>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lang w:bidi="ar-SA"/>
    </w:rPr>
  </w:style>
  <w:style w:type="paragraph" w:customStyle="1" w:styleId="527">
    <w:name w:val="正文3"/>
    <w:uiPriority w:val="0"/>
    <w:pPr>
      <w:widowControl w:val="0"/>
      <w:adjustRightInd w:val="0"/>
      <w:spacing w:line="315" w:lineRule="atLeast"/>
      <w:jc w:val="both"/>
      <w:textAlignment w:val="baseline"/>
    </w:pPr>
    <w:rPr>
      <w:rFonts w:ascii="宋体" w:hAnsi="Times New Roman" w:eastAsia="宋体" w:cs="Times New Roman"/>
      <w:kern w:val="0"/>
      <w:sz w:val="24"/>
      <w:szCs w:val="20"/>
      <w:lang w:val="en-US" w:eastAsia="zh-CN" w:bidi="ar-SA"/>
    </w:rPr>
  </w:style>
  <w:style w:type="paragraph" w:customStyle="1" w:styleId="528">
    <w:name w:val="Char Char Char Char Char Char Char"/>
    <w:basedOn w:val="1"/>
    <w:qFormat/>
    <w:uiPriority w:val="0"/>
    <w:pPr>
      <w:spacing w:line="360" w:lineRule="auto"/>
      <w:ind w:firstLine="200" w:firstLineChars="200"/>
    </w:pPr>
    <w:rPr>
      <w:rFonts w:ascii="Times New Roman" w:hAnsi="Times New Roman" w:eastAsia="宋体" w:cs="Times New Roman"/>
      <w:kern w:val="0"/>
      <w:szCs w:val="20"/>
      <w:lang w:bidi="ar-SA"/>
    </w:rPr>
  </w:style>
  <w:style w:type="paragraph" w:customStyle="1" w:styleId="529">
    <w:name w:val="样式 图目录"/>
    <w:basedOn w:val="74"/>
    <w:uiPriority w:val="0"/>
    <w:pPr>
      <w:spacing w:before="152" w:after="160"/>
      <w:jc w:val="center"/>
    </w:pPr>
    <w:rPr>
      <w:rFonts w:eastAsia="黑体"/>
      <w:b/>
      <w:smallCaps/>
      <w:sz w:val="24"/>
    </w:rPr>
  </w:style>
  <w:style w:type="paragraph" w:customStyle="1" w:styleId="5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31">
    <w:name w:val="其他标准标志"/>
    <w:basedOn w:val="520"/>
    <w:qFormat/>
    <w:uiPriority w:val="0"/>
    <w:pPr>
      <w:framePr w:w="6101" w:h="1389" w:hRule="exact" w:hSpace="181" w:vSpace="181" w:wrap="around" w:vAnchor="page" w:hAnchor="page" w:x="4673" w:y="942"/>
    </w:pPr>
    <w:rPr>
      <w:szCs w:val="96"/>
    </w:rPr>
  </w:style>
  <w:style w:type="character" w:customStyle="1" w:styleId="532">
    <w:name w:val="标题 1 字符"/>
    <w:qFormat/>
    <w:uiPriority w:val="0"/>
    <w:rPr>
      <w:rFonts w:eastAsia="仿宋_GB2312"/>
      <w:b/>
      <w:bCs/>
      <w:kern w:val="44"/>
      <w:sz w:val="44"/>
      <w:szCs w:val="44"/>
    </w:rPr>
  </w:style>
  <w:style w:type="character" w:customStyle="1" w:styleId="533">
    <w:name w:val="超链接1"/>
    <w:unhideWhenUsed/>
    <w:qFormat/>
    <w:uiPriority w:val="99"/>
    <w:rPr>
      <w:color w:val="0563C1"/>
      <w:u w:val="single"/>
    </w:rPr>
  </w:style>
  <w:style w:type="paragraph" w:customStyle="1" w:styleId="534">
    <w:name w:val="不缩进正文"/>
    <w:basedOn w:val="535"/>
    <w:qFormat/>
    <w:uiPriority w:val="0"/>
    <w:pPr>
      <w:ind w:firstLine="0" w:firstLineChars="0"/>
    </w:pPr>
    <w:rPr>
      <w:rFonts w:cs="宋体"/>
      <w:szCs w:val="20"/>
    </w:rPr>
  </w:style>
  <w:style w:type="paragraph" w:customStyle="1" w:styleId="535">
    <w:name w:val="缩进正文"/>
    <w:basedOn w:val="1"/>
    <w:link w:val="536"/>
    <w:qFormat/>
    <w:uiPriority w:val="0"/>
    <w:pPr>
      <w:spacing w:line="300" w:lineRule="auto"/>
      <w:ind w:firstLine="420" w:firstLineChars="200"/>
      <w:textAlignment w:val="center"/>
    </w:pPr>
    <w:rPr>
      <w:rFonts w:ascii="Times New Roman" w:hAnsi="Times New Roman" w:eastAsia="宋体" w:cs="Times New Roman"/>
      <w:kern w:val="0"/>
      <w:szCs w:val="21"/>
      <w:lang w:bidi="ar-SA"/>
    </w:rPr>
  </w:style>
  <w:style w:type="character" w:customStyle="1" w:styleId="536">
    <w:name w:val="缩进正文 Char1"/>
    <w:link w:val="535"/>
    <w:qFormat/>
    <w:uiPriority w:val="0"/>
    <w:rPr>
      <w:rFonts w:ascii="Times New Roman" w:hAnsi="Times New Roman" w:eastAsia="宋体" w:cs="Times New Roman"/>
      <w:kern w:val="0"/>
      <w:szCs w:val="21"/>
      <w:lang w:bidi="ar-SA"/>
    </w:rPr>
  </w:style>
  <w:style w:type="paragraph" w:customStyle="1" w:styleId="537">
    <w:name w:val="封面目录"/>
    <w:basedOn w:val="1"/>
    <w:qFormat/>
    <w:uiPriority w:val="0"/>
    <w:pPr>
      <w:spacing w:line="264" w:lineRule="auto"/>
      <w:jc w:val="center"/>
    </w:pPr>
    <w:rPr>
      <w:rFonts w:ascii="Times New Roman" w:hAnsi="Times New Roman" w:eastAsia="宋体" w:cs="宋体"/>
      <w:b/>
      <w:bCs/>
      <w:sz w:val="36"/>
      <w:szCs w:val="20"/>
      <w:lang w:bidi="ar-SA"/>
    </w:rPr>
  </w:style>
  <w:style w:type="table" w:customStyle="1" w:styleId="538">
    <w:name w:val="网格型1"/>
    <w:basedOn w:val="88"/>
    <w:qFormat/>
    <w:uiPriority w:val="0"/>
    <w:pPr>
      <w:widowControl w:val="0"/>
      <w:spacing w:line="264"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9">
    <w:name w:val="表文居中"/>
    <w:basedOn w:val="535"/>
    <w:qFormat/>
    <w:uiPriority w:val="0"/>
    <w:pPr>
      <w:ind w:firstLine="0" w:firstLineChars="0"/>
      <w:jc w:val="center"/>
    </w:pPr>
  </w:style>
  <w:style w:type="paragraph" w:customStyle="1" w:styleId="540">
    <w:name w:val="公式右对齐"/>
    <w:basedOn w:val="535"/>
    <w:qFormat/>
    <w:uiPriority w:val="0"/>
    <w:pPr>
      <w:jc w:val="right"/>
    </w:pPr>
  </w:style>
  <w:style w:type="paragraph" w:customStyle="1" w:styleId="541">
    <w:name w:val="表题"/>
    <w:qFormat/>
    <w:uiPriority w:val="0"/>
    <w:pPr>
      <w:spacing w:before="156" w:beforeLines="50"/>
      <w:jc w:val="center"/>
    </w:pPr>
    <w:rPr>
      <w:rFonts w:ascii="Arial" w:hAnsi="Arial" w:eastAsia="黑体" w:cs="Arial"/>
      <w:kern w:val="0"/>
      <w:sz w:val="21"/>
      <w:szCs w:val="21"/>
      <w:lang w:val="en-US" w:eastAsia="zh-CN" w:bidi="ar-SA"/>
    </w:rPr>
  </w:style>
  <w:style w:type="paragraph" w:customStyle="1" w:styleId="542">
    <w:name w:val="项目符号样式"/>
    <w:basedOn w:val="535"/>
    <w:link w:val="543"/>
    <w:qFormat/>
    <w:uiPriority w:val="0"/>
    <w:pPr>
      <w:numPr>
        <w:ilvl w:val="0"/>
        <w:numId w:val="29"/>
      </w:numPr>
      <w:ind w:left="0" w:firstLine="420"/>
    </w:pPr>
  </w:style>
  <w:style w:type="character" w:customStyle="1" w:styleId="543">
    <w:name w:val="项目符号样式 Char"/>
    <w:link w:val="542"/>
    <w:qFormat/>
    <w:uiPriority w:val="0"/>
    <w:rPr>
      <w:rFonts w:ascii="Times New Roman" w:hAnsi="Times New Roman" w:eastAsia="宋体" w:cs="Times New Roman"/>
      <w:kern w:val="0"/>
      <w:szCs w:val="21"/>
      <w:lang w:bidi="ar-SA"/>
    </w:rPr>
  </w:style>
  <w:style w:type="paragraph" w:customStyle="1" w:styleId="544">
    <w:name w:val="表头"/>
    <w:basedOn w:val="1"/>
    <w:link w:val="545"/>
    <w:qFormat/>
    <w:uiPriority w:val="0"/>
    <w:pPr>
      <w:spacing w:line="300" w:lineRule="auto"/>
      <w:jc w:val="center"/>
    </w:pPr>
    <w:rPr>
      <w:rFonts w:ascii="Times New Roman" w:hAnsi="Times New Roman" w:eastAsia="宋体" w:cs="Times New Roman"/>
      <w:b/>
      <w:szCs w:val="20"/>
      <w:lang w:val="zh-CN" w:bidi="ar-SA"/>
    </w:rPr>
  </w:style>
  <w:style w:type="character" w:customStyle="1" w:styleId="545">
    <w:name w:val="表头 Char"/>
    <w:link w:val="544"/>
    <w:qFormat/>
    <w:uiPriority w:val="0"/>
    <w:rPr>
      <w:rFonts w:ascii="Times New Roman" w:hAnsi="Times New Roman" w:eastAsia="宋体" w:cs="Times New Roman"/>
      <w:b/>
      <w:szCs w:val="20"/>
      <w:lang w:val="zh-CN" w:bidi="ar-SA"/>
    </w:rPr>
  </w:style>
  <w:style w:type="paragraph" w:customStyle="1" w:styleId="546">
    <w:name w:val="表文左对齐"/>
    <w:basedOn w:val="1"/>
    <w:qFormat/>
    <w:uiPriority w:val="0"/>
    <w:pPr>
      <w:spacing w:line="300" w:lineRule="auto"/>
    </w:pPr>
    <w:rPr>
      <w:rFonts w:ascii="Times New Roman" w:hAnsi="Times New Roman" w:eastAsia="宋体" w:cs="Times New Roman"/>
      <w:szCs w:val="20"/>
      <w:lang w:bidi="ar-SA"/>
    </w:rPr>
  </w:style>
  <w:style w:type="paragraph" w:customStyle="1" w:styleId="547">
    <w:name w:val="图题"/>
    <w:basedOn w:val="1"/>
    <w:link w:val="548"/>
    <w:qFormat/>
    <w:uiPriority w:val="0"/>
    <w:pPr>
      <w:autoSpaceDE w:val="0"/>
      <w:autoSpaceDN w:val="0"/>
      <w:adjustRightInd w:val="0"/>
      <w:snapToGrid w:val="0"/>
      <w:spacing w:after="156" w:afterLines="50"/>
      <w:jc w:val="center"/>
    </w:pPr>
    <w:rPr>
      <w:rFonts w:ascii="Times New Roman" w:hAnsi="Times New Roman" w:eastAsia="宋体" w:cs="Times New Roman"/>
      <w:sz w:val="18"/>
      <w:szCs w:val="20"/>
      <w:lang w:bidi="ar-SA"/>
    </w:rPr>
  </w:style>
  <w:style w:type="character" w:customStyle="1" w:styleId="548">
    <w:name w:val="图题 Char"/>
    <w:link w:val="547"/>
    <w:qFormat/>
    <w:uiPriority w:val="0"/>
    <w:rPr>
      <w:rFonts w:ascii="Times New Roman" w:hAnsi="Times New Roman" w:eastAsia="宋体" w:cs="Times New Roman"/>
      <w:sz w:val="18"/>
      <w:szCs w:val="20"/>
      <w:lang w:bidi="ar-SA"/>
    </w:rPr>
  </w:style>
  <w:style w:type="paragraph" w:customStyle="1" w:styleId="549">
    <w:name w:val="公式居中"/>
    <w:basedOn w:val="535"/>
    <w:qFormat/>
    <w:uiPriority w:val="0"/>
    <w:pPr>
      <w:ind w:firstLine="0" w:firstLineChars="0"/>
      <w:jc w:val="center"/>
    </w:pPr>
  </w:style>
  <w:style w:type="character" w:customStyle="1" w:styleId="550">
    <w:name w:val="封面PSASP"/>
    <w:qFormat/>
    <w:uiPriority w:val="0"/>
    <w:rPr>
      <w:rFonts w:ascii="Anastasia" w:hAnsi="Anastasia"/>
      <w:sz w:val="100"/>
    </w:rPr>
  </w:style>
  <w:style w:type="character" w:customStyle="1" w:styleId="551">
    <w:name w:val="封面电力系统分析综合程序"/>
    <w:qFormat/>
    <w:uiPriority w:val="0"/>
    <w:rPr>
      <w:rFonts w:ascii="隶书" w:hAnsi="隶书" w:eastAsia="隶书"/>
      <w:b/>
      <w:bCs/>
      <w:sz w:val="52"/>
      <w:shd w:val="clear" w:color="auto" w:fill="E0E0E0"/>
    </w:rPr>
  </w:style>
  <w:style w:type="paragraph" w:customStyle="1" w:styleId="552">
    <w:name w:val="封面Power System Analysis Software Package"/>
    <w:basedOn w:val="1"/>
    <w:qFormat/>
    <w:uiPriority w:val="0"/>
    <w:pPr>
      <w:shd w:val="clear" w:color="auto" w:fill="E0E0E0"/>
      <w:jc w:val="center"/>
    </w:pPr>
    <w:rPr>
      <w:rFonts w:ascii="Arial Unicode MS" w:hAnsi="Arial Unicode MS" w:eastAsia="Arial Unicode MS" w:cs="宋体"/>
      <w:b/>
      <w:bCs/>
      <w:sz w:val="30"/>
      <w:szCs w:val="20"/>
      <w:lang w:bidi="ar-SA"/>
    </w:rPr>
  </w:style>
  <w:style w:type="paragraph" w:customStyle="1" w:styleId="553">
    <w:name w:val="封面空行"/>
    <w:basedOn w:val="1"/>
    <w:qFormat/>
    <w:uiPriority w:val="0"/>
    <w:pPr>
      <w:spacing w:line="264" w:lineRule="auto"/>
      <w:ind w:firstLine="721"/>
      <w:jc w:val="center"/>
    </w:pPr>
    <w:rPr>
      <w:rFonts w:ascii="Times New Roman" w:hAnsi="Times New Roman" w:eastAsia="宋体" w:cs="宋体"/>
      <w:b/>
      <w:bCs/>
      <w:sz w:val="36"/>
      <w:szCs w:val="20"/>
      <w:lang w:bidi="ar-SA"/>
    </w:rPr>
  </w:style>
  <w:style w:type="paragraph" w:customStyle="1" w:styleId="554">
    <w:name w:val="封面手册中文名"/>
    <w:basedOn w:val="1"/>
    <w:qFormat/>
    <w:uiPriority w:val="0"/>
    <w:pPr>
      <w:spacing w:line="300" w:lineRule="auto"/>
      <w:jc w:val="center"/>
    </w:pPr>
    <w:rPr>
      <w:rFonts w:ascii="黑体" w:hAnsi="Times New Roman" w:eastAsia="黑体" w:cs="宋体"/>
      <w:b/>
      <w:bCs/>
      <w:sz w:val="30"/>
      <w:szCs w:val="20"/>
      <w:lang w:bidi="ar-SA"/>
    </w:rPr>
  </w:style>
  <w:style w:type="paragraph" w:customStyle="1" w:styleId="555">
    <w:name w:val="封面手册英文名"/>
    <w:basedOn w:val="1"/>
    <w:qFormat/>
    <w:uiPriority w:val="0"/>
    <w:pPr>
      <w:spacing w:line="264" w:lineRule="auto"/>
      <w:jc w:val="center"/>
    </w:pPr>
    <w:rPr>
      <w:rFonts w:ascii="Times New Roman" w:hAnsi="Times New Roman" w:eastAsia="宋体" w:cs="宋体"/>
      <w:sz w:val="18"/>
      <w:szCs w:val="20"/>
      <w:lang w:bidi="ar-SA"/>
    </w:rPr>
  </w:style>
  <w:style w:type="paragraph" w:customStyle="1" w:styleId="556">
    <w:name w:val="封面中国电力科学研究院"/>
    <w:basedOn w:val="1"/>
    <w:qFormat/>
    <w:uiPriority w:val="0"/>
    <w:pPr>
      <w:spacing w:line="264" w:lineRule="auto"/>
      <w:jc w:val="center"/>
    </w:pPr>
    <w:rPr>
      <w:rFonts w:ascii="黑体" w:hAnsi="Times New Roman" w:eastAsia="黑体" w:cs="宋体"/>
      <w:b/>
      <w:bCs/>
      <w:sz w:val="24"/>
      <w:szCs w:val="20"/>
      <w:lang w:bidi="ar-SA"/>
    </w:rPr>
  </w:style>
  <w:style w:type="character" w:customStyle="1" w:styleId="557">
    <w:name w:val="封面7.1"/>
    <w:qFormat/>
    <w:uiPriority w:val="0"/>
    <w:rPr>
      <w:rFonts w:ascii="Arial Unicode MS" w:hAnsi="Arial Unicode MS" w:eastAsia="Arial Unicode MS"/>
      <w:b/>
      <w:bCs/>
      <w:sz w:val="48"/>
      <w:shd w:val="clear" w:color="auto" w:fill="E0E0E0"/>
    </w:rPr>
  </w:style>
  <w:style w:type="table" w:customStyle="1" w:styleId="558">
    <w:name w:val="网格型11"/>
    <w:basedOn w:val="8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网格型12"/>
    <w:basedOn w:val="88"/>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0">
    <w:name w:val="p0"/>
    <w:basedOn w:val="1"/>
    <w:qFormat/>
    <w:uiPriority w:val="0"/>
    <w:pPr>
      <w:widowControl/>
    </w:pPr>
    <w:rPr>
      <w:rFonts w:ascii="Times New Roman" w:hAnsi="Times New Roman" w:eastAsia="宋体" w:cs="Times New Roman"/>
      <w:kern w:val="0"/>
      <w:sz w:val="32"/>
      <w:szCs w:val="32"/>
      <w:lang w:bidi="ar-SA"/>
    </w:rPr>
  </w:style>
  <w:style w:type="table" w:customStyle="1" w:styleId="561">
    <w:name w:val="网格型13"/>
    <w:basedOn w:val="8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网格型2"/>
    <w:basedOn w:val="8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3">
    <w:name w:val="列出段落1"/>
    <w:basedOn w:val="1"/>
    <w:qFormat/>
    <w:uiPriority w:val="34"/>
    <w:pPr>
      <w:ind w:firstLine="420" w:firstLineChars="200"/>
    </w:pPr>
    <w:rPr>
      <w:rFonts w:ascii="Calibri" w:hAnsi="Calibri" w:eastAsia="宋体" w:cs="Times New Roman"/>
      <w:lang w:bidi="ar-SA"/>
    </w:rPr>
  </w:style>
  <w:style w:type="character" w:customStyle="1" w:styleId="564">
    <w:name w:val="图名 Char"/>
    <w:link w:val="565"/>
    <w:qFormat/>
    <w:uiPriority w:val="0"/>
    <w:rPr>
      <w:sz w:val="18"/>
    </w:rPr>
  </w:style>
  <w:style w:type="paragraph" w:customStyle="1" w:styleId="565">
    <w:name w:val="图名"/>
    <w:basedOn w:val="27"/>
    <w:next w:val="27"/>
    <w:link w:val="564"/>
    <w:qFormat/>
    <w:uiPriority w:val="0"/>
    <w:pPr>
      <w:widowControl/>
      <w:spacing w:after="156" w:afterLines="50" w:line="300" w:lineRule="auto"/>
      <w:ind w:firstLine="0" w:firstLineChars="0"/>
      <w:jc w:val="center"/>
    </w:pPr>
    <w:rPr>
      <w:rFonts w:asciiTheme="minorHAnsi" w:hAnsiTheme="minorHAnsi" w:eastAsiaTheme="minorEastAsia" w:cstheme="minorBidi"/>
      <w:sz w:val="18"/>
      <w:szCs w:val="22"/>
      <w:lang w:bidi="or-IN"/>
    </w:rPr>
  </w:style>
  <w:style w:type="character" w:customStyle="1" w:styleId="566">
    <w:name w:val="缩进正文 Char"/>
    <w:qFormat/>
    <w:uiPriority w:val="0"/>
    <w:rPr>
      <w:kern w:val="2"/>
      <w:sz w:val="21"/>
    </w:rPr>
  </w:style>
  <w:style w:type="table" w:customStyle="1" w:styleId="567">
    <w:name w:val="网格型3"/>
    <w:basedOn w:val="88"/>
    <w:qFormat/>
    <w:uiPriority w:val="0"/>
    <w:pPr>
      <w:widowControl w:val="0"/>
      <w:spacing w:line="264" w:lineRule="auto"/>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网格型21"/>
    <w:basedOn w:val="8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网格型4"/>
    <w:basedOn w:val="88"/>
    <w:qFormat/>
    <w:uiPriority w:val="0"/>
    <w:pPr>
      <w:widowControl w:val="0"/>
      <w:spacing w:line="264" w:lineRule="auto"/>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彩色型 22"/>
    <w:basedOn w:val="88"/>
    <w:qFormat/>
    <w:uiPriority w:val="0"/>
    <w:pPr>
      <w:widowControl w:val="0"/>
      <w:spacing w:line="264" w:lineRule="auto"/>
      <w:jc w:val="both"/>
    </w:pPr>
    <w:rPr>
      <w:rFonts w:ascii="等线" w:hAnsi="等线" w:eastAsia="等线" w:cs="Times New Roman"/>
      <w:kern w:val="0"/>
      <w:sz w:val="20"/>
      <w:szCs w:val="20"/>
    </w:rPr>
    <w:tblPr>
      <w:tblBorders>
        <w:bottom w:val="single" w:color="000000" w:sz="12" w:space="0"/>
      </w:tblBorders>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571">
    <w:name w:val="网格型14"/>
    <w:basedOn w:val="88"/>
    <w:qFormat/>
    <w:uiPriority w:val="0"/>
    <w:rPr>
      <w:rFonts w:ascii="Calibri" w:hAnsi="Calibri"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网格型22"/>
    <w:basedOn w:val="88"/>
    <w:qFormat/>
    <w:uiPriority w:val="0"/>
    <w:rPr>
      <w:rFonts w:ascii="Calibri" w:hAnsi="Calibri"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网格型31"/>
    <w:basedOn w:val="88"/>
    <w:qFormat/>
    <w:uiPriority w:val="0"/>
    <w:pPr>
      <w:widowControl w:val="0"/>
      <w:spacing w:line="264" w:lineRule="auto"/>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4">
    <w:name w:val="15"/>
    <w:uiPriority w:val="0"/>
    <w:rPr>
      <w:rFonts w:hint="eastAsia" w:ascii="黑体" w:eastAsia="黑体"/>
      <w:b/>
      <w:bCs/>
      <w:sz w:val="28"/>
      <w:szCs w:val="28"/>
    </w:rPr>
  </w:style>
  <w:style w:type="paragraph" w:customStyle="1" w:styleId="575">
    <w:name w:val="编号列项（三级）"/>
    <w:uiPriority w:val="0"/>
    <w:pPr>
      <w:tabs>
        <w:tab w:val="left" w:pos="0"/>
      </w:tabs>
      <w:ind w:left="1678" w:hanging="419"/>
    </w:pPr>
    <w:rPr>
      <w:rFonts w:ascii="宋体" w:hAnsi="Times New Roman" w:eastAsia="宋体" w:cs="Times New Roman"/>
      <w:kern w:val="0"/>
      <w:sz w:val="21"/>
      <w:szCs w:val="20"/>
      <w:lang w:val="en-US" w:eastAsia="zh-CN" w:bidi="ar-SA"/>
    </w:rPr>
  </w:style>
  <w:style w:type="paragraph" w:customStyle="1" w:styleId="576">
    <w:name w:val="二级无"/>
    <w:basedOn w:val="285"/>
    <w:uiPriority w:val="0"/>
    <w:pPr>
      <w:numPr>
        <w:ilvl w:val="0"/>
        <w:numId w:val="0"/>
      </w:numPr>
      <w:spacing w:beforeLines="0" w:afterLines="0"/>
      <w:outlineLvl w:val="3"/>
    </w:pPr>
    <w:rPr>
      <w:rFonts w:ascii="宋体" w:eastAsia="宋体"/>
    </w:rPr>
  </w:style>
  <w:style w:type="paragraph" w:customStyle="1" w:styleId="577">
    <w:name w:val="注：（正文）"/>
    <w:basedOn w:val="330"/>
    <w:next w:val="279"/>
    <w:uiPriority w:val="0"/>
    <w:pPr>
      <w:ind w:left="0" w:firstLine="0"/>
    </w:pPr>
  </w:style>
  <w:style w:type="paragraph" w:customStyle="1" w:styleId="578">
    <w:name w:val="注×：（正文）"/>
    <w:uiPriority w:val="0"/>
    <w:pPr>
      <w:numPr>
        <w:ilvl w:val="0"/>
        <w:numId w:val="30"/>
      </w:numPr>
      <w:jc w:val="both"/>
    </w:pPr>
    <w:rPr>
      <w:rFonts w:ascii="宋体" w:hAnsi="Times New Roman" w:eastAsia="宋体" w:cs="Times New Roman"/>
      <w:kern w:val="0"/>
      <w:sz w:val="18"/>
      <w:szCs w:val="18"/>
      <w:lang w:val="en-US" w:eastAsia="zh-CN" w:bidi="ar-SA"/>
    </w:rPr>
  </w:style>
  <w:style w:type="paragraph" w:customStyle="1" w:styleId="579">
    <w:name w:val="目录 31"/>
    <w:basedOn w:val="1"/>
    <w:next w:val="1"/>
    <w:qFormat/>
    <w:uiPriority w:val="39"/>
    <w:pPr>
      <w:tabs>
        <w:tab w:val="right" w:leader="dot" w:pos="9241"/>
      </w:tabs>
      <w:ind w:firstLine="102" w:firstLineChars="100"/>
      <w:jc w:val="left"/>
    </w:pPr>
    <w:rPr>
      <w:rFonts w:ascii="宋体" w:hAnsi="Times New Roman" w:eastAsia="宋体" w:cs="Times New Roman"/>
      <w:szCs w:val="21"/>
      <w:lang w:bidi="ar-SA"/>
    </w:rPr>
  </w:style>
  <w:style w:type="paragraph" w:customStyle="1" w:styleId="580">
    <w:name w:val="三级无"/>
    <w:basedOn w:val="315"/>
    <w:qFormat/>
    <w:uiPriority w:val="0"/>
    <w:pPr>
      <w:numPr>
        <w:numId w:val="0"/>
      </w:numPr>
      <w:spacing w:beforeLines="0" w:afterLines="0"/>
      <w:outlineLvl w:val="4"/>
    </w:pPr>
    <w:rPr>
      <w:rFonts w:ascii="宋体" w:eastAsia="宋体"/>
    </w:rPr>
  </w:style>
  <w:style w:type="paragraph" w:customStyle="1" w:styleId="581">
    <w:name w:val="图表脚注说明"/>
    <w:basedOn w:val="1"/>
    <w:uiPriority w:val="0"/>
    <w:pPr>
      <w:ind w:left="1098" w:hanging="363"/>
    </w:pPr>
    <w:rPr>
      <w:rFonts w:ascii="宋体" w:hAnsi="Times New Roman" w:eastAsia="宋体" w:cs="Times New Roman"/>
      <w:sz w:val="18"/>
      <w:szCs w:val="18"/>
      <w:lang w:bidi="ar-SA"/>
    </w:rPr>
  </w:style>
  <w:style w:type="paragraph" w:customStyle="1" w:styleId="582">
    <w:name w:val="一级无"/>
    <w:basedOn w:val="283"/>
    <w:uiPriority w:val="0"/>
    <w:pPr>
      <w:numPr>
        <w:ilvl w:val="0"/>
        <w:numId w:val="0"/>
      </w:numPr>
      <w:spacing w:before="0" w:beforeLines="0" w:after="0" w:afterLines="0"/>
    </w:pPr>
    <w:rPr>
      <w:rFonts w:ascii="宋体" w:eastAsia="宋体"/>
    </w:rPr>
  </w:style>
  <w:style w:type="paragraph" w:customStyle="1" w:styleId="583">
    <w:name w:val="目录 11"/>
    <w:basedOn w:val="1"/>
    <w:next w:val="1"/>
    <w:qFormat/>
    <w:uiPriority w:val="39"/>
    <w:pPr>
      <w:tabs>
        <w:tab w:val="right" w:leader="dot" w:pos="9241"/>
      </w:tabs>
      <w:spacing w:beforeLines="25" w:afterLines="25"/>
      <w:jc w:val="left"/>
    </w:pPr>
    <w:rPr>
      <w:rFonts w:ascii="宋体" w:hAnsi="Times New Roman" w:eastAsia="宋体" w:cs="Times New Roman"/>
      <w:szCs w:val="21"/>
      <w:lang w:bidi="ar-SA"/>
    </w:rPr>
  </w:style>
  <w:style w:type="paragraph" w:customStyle="1" w:styleId="584">
    <w:name w:val="样式 标题 1 + 非加粗"/>
    <w:basedOn w:val="3"/>
    <w:uiPriority w:val="0"/>
    <w:pPr>
      <w:spacing w:beforeLines="100" w:afterLines="100" w:line="240" w:lineRule="auto"/>
    </w:pPr>
    <w:rPr>
      <w:rFonts w:eastAsia="黑体"/>
      <w:b w:val="0"/>
      <w:bCs w:val="0"/>
      <w:sz w:val="21"/>
    </w:rPr>
  </w:style>
  <w:style w:type="paragraph" w:customStyle="1" w:styleId="585">
    <w:name w:val="其他发布日期"/>
    <w:basedOn w:val="1"/>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lang w:bidi="ar-SA"/>
    </w:rPr>
  </w:style>
  <w:style w:type="paragraph" w:customStyle="1" w:styleId="586">
    <w:name w:val="其他实施日期"/>
    <w:basedOn w:val="1"/>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lang w:bidi="ar-SA"/>
    </w:rPr>
  </w:style>
  <w:style w:type="paragraph" w:customStyle="1" w:styleId="587">
    <w:name w:val="_标准条文"/>
    <w:basedOn w:val="1"/>
    <w:qFormat/>
    <w:uiPriority w:val="0"/>
    <w:pPr>
      <w:overflowPunct w:val="0"/>
      <w:snapToGrid w:val="0"/>
      <w:spacing w:line="276" w:lineRule="auto"/>
      <w:ind w:firstLine="420" w:firstLineChars="200"/>
    </w:pPr>
    <w:rPr>
      <w:rFonts w:ascii="Arial" w:hAnsi="Arial" w:eastAsia="宋体" w:cs="宋体"/>
      <w:szCs w:val="20"/>
      <w:lang w:bidi="ar-SA"/>
    </w:rPr>
  </w:style>
  <w:style w:type="character" w:customStyle="1" w:styleId="588">
    <w:name w:val="正文文本 (2)_"/>
    <w:link w:val="589"/>
    <w:qFormat/>
    <w:uiPriority w:val="0"/>
    <w:rPr>
      <w:rFonts w:ascii="MingLiU" w:hAnsi="MingLiU" w:eastAsia="MingLiU" w:cs="MingLiU"/>
      <w:sz w:val="78"/>
      <w:szCs w:val="78"/>
      <w:shd w:val="clear" w:color="auto" w:fill="FFFFFF"/>
    </w:rPr>
  </w:style>
  <w:style w:type="paragraph" w:customStyle="1" w:styleId="589">
    <w:name w:val="正文文本 (2)"/>
    <w:basedOn w:val="1"/>
    <w:link w:val="588"/>
    <w:uiPriority w:val="0"/>
    <w:pPr>
      <w:shd w:val="clear" w:color="auto" w:fill="FFFFFF"/>
      <w:spacing w:after="12360" w:line="908" w:lineRule="exact"/>
      <w:ind w:hanging="1740"/>
      <w:jc w:val="left"/>
    </w:pPr>
    <w:rPr>
      <w:rFonts w:ascii="MingLiU" w:hAnsi="MingLiU" w:eastAsia="MingLiU" w:cs="MingLiU"/>
      <w:sz w:val="78"/>
      <w:szCs w:val="78"/>
    </w:rPr>
  </w:style>
  <w:style w:type="paragraph" w:customStyle="1" w:styleId="590">
    <w:name w:val="Default"/>
    <w:uiPriority w:val="0"/>
    <w:pPr>
      <w:widowControl w:val="0"/>
      <w:autoSpaceDE w:val="0"/>
      <w:autoSpaceDN w:val="0"/>
      <w:adjustRightInd w:val="0"/>
    </w:pPr>
    <w:rPr>
      <w:rFonts w:ascii="微软雅黑.." w:hAnsi="Times New Roman" w:eastAsia="微软雅黑.." w:cs="微软雅黑.."/>
      <w:color w:val="000000"/>
      <w:kern w:val="0"/>
      <w:sz w:val="24"/>
      <w:szCs w:val="24"/>
      <w:lang w:val="en-US" w:eastAsia="zh-CN" w:bidi="ar-SA"/>
    </w:rPr>
  </w:style>
  <w:style w:type="paragraph" w:customStyle="1" w:styleId="591">
    <w:name w:val="msolistparagraph"/>
    <w:basedOn w:val="1"/>
    <w:qFormat/>
    <w:uiPriority w:val="0"/>
    <w:pPr>
      <w:widowControl/>
      <w:spacing w:before="100" w:beforeAutospacing="1" w:after="100" w:afterAutospacing="1"/>
      <w:jc w:val="left"/>
    </w:pPr>
    <w:rPr>
      <w:rFonts w:ascii="宋体" w:hAnsi="宋体" w:eastAsia="宋体" w:cs="Times New Roman"/>
      <w:kern w:val="0"/>
      <w:sz w:val="24"/>
      <w:szCs w:val="20"/>
      <w:lang w:bidi="ar-SA"/>
    </w:rPr>
  </w:style>
  <w:style w:type="paragraph" w:customStyle="1" w:styleId="592">
    <w:name w:val="终结线"/>
    <w:basedOn w:val="1"/>
    <w:uiPriority w:val="0"/>
    <w:pPr>
      <w:framePr w:hSpace="181" w:vSpace="181" w:wrap="around" w:vAnchor="text" w:hAnchor="margin" w:xAlign="center" w:y="285"/>
    </w:pPr>
    <w:rPr>
      <w:rFonts w:ascii="Times New Roman" w:hAnsi="Times New Roman" w:eastAsia="宋体" w:cs="Times New Roman"/>
      <w:szCs w:val="24"/>
      <w:lang w:bidi="ar-SA"/>
    </w:rPr>
  </w:style>
  <w:style w:type="paragraph" w:customStyle="1" w:styleId="593">
    <w:name w:val="样式 章标题 + 段前: 0.5 行 段后: 0.5 行"/>
    <w:basedOn w:val="1"/>
    <w:uiPriority w:val="0"/>
    <w:pPr>
      <w:widowControl/>
      <w:spacing w:beforeLines="50" w:afterLines="50"/>
      <w:outlineLvl w:val="1"/>
    </w:pPr>
    <w:rPr>
      <w:rFonts w:ascii="黑体" w:hAnsi="Times New Roman" w:eastAsia="黑体" w:cs="Times New Roman"/>
      <w:kern w:val="0"/>
      <w:szCs w:val="20"/>
      <w:lang w:bidi="ar-SA"/>
    </w:rPr>
  </w:style>
  <w:style w:type="character" w:customStyle="1" w:styleId="594">
    <w:name w:val="纯文本 字符1"/>
    <w:qFormat/>
    <w:uiPriority w:val="0"/>
    <w:rPr>
      <w:rFonts w:ascii="宋体"/>
      <w:sz w:val="21"/>
    </w:rPr>
  </w:style>
  <w:style w:type="paragraph" w:customStyle="1" w:styleId="595">
    <w:name w:val="样式1"/>
    <w:basedOn w:val="279"/>
    <w:link w:val="596"/>
    <w:qFormat/>
    <w:uiPriority w:val="0"/>
    <w:pPr>
      <w:tabs>
        <w:tab w:val="center" w:pos="4201"/>
        <w:tab w:val="right" w:leader="dot" w:pos="9298"/>
      </w:tabs>
      <w:autoSpaceDE w:val="0"/>
      <w:autoSpaceDN w:val="0"/>
      <w:ind w:firstLine="420"/>
    </w:pPr>
  </w:style>
  <w:style w:type="character" w:customStyle="1" w:styleId="596">
    <w:name w:val="样式1 Char"/>
    <w:basedOn w:val="280"/>
    <w:link w:val="595"/>
    <w:uiPriority w:val="0"/>
    <w:rPr>
      <w:rFonts w:ascii="宋体" w:hAnsi="Times New Roman" w:eastAsia="宋体" w:cs="Times New Roman"/>
      <w:kern w:val="0"/>
      <w:szCs w:val="20"/>
      <w:lang w:bidi="ar-SA"/>
    </w:rPr>
  </w:style>
  <w:style w:type="paragraph" w:customStyle="1" w:styleId="597">
    <w:name w:val="正文1"/>
    <w:uiPriority w:val="0"/>
    <w:pPr>
      <w:widowControl w:val="0"/>
      <w:jc w:val="both"/>
    </w:pPr>
    <w:rPr>
      <w:rFonts w:ascii="Times New Roman" w:hAnsi="Times New Roman" w:eastAsia="Times New Roman" w:cs="Times New Roman"/>
      <w:kern w:val="2"/>
      <w:sz w:val="21"/>
      <w:szCs w:val="21"/>
      <w:lang w:val="en-GB" w:eastAsia="zh-CN" w:bidi="ar-SA"/>
    </w:rPr>
  </w:style>
  <w:style w:type="character" w:customStyle="1" w:styleId="598">
    <w:name w:val="标题 7 Char1"/>
    <w:basedOn w:val="211"/>
    <w:qFormat/>
    <w:uiPriority w:val="9"/>
    <w:rPr>
      <w:rFonts w:ascii="Times New Roman" w:hAnsi="Times New Roman" w:eastAsia="宋体" w:cs="Times New Roman"/>
      <w:b/>
      <w:bCs/>
      <w:sz w:val="24"/>
      <w:szCs w:val="24"/>
      <w:lang w:bidi="ar-SA"/>
    </w:rPr>
  </w:style>
  <w:style w:type="paragraph" w:customStyle="1" w:styleId="599">
    <w:name w:val="p17"/>
    <w:basedOn w:val="1"/>
    <w:qFormat/>
    <w:uiPriority w:val="0"/>
    <w:pPr>
      <w:widowControl/>
      <w:spacing w:before="312" w:after="312"/>
    </w:pPr>
    <w:rPr>
      <w:rFonts w:ascii="黑体" w:hAnsi="宋体" w:eastAsia="黑体" w:cs="宋体"/>
      <w:kern w:val="0"/>
      <w:szCs w:val="21"/>
      <w:lang w:bidi="ar-SA"/>
    </w:rPr>
  </w:style>
  <w:style w:type="paragraph" w:customStyle="1" w:styleId="600">
    <w:name w:val="Revision"/>
    <w:hidden/>
    <w:semiHidden/>
    <w:uiPriority w:val="99"/>
    <w:rPr>
      <w:rFonts w:cs="Sendnya" w:asciiTheme="minorHAnsi" w:hAnsiTheme="minorHAnsi" w:eastAsiaTheme="minorEastAsia"/>
      <w:kern w:val="2"/>
      <w:sz w:val="21"/>
      <w:szCs w:val="22"/>
      <w:lang w:val="en-US" w:eastAsia="zh-CN" w:bidi="or-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package" Target="embeddings/Microsoft_Visio___1.vsdx"/><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B2B8D-660E-4428-BF2C-8EB31473D92B}">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20</Pages>
  <Words>2818</Words>
  <Characters>3353</Characters>
  <Lines>92</Lines>
  <Paragraphs>26</Paragraphs>
  <TotalTime>0</TotalTime>
  <ScaleCrop>false</ScaleCrop>
  <LinksUpToDate>false</LinksUpToDate>
  <CharactersWithSpaces>3505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2026-01-06T02:50:00Z</dcterms:created>
  <dc:creator>赵云红_加工编辑</dc:creator>
  <cp:lastModifiedBy>戴汉扬</cp:lastModifiedBy>
  <cp:lastPrinted>2022-03-14T03:30:00Z</cp:lastPrinted>
  <dcterms:modified xsi:type="dcterms:W3CDTF">2026-01-06T08:33:36Z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eyJoZGlkIjoiMzJkYTVkZjQ5NTk1MzkwNGFiZGU4ODViNmZiNDgzY2IiLCJ1c2VySWQiOiI3MTgzMjc5MDkifQ==</vt:lpwstr>
  </property>
  <property fmtid="{D5CDD505-2E9C-101B-9397-08002B2CF9AE}" pid="3" name="KSOProductBuildVer">
    <vt:lpwstr>2052-12.1.0.19302</vt:lpwstr>
  </property>
  <property fmtid="{D5CDD505-2E9C-101B-9397-08002B2CF9AE}" pid="4" name="ICV">
    <vt:lpwstr>6465ECB25B6A4DFCB37513112DE2D95B_12</vt:lpwstr>
  </property>
</Properties>
</file>