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5461">
      <w:pPr>
        <w:pStyle w:val="18"/>
        <w:jc w:val="left"/>
        <w:rPr>
          <w:rFonts w:ascii="黑体" w:hAnsi="黑体" w:eastAsia="黑体"/>
          <w:b w:val="0"/>
        </w:rPr>
      </w:pPr>
      <w:bookmarkStart w:id="32" w:name="_GoBack"/>
      <w:bookmarkEnd w:id="32"/>
      <w:r>
        <w:rPr>
          <w:rFonts w:ascii="黑体" w:hAnsi="黑体" w:eastAsia="黑体"/>
          <w:b w:val="0"/>
        </w:rPr>
        <w:t>附件</w:t>
      </w:r>
      <w:r>
        <w:rPr>
          <w:rFonts w:hint="eastAsia" w:ascii="黑体" w:hAnsi="黑体" w:eastAsia="黑体"/>
          <w:b w:val="0"/>
        </w:rPr>
        <w:t>8</w:t>
      </w:r>
    </w:p>
    <w:p w14:paraId="34662601">
      <w:pPr>
        <w:jc w:val="center"/>
        <w:rPr>
          <w:rFonts w:ascii="黑体" w:hAnsi="黑体" w:eastAsia="黑体"/>
          <w:bCs/>
          <w:sz w:val="32"/>
          <w:szCs w:val="32"/>
        </w:rPr>
      </w:pPr>
      <w:r>
        <w:rPr>
          <w:rFonts w:hint="eastAsia" w:ascii="黑体" w:hAnsi="黑体" w:eastAsia="黑体"/>
          <w:bCs/>
          <w:sz w:val="32"/>
          <w:szCs w:val="32"/>
        </w:rPr>
        <w:t>编制说明（格式）</w:t>
      </w:r>
    </w:p>
    <w:p w14:paraId="3289DA9D">
      <w:pPr>
        <w:pStyle w:val="35"/>
        <w:ind w:firstLine="0" w:firstLineChars="0"/>
      </w:pPr>
    </w:p>
    <w:p w14:paraId="1CFE5460">
      <w:pPr>
        <w:pStyle w:val="35"/>
        <w:ind w:firstLine="0" w:firstLineChars="0"/>
      </w:pPr>
    </w:p>
    <w:p w14:paraId="3D6F7BA2">
      <w:pPr>
        <w:pStyle w:val="35"/>
        <w:ind w:firstLine="0" w:firstLineChars="0"/>
      </w:pPr>
    </w:p>
    <w:p w14:paraId="4333DC4E">
      <w:pPr>
        <w:pStyle w:val="35"/>
        <w:ind w:firstLine="0" w:firstLineChars="0"/>
      </w:pPr>
    </w:p>
    <w:p w14:paraId="2642BFCB">
      <w:pPr>
        <w:pStyle w:val="35"/>
        <w:ind w:firstLine="0" w:firstLineChars="0"/>
      </w:pPr>
    </w:p>
    <w:p w14:paraId="13B24074">
      <w:pPr>
        <w:pStyle w:val="35"/>
        <w:ind w:firstLine="0" w:firstLineChars="0"/>
      </w:pPr>
    </w:p>
    <w:p w14:paraId="423EFBA8">
      <w:pPr>
        <w:pStyle w:val="35"/>
        <w:ind w:firstLine="0" w:firstLineChars="0"/>
      </w:pPr>
    </w:p>
    <w:p w14:paraId="3E136058">
      <w:pPr>
        <w:pStyle w:val="35"/>
        <w:ind w:firstLine="0" w:firstLineChars="0"/>
      </w:pPr>
    </w:p>
    <w:p w14:paraId="7CCA9206">
      <w:pPr>
        <w:pStyle w:val="35"/>
        <w:ind w:firstLine="0" w:firstLineChars="0"/>
      </w:pPr>
    </w:p>
    <w:p w14:paraId="745F289C">
      <w:pPr>
        <w:pStyle w:val="35"/>
        <w:ind w:firstLine="0" w:firstLineChars="0"/>
      </w:pPr>
    </w:p>
    <w:p w14:paraId="32DB879A">
      <w:pPr>
        <w:pStyle w:val="14"/>
        <w:spacing w:before="140" w:line="225" w:lineRule="auto"/>
        <w:ind w:left="0" w:firstLine="0" w:firstLineChars="0"/>
        <w:jc w:val="center"/>
        <w:rPr>
          <w:rFonts w:hint="eastAsia" w:ascii="黑体" w:hAnsi="黑体" w:eastAsia="黑体" w:cs="黑体"/>
          <w:sz w:val="44"/>
          <w:szCs w:val="44"/>
          <w:lang w:val="en-US" w:eastAsia="zh-CN" w:bidi="ar-SA"/>
        </w:rPr>
      </w:pPr>
      <w:r>
        <w:rPr>
          <w:rFonts w:hint="eastAsia" w:ascii="黑体" w:hAnsi="黑体" w:eastAsia="黑体" w:cs="黑体"/>
          <w:sz w:val="44"/>
          <w:szCs w:val="44"/>
          <w:lang w:val="en-US" w:eastAsia="zh-CN" w:bidi="ar-SA"/>
        </w:rPr>
        <w:t>电力人工智能算力管理与调度技术要求</w:t>
      </w:r>
    </w:p>
    <w:p w14:paraId="48042BF2">
      <w:pPr>
        <w:pStyle w:val="14"/>
        <w:spacing w:before="140" w:line="225" w:lineRule="auto"/>
        <w:ind w:left="0" w:firstLine="0" w:firstLineChars="0"/>
        <w:jc w:val="center"/>
        <w:rPr>
          <w:rFonts w:hint="eastAsia" w:ascii="黑体" w:hAnsi="黑体" w:eastAsia="黑体" w:cs="黑体"/>
          <w:sz w:val="44"/>
          <w:szCs w:val="44"/>
          <w:lang w:val="en-US" w:eastAsia="zh-CN" w:bidi="ar-SA"/>
        </w:rPr>
      </w:pPr>
    </w:p>
    <w:p w14:paraId="33BC381B">
      <w:pPr>
        <w:pStyle w:val="35"/>
      </w:pPr>
    </w:p>
    <w:p w14:paraId="020D908B">
      <w:pPr>
        <w:pStyle w:val="34"/>
        <w:numPr>
          <w:ilvl w:val="0"/>
          <w:numId w:val="0"/>
        </w:numPr>
        <w:jc w:val="center"/>
        <w:rPr>
          <w:sz w:val="28"/>
          <w:szCs w:val="28"/>
        </w:rPr>
      </w:pPr>
      <w:bookmarkStart w:id="0" w:name="_Toc298937368"/>
      <w:bookmarkStart w:id="1" w:name="_Toc298937333"/>
      <w:bookmarkStart w:id="2" w:name="_Toc298937560"/>
      <w:bookmarkStart w:id="3" w:name="_Toc309995410"/>
      <w:bookmarkStart w:id="4" w:name="_Toc304825020"/>
      <w:bookmarkStart w:id="5" w:name="_Toc310002657"/>
      <w:bookmarkStart w:id="6" w:name="_Toc309996019"/>
      <w:bookmarkStart w:id="7" w:name="_Toc320020914"/>
      <w:bookmarkStart w:id="8" w:name="_Toc309994571"/>
      <w:bookmarkStart w:id="9" w:name="_Toc298938794"/>
      <w:bookmarkStart w:id="10" w:name="_Toc298937620"/>
      <w:bookmarkStart w:id="11" w:name="_Toc298937430"/>
      <w:bookmarkStart w:id="12" w:name="_Toc309997060"/>
      <w:bookmarkStart w:id="13" w:name="_Toc309995598"/>
      <w:bookmarkStart w:id="14" w:name="_Toc304825093"/>
      <w:bookmarkStart w:id="15" w:name="_Toc304402675"/>
      <w:bookmarkStart w:id="16" w:name="_Toc318613715"/>
      <w:bookmarkStart w:id="17" w:name="_Toc304828086"/>
      <w:bookmarkStart w:id="18" w:name="_Toc298937473"/>
      <w:bookmarkStart w:id="19" w:name="_Toc309993200"/>
      <w:bookmarkStart w:id="20" w:name="_Toc309995492"/>
      <w:bookmarkStart w:id="21" w:name="_Toc304824981"/>
      <w:bookmarkStart w:id="22" w:name="_Toc298938646"/>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A81A6DA">
      <w:pPr>
        <w:pStyle w:val="35"/>
        <w:ind w:firstLine="560"/>
        <w:jc w:val="center"/>
        <w:rPr>
          <w:rFonts w:ascii="黑体" w:eastAsia="黑体"/>
          <w:sz w:val="28"/>
          <w:szCs w:val="28"/>
        </w:rPr>
      </w:pPr>
    </w:p>
    <w:p w14:paraId="0DBD8226">
      <w:pPr>
        <w:pStyle w:val="35"/>
        <w:ind w:firstLine="560"/>
        <w:jc w:val="center"/>
        <w:rPr>
          <w:rFonts w:ascii="黑体" w:eastAsia="黑体"/>
          <w:sz w:val="28"/>
          <w:szCs w:val="28"/>
        </w:rPr>
      </w:pPr>
    </w:p>
    <w:p w14:paraId="4B460554">
      <w:pPr>
        <w:pStyle w:val="35"/>
        <w:sectPr>
          <w:headerReference r:id="rId3" w:type="default"/>
          <w:footerReference r:id="rId5" w:type="default"/>
          <w:headerReference r:id="rId4" w:type="even"/>
          <w:pgSz w:w="11906" w:h="16838"/>
          <w:pgMar w:top="567" w:right="1134" w:bottom="1134" w:left="1417" w:header="1418" w:footer="1134" w:gutter="0"/>
          <w:cols w:space="720" w:num="1"/>
          <w:formProt w:val="0"/>
          <w:docGrid w:type="lines" w:linePitch="312" w:charSpace="0"/>
        </w:sectPr>
      </w:pPr>
    </w:p>
    <w:p w14:paraId="1D21EE65">
      <w:pPr>
        <w:pStyle w:val="64"/>
      </w:pPr>
      <w:bookmarkStart w:id="23" w:name="_Toc513731109"/>
      <w:bookmarkStart w:id="24" w:name="_Toc513731021"/>
      <w:bookmarkStart w:id="25" w:name="_Toc309992160"/>
      <w:r>
        <w:rPr>
          <w:rFonts w:hint="eastAsia"/>
        </w:rPr>
        <w:t>目次</w:t>
      </w:r>
      <w:bookmarkEnd w:id="23"/>
      <w:bookmarkEnd w:id="24"/>
      <w:bookmarkEnd w:id="25"/>
    </w:p>
    <w:p w14:paraId="6F6F3787">
      <w:pPr>
        <w:pStyle w:val="17"/>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5C2B26AE">
      <w:pPr>
        <w:pStyle w:val="17"/>
        <w:spacing w:before="78" w:after="78"/>
        <w:rPr>
          <w:rFonts w:ascii="Calibri" w:hAnsi="Calibri"/>
          <w:szCs w:val="22"/>
        </w:rPr>
      </w:pPr>
      <w:r>
        <w:fldChar w:fldCharType="begin"/>
      </w:r>
      <w:r>
        <w:instrText xml:space="preserve"> HYPERLINK \l "_Toc513731110" </w:instrText>
      </w:r>
      <w:r>
        <w:fldChar w:fldCharType="separate"/>
      </w:r>
      <w:r>
        <w:rPr>
          <w:rStyle w:val="23"/>
          <w:rFonts w:hAnsi="宋体"/>
        </w:rPr>
        <w:t xml:space="preserve">1 </w:t>
      </w:r>
      <w:r>
        <w:rPr>
          <w:rStyle w:val="23"/>
          <w:rFonts w:hint="eastAsia" w:hAnsi="宋体"/>
        </w:rPr>
        <w:t>编制背景</w:t>
      </w:r>
      <w:r>
        <w:tab/>
      </w:r>
      <w:r>
        <w:fldChar w:fldCharType="begin"/>
      </w:r>
      <w:r>
        <w:instrText xml:space="preserve"> PAGEREF _Toc513731110 \h </w:instrText>
      </w:r>
      <w:r>
        <w:fldChar w:fldCharType="separate"/>
      </w:r>
      <w:r>
        <w:t>3</w:t>
      </w:r>
      <w:r>
        <w:fldChar w:fldCharType="end"/>
      </w:r>
      <w:r>
        <w:fldChar w:fldCharType="end"/>
      </w:r>
    </w:p>
    <w:p w14:paraId="59CC10BB">
      <w:pPr>
        <w:pStyle w:val="17"/>
        <w:spacing w:before="78" w:after="78"/>
        <w:rPr>
          <w:rFonts w:ascii="Calibri" w:hAnsi="Calibri"/>
          <w:szCs w:val="22"/>
        </w:rPr>
      </w:pPr>
      <w:r>
        <w:fldChar w:fldCharType="begin"/>
      </w:r>
      <w:r>
        <w:instrText xml:space="preserve"> HYPERLINK \l "_Toc513731111" </w:instrText>
      </w:r>
      <w:r>
        <w:fldChar w:fldCharType="separate"/>
      </w:r>
      <w:r>
        <w:rPr>
          <w:rStyle w:val="23"/>
          <w:rFonts w:hAnsi="宋体"/>
        </w:rPr>
        <w:t xml:space="preserve">2 </w:t>
      </w:r>
      <w:r>
        <w:rPr>
          <w:rStyle w:val="23"/>
          <w:rFonts w:hint="eastAsia" w:hAnsi="宋体"/>
        </w:rPr>
        <w:t>编制主要原则</w:t>
      </w:r>
      <w:r>
        <w:tab/>
      </w:r>
      <w:r>
        <w:fldChar w:fldCharType="begin"/>
      </w:r>
      <w:r>
        <w:instrText xml:space="preserve"> PAGEREF _Toc513731111 \h </w:instrText>
      </w:r>
      <w:r>
        <w:fldChar w:fldCharType="separate"/>
      </w:r>
      <w:r>
        <w:t>3</w:t>
      </w:r>
      <w:r>
        <w:fldChar w:fldCharType="end"/>
      </w:r>
      <w:r>
        <w:fldChar w:fldCharType="end"/>
      </w:r>
    </w:p>
    <w:p w14:paraId="5044FDD2">
      <w:pPr>
        <w:pStyle w:val="17"/>
        <w:spacing w:before="78" w:after="78"/>
        <w:rPr>
          <w:rFonts w:ascii="Calibri" w:hAnsi="Calibri"/>
          <w:szCs w:val="22"/>
        </w:rPr>
      </w:pPr>
      <w:r>
        <w:fldChar w:fldCharType="begin"/>
      </w:r>
      <w:r>
        <w:instrText xml:space="preserve"> HYPERLINK \l "_Toc513731112" </w:instrText>
      </w:r>
      <w:r>
        <w:fldChar w:fldCharType="separate"/>
      </w:r>
      <w:r>
        <w:rPr>
          <w:rStyle w:val="23"/>
          <w:rFonts w:hAnsi="宋体"/>
        </w:rPr>
        <w:t xml:space="preserve">3 </w:t>
      </w:r>
      <w:r>
        <w:rPr>
          <w:rStyle w:val="23"/>
          <w:rFonts w:hint="eastAsia" w:hAnsi="宋体"/>
        </w:rPr>
        <w:t>主要工作过程</w:t>
      </w:r>
      <w:r>
        <w:tab/>
      </w:r>
      <w:r>
        <w:fldChar w:fldCharType="begin"/>
      </w:r>
      <w:r>
        <w:instrText xml:space="preserve"> PAGEREF _Toc513731112 \h </w:instrText>
      </w:r>
      <w:r>
        <w:fldChar w:fldCharType="separate"/>
      </w:r>
      <w:r>
        <w:t>4</w:t>
      </w:r>
      <w:r>
        <w:fldChar w:fldCharType="end"/>
      </w:r>
      <w:r>
        <w:fldChar w:fldCharType="end"/>
      </w:r>
    </w:p>
    <w:p w14:paraId="696FE9AD">
      <w:pPr>
        <w:pStyle w:val="17"/>
        <w:spacing w:before="78" w:after="78"/>
        <w:rPr>
          <w:rFonts w:ascii="Calibri" w:hAnsi="Calibri"/>
          <w:szCs w:val="22"/>
        </w:rPr>
      </w:pPr>
      <w:r>
        <w:fldChar w:fldCharType="begin"/>
      </w:r>
      <w:r>
        <w:instrText xml:space="preserve"> HYPERLINK \l "_Toc513731113" </w:instrText>
      </w:r>
      <w:r>
        <w:fldChar w:fldCharType="separate"/>
      </w:r>
      <w:r>
        <w:rPr>
          <w:rStyle w:val="23"/>
          <w:rFonts w:hAnsi="宋体"/>
        </w:rPr>
        <w:t>4</w:t>
      </w:r>
      <w:r>
        <w:rPr>
          <w:rStyle w:val="23"/>
        </w:rPr>
        <w:t xml:space="preserve"> </w:t>
      </w:r>
      <w:r>
        <w:rPr>
          <w:rStyle w:val="23"/>
          <w:rFonts w:hint="eastAsia"/>
        </w:rPr>
        <w:t>标准结构和内容说明</w:t>
      </w:r>
      <w:r>
        <w:tab/>
      </w:r>
      <w:r>
        <w:fldChar w:fldCharType="begin"/>
      </w:r>
      <w:r>
        <w:instrText xml:space="preserve"> PAGEREF _Toc513731113 \h </w:instrText>
      </w:r>
      <w:r>
        <w:fldChar w:fldCharType="separate"/>
      </w:r>
      <w:r>
        <w:t>4</w:t>
      </w:r>
      <w:r>
        <w:fldChar w:fldCharType="end"/>
      </w:r>
      <w:r>
        <w:fldChar w:fldCharType="end"/>
      </w:r>
    </w:p>
    <w:p w14:paraId="4007D4EE">
      <w:pPr>
        <w:pStyle w:val="17"/>
        <w:spacing w:before="78" w:after="78"/>
        <w:rPr>
          <w:rFonts w:ascii="Calibri" w:hAnsi="Calibri"/>
          <w:szCs w:val="22"/>
        </w:rPr>
      </w:pPr>
      <w:r>
        <w:fldChar w:fldCharType="begin"/>
      </w:r>
      <w:r>
        <w:instrText xml:space="preserve"> HYPERLINK \l "_Toc513731114" </w:instrText>
      </w:r>
      <w:r>
        <w:fldChar w:fldCharType="separate"/>
      </w:r>
      <w:r>
        <w:rPr>
          <w:rStyle w:val="23"/>
          <w:rFonts w:hAnsi="宋体"/>
        </w:rPr>
        <w:t>5</w:t>
      </w:r>
      <w:r>
        <w:rPr>
          <w:rStyle w:val="23"/>
          <w:rFonts w:hint="eastAsia"/>
        </w:rPr>
        <w:t>相关标准对比说明</w:t>
      </w:r>
      <w:r>
        <w:rPr>
          <w:rStyle w:val="23"/>
        </w:rPr>
        <w:tab/>
      </w:r>
      <w:r>
        <w:fldChar w:fldCharType="begin"/>
      </w:r>
      <w:r>
        <w:rPr>
          <w:rStyle w:val="23"/>
        </w:rPr>
        <w:instrText xml:space="preserve"> PAGEREF _Toc513731114 \h </w:instrText>
      </w:r>
      <w:r>
        <w:fldChar w:fldCharType="separate"/>
      </w:r>
      <w:r>
        <w:rPr>
          <w:rStyle w:val="23"/>
        </w:rPr>
        <w:t>4</w:t>
      </w:r>
      <w:r>
        <w:fldChar w:fldCharType="end"/>
      </w:r>
      <w:r>
        <w:fldChar w:fldCharType="end"/>
      </w:r>
    </w:p>
    <w:p w14:paraId="304ACA4F">
      <w:pPr>
        <w:pStyle w:val="17"/>
        <w:spacing w:before="78" w:after="78"/>
        <w:rPr>
          <w:rFonts w:ascii="Calibri" w:hAnsi="Calibri"/>
          <w:szCs w:val="22"/>
        </w:rPr>
      </w:pPr>
      <w:r>
        <w:fldChar w:fldCharType="begin"/>
      </w:r>
      <w:r>
        <w:instrText xml:space="preserve"> HYPERLINK \l "_Toc513731115" </w:instrText>
      </w:r>
      <w:r>
        <w:fldChar w:fldCharType="separate"/>
      </w:r>
      <w:r>
        <w:rPr>
          <w:rStyle w:val="23"/>
          <w:rFonts w:hAnsi="宋体"/>
        </w:rPr>
        <w:t>6</w:t>
      </w:r>
      <w:r>
        <w:rPr>
          <w:rStyle w:val="23"/>
          <w:rFonts w:hint="eastAsia" w:hAnsi="宋体"/>
        </w:rPr>
        <w:t>标准实施措施说明</w:t>
      </w:r>
      <w:r>
        <w:tab/>
      </w:r>
      <w:r>
        <w:fldChar w:fldCharType="begin"/>
      </w:r>
      <w:r>
        <w:instrText xml:space="preserve"> PAGEREF _Toc513731115 \h </w:instrText>
      </w:r>
      <w:r>
        <w:fldChar w:fldCharType="separate"/>
      </w:r>
      <w:r>
        <w:t>5</w:t>
      </w:r>
      <w:r>
        <w:fldChar w:fldCharType="end"/>
      </w:r>
      <w:r>
        <w:fldChar w:fldCharType="end"/>
      </w:r>
    </w:p>
    <w:p w14:paraId="375A2E1A">
      <w:pPr>
        <w:pStyle w:val="35"/>
        <w:rPr>
          <w:rFonts w:hAnsi="宋体"/>
          <w:szCs w:val="21"/>
        </w:rPr>
      </w:pPr>
      <w:r>
        <w:rPr>
          <w:rFonts w:hAnsi="宋体"/>
          <w:szCs w:val="21"/>
        </w:rPr>
        <w:fldChar w:fldCharType="end"/>
      </w:r>
    </w:p>
    <w:p w14:paraId="7984169B">
      <w:pPr>
        <w:pStyle w:val="35"/>
        <w:rPr>
          <w:rFonts w:hAnsi="宋体"/>
          <w:szCs w:val="21"/>
        </w:rPr>
      </w:pPr>
    </w:p>
    <w:p w14:paraId="08ACBADF">
      <w:pPr>
        <w:pStyle w:val="35"/>
        <w:rPr>
          <w:rFonts w:hAnsi="宋体"/>
          <w:szCs w:val="21"/>
        </w:rPr>
      </w:pPr>
    </w:p>
    <w:p w14:paraId="65FDEB6D">
      <w:pPr>
        <w:pStyle w:val="35"/>
        <w:rPr>
          <w:rFonts w:hAnsi="宋体"/>
          <w:szCs w:val="21"/>
        </w:rPr>
      </w:pPr>
    </w:p>
    <w:p w14:paraId="18140947">
      <w:pPr>
        <w:pStyle w:val="35"/>
        <w:rPr>
          <w:rFonts w:hAnsi="宋体"/>
          <w:szCs w:val="21"/>
        </w:rPr>
        <w:sectPr>
          <w:headerReference r:id="rId6" w:type="default"/>
          <w:footerReference r:id="rId7" w:type="default"/>
          <w:pgSz w:w="11906" w:h="16838"/>
          <w:pgMar w:top="567" w:right="1134" w:bottom="1134" w:left="1417" w:header="1418" w:footer="1134" w:gutter="0"/>
          <w:cols w:space="720" w:num="1"/>
          <w:formProt w:val="0"/>
          <w:docGrid w:type="lines" w:linePitch="312" w:charSpace="0"/>
        </w:sectPr>
      </w:pPr>
    </w:p>
    <w:p w14:paraId="4CB64BC2">
      <w:pPr>
        <w:pStyle w:val="66"/>
        <w:numPr>
          <w:ilvl w:val="0"/>
          <w:numId w:val="0"/>
        </w:numPr>
        <w:spacing w:before="312" w:after="312"/>
        <w:rPr>
          <w:rFonts w:ascii="宋体" w:hAnsi="宋体"/>
          <w:szCs w:val="21"/>
        </w:rPr>
      </w:pPr>
      <w:bookmarkStart w:id="26" w:name="_Toc513731110"/>
      <w:r>
        <w:rPr>
          <w:rFonts w:hint="eastAsia" w:ascii="宋体" w:hAnsi="宋体"/>
          <w:szCs w:val="21"/>
        </w:rPr>
        <w:t>1 编制背景</w:t>
      </w:r>
      <w:bookmarkEnd w:id="26"/>
    </w:p>
    <w:p w14:paraId="3EAE144C">
      <w:pPr>
        <w:pStyle w:val="35"/>
        <w:rPr>
          <w:rFonts w:hint="eastAsia" w:hAnsi="Times New Roman" w:eastAsia="宋体" w:cs="Times New Roman"/>
          <w:color w:val="000000" w:themeColor="text1"/>
          <w:lang w:eastAsia="zh-CN"/>
          <w14:textFill>
            <w14:solidFill>
              <w14:schemeClr w14:val="tx1"/>
            </w14:solidFill>
          </w14:textFill>
        </w:rPr>
      </w:pPr>
      <w:r>
        <w:rPr>
          <w:rFonts w:hint="eastAsia" w:hAnsi="Times New Roman" w:cs="Times New Roman"/>
          <w:color w:val="000000" w:themeColor="text1"/>
          <w14:textFill>
            <w14:solidFill>
              <w14:schemeClr w14:val="tx1"/>
            </w14:solidFill>
          </w14:textFill>
        </w:rPr>
        <w:t>当前电力人工智能技术应用不断丰富，已开展了输电无人机巡检、作业现场违章识别、变电站智能巡视、设备故障缺陷分析、智慧客服等多类业务场景应用，业务的快速发展带动了智能算力规模大幅增加。在初具规模的基础上，如何实现全局算力共济使用，通过多级算力协同调度支撑电力云边协同应用成为算力基础设施高质量发展的重要目标。通过本标准的制定，能够规范各类集群的接入纳管技术要求及资源调度策略要求，实现资源的全局优化，形成行业示范效应，有力支撑电力人工智能的飞速发展。</w:t>
      </w:r>
      <w:r>
        <w:rPr>
          <w:rFonts w:hint="eastAsia" w:cs="Times New Roman"/>
          <w:color w:val="000000" w:themeColor="text1"/>
          <w:lang w:val="en-US" w:eastAsia="zh-CN"/>
          <w14:textFill>
            <w14:solidFill>
              <w14:schemeClr w14:val="tx1"/>
            </w14:solidFill>
          </w14:textFill>
        </w:rPr>
        <w:t>本标准</w:t>
      </w:r>
      <w:r>
        <w:rPr>
          <w:rFonts w:hint="eastAsia" w:hAnsi="Times New Roman" w:cs="Times New Roman"/>
          <w:color w:val="000000" w:themeColor="text1"/>
          <w14:textFill>
            <w14:solidFill>
              <w14:schemeClr w14:val="tx1"/>
            </w14:solidFill>
          </w14:textFill>
        </w:rPr>
        <w:t>由国家电网有限公司信息通信</w:t>
      </w:r>
      <w:r>
        <w:rPr>
          <w:rFonts w:hint="eastAsia" w:cs="Times New Roman"/>
          <w:color w:val="000000" w:themeColor="text1"/>
          <w:lang w:val="en-US" w:eastAsia="zh-CN"/>
          <w14:textFill>
            <w14:solidFill>
              <w14:schemeClr w14:val="tx1"/>
            </w14:solidFill>
          </w14:textFill>
        </w:rPr>
        <w:t>中心</w:t>
      </w:r>
      <w:r>
        <w:rPr>
          <w:rFonts w:hint="eastAsia" w:hAnsi="Times New Roman" w:cs="Times New Roman"/>
          <w:color w:val="000000" w:themeColor="text1"/>
          <w14:textFill>
            <w14:solidFill>
              <w14:schemeClr w14:val="tx1"/>
            </w14:solidFill>
          </w14:textFill>
        </w:rPr>
        <w:t>牵头，联合</w:t>
      </w:r>
      <w:r>
        <w:rPr>
          <w:rFonts w:hint="eastAsia" w:cs="Times New Roman"/>
          <w:color w:val="000000" w:themeColor="text1"/>
          <w:lang w:val="en-US" w:eastAsia="zh-CN"/>
          <w14:textFill>
            <w14:solidFill>
              <w14:schemeClr w14:val="tx1"/>
            </w14:solidFill>
          </w14:textFill>
        </w:rPr>
        <w:t>中国电力科学研究院有限公司，国网江西省电力有限公司，国网福建省电力有限公司，杭州电子科技大学，北京睿思智联科技有限公司，中国联合网络通信有限公司研究院，中国科学院计算机网络信息中心，浪潮电子信息产业股份有限公司</w:t>
      </w:r>
      <w:r>
        <w:rPr>
          <w:rFonts w:hint="eastAsia" w:hAnsi="Times New Roman" w:cs="Times New Roman"/>
          <w:color w:val="000000" w:themeColor="text1"/>
          <w14:textFill>
            <w14:solidFill>
              <w14:schemeClr w14:val="tx1"/>
            </w14:solidFill>
          </w14:textFill>
        </w:rPr>
        <w:t>等单位共同起草</w:t>
      </w:r>
      <w:r>
        <w:rPr>
          <w:rFonts w:hint="eastAsia" w:hAnsi="Times New Roman" w:cs="Times New Roman"/>
          <w:color w:val="000000" w:themeColor="text1"/>
          <w:lang w:eastAsia="zh-CN"/>
          <w14:textFill>
            <w14:solidFill>
              <w14:schemeClr w14:val="tx1"/>
            </w14:solidFill>
          </w14:textFill>
        </w:rPr>
        <w:t>。</w:t>
      </w:r>
    </w:p>
    <w:p w14:paraId="3F768576">
      <w:pPr>
        <w:pStyle w:val="66"/>
        <w:numPr>
          <w:ilvl w:val="0"/>
          <w:numId w:val="0"/>
        </w:numPr>
        <w:spacing w:before="312" w:after="312"/>
        <w:rPr>
          <w:rFonts w:ascii="宋体" w:hAnsi="宋体"/>
          <w:szCs w:val="21"/>
        </w:rPr>
      </w:pPr>
      <w:bookmarkStart w:id="27" w:name="_Toc513731111"/>
      <w:r>
        <w:rPr>
          <w:rFonts w:hint="eastAsia" w:ascii="宋体" w:hAnsi="宋体"/>
          <w:szCs w:val="21"/>
        </w:rPr>
        <w:t>2 编制主要原则</w:t>
      </w:r>
      <w:bookmarkEnd w:id="27"/>
    </w:p>
    <w:p w14:paraId="3C1AA5FF">
      <w:pPr>
        <w:pStyle w:val="35"/>
        <w:rPr>
          <w:rFonts w:hint="eastAsia" w:hAnsi="Times New Roman" w:cs="Times New Roman"/>
          <w:color w:val="000000" w:themeColor="text1"/>
          <w14:textFill>
            <w14:solidFill>
              <w14:schemeClr w14:val="tx1"/>
            </w14:solidFill>
          </w14:textFill>
        </w:rPr>
      </w:pPr>
      <w:r>
        <w:rPr>
          <w:rFonts w:hint="eastAsia" w:hAnsi="Times New Roman" w:cs="Times New Roman"/>
          <w:color w:val="000000" w:themeColor="text1"/>
          <w14:textFill>
            <w14:solidFill>
              <w14:schemeClr w14:val="tx1"/>
            </w14:solidFill>
          </w14:textFill>
        </w:rPr>
        <w:t>《电力人工智能算力管理与调度技术要求》需适用于电力人工智能算力跨集群管理与调度</w:t>
      </w:r>
      <w:r>
        <w:rPr>
          <w:rFonts w:hint="eastAsia" w:cs="Times New Roman"/>
          <w:color w:val="000000" w:themeColor="text1"/>
          <w:lang w:val="en-US" w:eastAsia="zh-CN"/>
          <w14:textFill>
            <w14:solidFill>
              <w14:schemeClr w14:val="tx1"/>
            </w14:solidFill>
          </w14:textFill>
        </w:rPr>
        <w:t>系统的</w:t>
      </w:r>
      <w:r>
        <w:rPr>
          <w:rFonts w:hint="eastAsia" w:hAnsi="Times New Roman" w:cs="Times New Roman"/>
          <w:color w:val="000000" w:themeColor="text1"/>
          <w14:textFill>
            <w14:solidFill>
              <w14:schemeClr w14:val="tx1"/>
            </w14:solidFill>
          </w14:textFill>
        </w:rPr>
        <w:t>相关设计和建设，符合</w:t>
      </w:r>
      <w:r>
        <w:rPr>
          <w:rFonts w:hint="eastAsia" w:cs="Times New Roman"/>
          <w:color w:val="000000" w:themeColor="text1"/>
          <w:lang w:val="en-US" w:eastAsia="zh-CN"/>
          <w14:textFill>
            <w14:solidFill>
              <w14:schemeClr w14:val="tx1"/>
            </w14:solidFill>
          </w14:textFill>
        </w:rPr>
        <w:t>电力行业</w:t>
      </w:r>
      <w:r>
        <w:rPr>
          <w:rFonts w:hint="eastAsia" w:hAnsi="Times New Roman" w:cs="Times New Roman"/>
          <w:color w:val="000000" w:themeColor="text1"/>
          <w14:textFill>
            <w14:solidFill>
              <w14:schemeClr w14:val="tx1"/>
            </w14:solidFill>
          </w14:textFill>
        </w:rPr>
        <w:t>人工智能应用对算力高效互联互通的需求趋势，</w:t>
      </w:r>
      <w:r>
        <w:rPr>
          <w:rFonts w:hint="eastAsia"/>
          <w:color w:val="000000" w:themeColor="text1"/>
          <w14:textFill>
            <w14:solidFill>
              <w14:schemeClr w14:val="tx1"/>
            </w14:solidFill>
          </w14:textFill>
        </w:rPr>
        <w:t>充分结合电力人工智能算力</w:t>
      </w:r>
      <w:r>
        <w:rPr>
          <w:rFonts w:hint="eastAsia"/>
          <w:color w:val="000000" w:themeColor="text1"/>
          <w:lang w:val="en-US" w:eastAsia="zh-CN"/>
          <w14:textFill>
            <w14:solidFill>
              <w14:schemeClr w14:val="tx1"/>
            </w14:solidFill>
          </w14:textFill>
        </w:rPr>
        <w:t>特性</w:t>
      </w:r>
      <w:r>
        <w:rPr>
          <w:rFonts w:hint="eastAsia"/>
          <w:color w:val="000000" w:themeColor="text1"/>
          <w14:textFill>
            <w14:solidFill>
              <w14:schemeClr w14:val="tx1"/>
            </w14:solidFill>
          </w14:textFill>
        </w:rPr>
        <w:t>：一是适配 “云端 + 边端” 分层部署架构，二是适配电力业务对算力的差异化需求，三是适配电力系统安全要求，确保标准可落地、能复用</w:t>
      </w:r>
      <w:r>
        <w:rPr>
          <w:rFonts w:hint="eastAsia"/>
        </w:rPr>
        <w:t>。</w:t>
      </w:r>
      <w:r>
        <w:rPr>
          <w:rFonts w:hint="eastAsia"/>
          <w:lang w:val="en-US" w:eastAsia="zh-CN"/>
        </w:rPr>
        <w:t>规</w:t>
      </w:r>
      <w:r>
        <w:rPr>
          <w:rFonts w:hint="eastAsia" w:hAnsi="Times New Roman" w:cs="Times New Roman"/>
          <w:color w:val="000000" w:themeColor="text1"/>
          <w14:textFill>
            <w14:solidFill>
              <w14:schemeClr w14:val="tx1"/>
            </w14:solidFill>
          </w14:textFill>
        </w:rPr>
        <w:t>定的技术要求结合产学研众多单位的意见，技术要求清晰、易操作、可实现。</w:t>
      </w:r>
    </w:p>
    <w:p w14:paraId="5591B107">
      <w:pPr>
        <w:pStyle w:val="66"/>
        <w:numPr>
          <w:ilvl w:val="0"/>
          <w:numId w:val="0"/>
        </w:numPr>
        <w:spacing w:before="312" w:after="312"/>
        <w:rPr>
          <w:rFonts w:hint="eastAsia" w:ascii="宋体" w:hAnsi="宋体"/>
          <w:szCs w:val="21"/>
        </w:rPr>
      </w:pPr>
      <w:bookmarkStart w:id="28" w:name="_Toc513731112"/>
      <w:r>
        <w:rPr>
          <w:rFonts w:hint="eastAsia" w:ascii="宋体" w:hAnsi="宋体"/>
          <w:szCs w:val="21"/>
        </w:rPr>
        <w:t>3 主要工作过程</w:t>
      </w:r>
      <w:bookmarkEnd w:id="28"/>
    </w:p>
    <w:p w14:paraId="7544F19D">
      <w:pPr>
        <w:ind w:firstLine="420" w:firstLineChars="200"/>
        <w:rPr>
          <w:rFonts w:hint="default" w:ascii="宋体" w:hAnsi="宋体" w:cs="宋体"/>
          <w:spacing w:val="7"/>
          <w:szCs w:val="21"/>
          <w:lang w:val="en-US" w:eastAsia="zh-CN"/>
        </w:rPr>
      </w:pPr>
      <w:r>
        <w:rPr>
          <w:rFonts w:hint="eastAsia"/>
          <w:lang w:val="en-US" w:eastAsia="zh-CN"/>
        </w:rPr>
        <w:t>2024年12月，</w:t>
      </w:r>
      <w:r>
        <w:rPr>
          <w:rFonts w:hint="eastAsia" w:ascii="宋体" w:hAnsi="宋体" w:cs="宋体"/>
          <w:spacing w:val="7"/>
          <w:szCs w:val="21"/>
          <w:lang w:val="en-US" w:eastAsia="zh-CN"/>
        </w:rPr>
        <w:t>国家电网有限公司信通中心牵头，联合中国电力科学研究院有限公司、国网江苏省电力有限公司、国网福建省电力有限公司、中国联合网络通信有限公司研究院等成立标准起草工作组，完成标准申报工作。2025年3月，召开启动会，正式启动标准编制工作。</w:t>
      </w:r>
    </w:p>
    <w:p w14:paraId="61DC7658">
      <w:pPr>
        <w:pStyle w:val="66"/>
        <w:numPr>
          <w:ilvl w:val="0"/>
          <w:numId w:val="0"/>
        </w:numPr>
        <w:spacing w:before="312" w:after="312"/>
      </w:pPr>
      <w:bookmarkStart w:id="29" w:name="_Toc513731113"/>
      <w:r>
        <w:rPr>
          <w:rFonts w:hint="eastAsia" w:ascii="宋体" w:hAnsi="宋体"/>
          <w:szCs w:val="21"/>
        </w:rPr>
        <w:t>4</w:t>
      </w:r>
      <w:r>
        <w:rPr>
          <w:rFonts w:hint="eastAsia"/>
        </w:rPr>
        <w:t xml:space="preserve"> 标准结构和内容说明</w:t>
      </w:r>
      <w:bookmarkEnd w:id="29"/>
    </w:p>
    <w:p w14:paraId="25FB739A">
      <w:pPr>
        <w:pStyle w:val="35"/>
        <w:rPr>
          <w:rFonts w:hint="eastAsia" w:hAnsi="Times New Roman" w:cs="Times New Roman"/>
          <w:color w:val="000000" w:themeColor="text1"/>
          <w:lang w:val="en-US" w:eastAsia="zh-CN"/>
          <w14:textFill>
            <w14:solidFill>
              <w14:schemeClr w14:val="tx1"/>
            </w14:solidFill>
          </w14:textFill>
        </w:rPr>
      </w:pPr>
      <w:bookmarkStart w:id="30" w:name="_Toc513731114"/>
      <w:r>
        <w:rPr>
          <w:rFonts w:hint="eastAsia" w:hAnsi="Times New Roman" w:cs="Times New Roman"/>
          <w:color w:val="000000" w:themeColor="text1"/>
          <w:lang w:val="en-US" w:eastAsia="zh-CN"/>
          <w14:textFill>
            <w14:solidFill>
              <w14:schemeClr w14:val="tx1"/>
            </w14:solidFill>
          </w14:textFill>
        </w:rPr>
        <w:t xml:space="preserve">《电力人工智能算力管理与调度技术要求》标准共设 </w:t>
      </w:r>
      <w:r>
        <w:rPr>
          <w:rFonts w:hint="eastAsia" w:cs="Times New Roman"/>
          <w:color w:val="000000" w:themeColor="text1"/>
          <w:lang w:val="en-US" w:eastAsia="zh-CN"/>
          <w14:textFill>
            <w14:solidFill>
              <w14:schemeClr w14:val="tx1"/>
            </w14:solidFill>
          </w14:textFill>
        </w:rPr>
        <w:t>9</w:t>
      </w:r>
      <w:r>
        <w:rPr>
          <w:rFonts w:hint="eastAsia" w:hAnsi="Times New Roman" w:cs="Times New Roman"/>
          <w:color w:val="000000" w:themeColor="text1"/>
          <w:lang w:val="en-US" w:eastAsia="zh-CN"/>
          <w14:textFill>
            <w14:solidFill>
              <w14:schemeClr w14:val="tx1"/>
            </w14:solidFill>
          </w14:textFill>
        </w:rPr>
        <w:t xml:space="preserve"> 章及 1 个资料性附录 A，</w:t>
      </w:r>
      <w:r>
        <w:rPr>
          <w:rFonts w:hint="eastAsia" w:cs="Times New Roman"/>
          <w:color w:val="000000" w:themeColor="text1"/>
          <w:lang w:val="en-US" w:eastAsia="zh-CN"/>
          <w14:textFill>
            <w14:solidFill>
              <w14:schemeClr w14:val="tx1"/>
            </w14:solidFill>
          </w14:textFill>
        </w:rPr>
        <w:t>参考标准包括</w:t>
      </w:r>
      <w:r>
        <w:rPr>
          <w:rFonts w:hint="eastAsia" w:ascii="宋体" w:hAnsi="宋体" w:eastAsia="宋体" w:cs="Times New Roman"/>
          <w:sz w:val="21"/>
        </w:rPr>
        <w:t xml:space="preserve">GB/T 41867-2022 </w:t>
      </w:r>
      <w:r>
        <w:rPr>
          <w:rFonts w:hint="eastAsia" w:ascii="宋体" w:hAnsi="宋体" w:eastAsia="宋体" w:cs="Times New Roman"/>
          <w:sz w:val="21"/>
          <w:lang w:eastAsia="zh-CN"/>
        </w:rPr>
        <w:t>《</w:t>
      </w:r>
      <w:r>
        <w:rPr>
          <w:rFonts w:hint="eastAsia" w:ascii="宋体" w:hAnsi="宋体" w:eastAsia="宋体" w:cs="Times New Roman"/>
          <w:sz w:val="21"/>
        </w:rPr>
        <w:t>信息技术 人工智能 术语</w:t>
      </w:r>
      <w:r>
        <w:rPr>
          <w:rFonts w:hint="eastAsia" w:ascii="宋体" w:hAnsi="宋体" w:eastAsia="宋体" w:cs="Times New Roman"/>
          <w:sz w:val="21"/>
          <w:lang w:eastAsia="zh-CN"/>
        </w:rPr>
        <w:t>》、</w:t>
      </w:r>
      <w:r>
        <w:rPr>
          <w:rFonts w:hint="eastAsia"/>
          <w:szCs w:val="21"/>
          <w:lang w:val="en-US" w:eastAsia="zh-CN"/>
        </w:rPr>
        <w:t>GB/T 45401-2025《人工智能　计算设备调度与协同 第1部分：虚拟化与调度》，</w:t>
      </w:r>
      <w:r>
        <w:rPr>
          <w:rFonts w:hint="eastAsia" w:hAnsi="Times New Roman" w:cs="Times New Roman"/>
          <w:color w:val="000000" w:themeColor="text1"/>
          <w:lang w:val="en-US" w:eastAsia="zh-CN"/>
          <w14:textFill>
            <w14:solidFill>
              <w14:schemeClr w14:val="tx1"/>
            </w14:solidFill>
          </w14:textFill>
        </w:rPr>
        <w:t>并结合电力人工智能算力 “云端 + 边端” 分层部署、业务差异化需求等行业特点构建内容体系：其中1-</w:t>
      </w:r>
      <w:r>
        <w:rPr>
          <w:rFonts w:hint="eastAsia" w:cs="Times New Roman"/>
          <w:color w:val="000000" w:themeColor="text1"/>
          <w:lang w:val="en-US" w:eastAsia="zh-CN"/>
          <w14:textFill>
            <w14:solidFill>
              <w14:schemeClr w14:val="tx1"/>
            </w14:solidFill>
          </w14:textFill>
        </w:rPr>
        <w:t>4</w:t>
      </w:r>
      <w:r>
        <w:rPr>
          <w:rFonts w:hint="eastAsia" w:hAnsi="Times New Roman" w:cs="Times New Roman"/>
          <w:color w:val="000000" w:themeColor="text1"/>
          <w:lang w:val="en-US" w:eastAsia="zh-CN"/>
          <w14:textFill>
            <w14:solidFill>
              <w14:schemeClr w14:val="tx1"/>
            </w14:solidFill>
          </w14:textFill>
        </w:rPr>
        <w:t>章说明了标准范围、规范性引用、术语和定义以及缩略语；第</w:t>
      </w:r>
      <w:r>
        <w:rPr>
          <w:rFonts w:hint="eastAsia" w:cs="Times New Roman"/>
          <w:color w:val="000000" w:themeColor="text1"/>
          <w:lang w:val="en-US" w:eastAsia="zh-CN"/>
          <w14:textFill>
            <w14:solidFill>
              <w14:schemeClr w14:val="tx1"/>
            </w14:solidFill>
          </w14:textFill>
        </w:rPr>
        <w:t>5</w:t>
      </w:r>
      <w:r>
        <w:rPr>
          <w:rFonts w:hint="eastAsia" w:hAnsi="Times New Roman" w:cs="Times New Roman"/>
          <w:color w:val="000000" w:themeColor="text1"/>
          <w:lang w:val="en-US" w:eastAsia="zh-CN"/>
          <w14:textFill>
            <w14:solidFill>
              <w14:schemeClr w14:val="tx1"/>
            </w14:solidFill>
          </w14:textFill>
        </w:rPr>
        <w:t>章提出</w:t>
      </w:r>
      <w:r>
        <w:rPr>
          <w:rFonts w:hint="eastAsia" w:cs="Times New Roman"/>
          <w:color w:val="000000" w:themeColor="text1"/>
          <w:lang w:val="en-US" w:eastAsia="zh-CN"/>
          <w14:textFill>
            <w14:solidFill>
              <w14:schemeClr w14:val="tx1"/>
            </w14:solidFill>
          </w14:textFill>
        </w:rPr>
        <w:t>电力人工智能算力资源管理调度的总体</w:t>
      </w:r>
      <w:r>
        <w:rPr>
          <w:rFonts w:hint="eastAsia" w:hAnsi="Times New Roman" w:cs="Times New Roman"/>
          <w:color w:val="000000" w:themeColor="text1"/>
          <w:lang w:val="en-US" w:eastAsia="zh-CN"/>
          <w14:textFill>
            <w14:solidFill>
              <w14:schemeClr w14:val="tx1"/>
            </w14:solidFill>
          </w14:textFill>
        </w:rPr>
        <w:t>架构</w:t>
      </w:r>
      <w:r>
        <w:rPr>
          <w:rFonts w:hint="eastAsia" w:cs="Times New Roman"/>
          <w:color w:val="000000" w:themeColor="text1"/>
          <w:lang w:val="en-US" w:eastAsia="zh-CN"/>
          <w14:textFill>
            <w14:solidFill>
              <w14:schemeClr w14:val="tx1"/>
            </w14:solidFill>
          </w14:textFill>
        </w:rPr>
        <w:t>，明确了核心功能及分区分域部署原则等</w:t>
      </w:r>
      <w:r>
        <w:rPr>
          <w:rFonts w:hint="eastAsia" w:hAnsi="Times New Roman" w:cs="Times New Roman"/>
          <w:color w:val="000000" w:themeColor="text1"/>
          <w:lang w:val="en-US" w:eastAsia="zh-CN"/>
          <w14:textFill>
            <w14:solidFill>
              <w14:schemeClr w14:val="tx1"/>
            </w14:solidFill>
          </w14:textFill>
        </w:rPr>
        <w:t>；第</w:t>
      </w:r>
      <w:r>
        <w:rPr>
          <w:rFonts w:hint="eastAsia" w:cs="Times New Roman"/>
          <w:color w:val="000000" w:themeColor="text1"/>
          <w:lang w:val="en-US" w:eastAsia="zh-CN"/>
          <w14:textFill>
            <w14:solidFill>
              <w14:schemeClr w14:val="tx1"/>
            </w14:solidFill>
          </w14:textFill>
        </w:rPr>
        <w:t>6-9章分别</w:t>
      </w:r>
      <w:r>
        <w:rPr>
          <w:rFonts w:hint="eastAsia" w:hAnsi="Times New Roman" w:cs="Times New Roman"/>
          <w:color w:val="000000" w:themeColor="text1"/>
          <w:lang w:val="en-US" w:eastAsia="zh-CN"/>
          <w14:textFill>
            <w14:solidFill>
              <w14:schemeClr w14:val="tx1"/>
            </w14:solidFill>
          </w14:textFill>
        </w:rPr>
        <w:t>规范</w:t>
      </w:r>
      <w:r>
        <w:rPr>
          <w:rFonts w:hint="eastAsia" w:cs="Times New Roman"/>
          <w:color w:val="000000" w:themeColor="text1"/>
          <w:lang w:val="en-US" w:eastAsia="zh-CN"/>
          <w14:textFill>
            <w14:solidFill>
              <w14:schemeClr w14:val="tx1"/>
            </w14:solidFill>
          </w14:textFill>
        </w:rPr>
        <w:t>算力资源接入、算力资源管理、任务管理、任务调度要求。</w:t>
      </w:r>
      <w:r>
        <w:rPr>
          <w:rFonts w:hint="eastAsia" w:hAnsi="Times New Roman" w:cs="Times New Roman"/>
          <w:color w:val="000000" w:themeColor="text1"/>
          <w:lang w:val="en-US" w:eastAsia="zh-CN"/>
          <w14:textFill>
            <w14:solidFill>
              <w14:schemeClr w14:val="tx1"/>
            </w14:solidFill>
          </w14:textFill>
        </w:rPr>
        <w:t>附录 A 提供</w:t>
      </w:r>
      <w:r>
        <w:rPr>
          <w:rFonts w:hint="eastAsia" w:cs="Times New Roman"/>
          <w:color w:val="000000" w:themeColor="text1"/>
          <w:lang w:val="en-US" w:eastAsia="zh-CN"/>
          <w14:textFill>
            <w14:solidFill>
              <w14:schemeClr w14:val="tx1"/>
            </w14:solidFill>
          </w14:textFill>
        </w:rPr>
        <w:t>算力资源信息描述方法，</w:t>
      </w:r>
      <w:r>
        <w:rPr>
          <w:rFonts w:hint="eastAsia" w:hAnsi="Times New Roman" w:cs="Times New Roman"/>
          <w:color w:val="000000" w:themeColor="text1"/>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支撑异构算力资源的统一管理与调度。本标准核心内容已面向国网总部智算中心、国网江西智算中心、国网福建智算中心及中国电科院智算资源开展实践验证，研发了面向两级智算中心的电力人工智能算力调度器，对跨域智算资源进行集中管理，并基于多维调度策略进行任务调度迁移，实现了全局资源高效利用，具备实践指导意义。</w:t>
      </w:r>
    </w:p>
    <w:p w14:paraId="640E82E1">
      <w:pPr>
        <w:pStyle w:val="66"/>
        <w:numPr>
          <w:ilvl w:val="0"/>
          <w:numId w:val="0"/>
        </w:numPr>
        <w:spacing w:before="312" w:after="312"/>
      </w:pPr>
      <w:r>
        <w:rPr>
          <w:rFonts w:hint="eastAsia" w:ascii="宋体" w:hAnsi="宋体"/>
          <w:szCs w:val="21"/>
        </w:rPr>
        <w:t>5相关</w:t>
      </w:r>
      <w:r>
        <w:rPr>
          <w:rFonts w:hint="eastAsia"/>
        </w:rPr>
        <w:t>标准对比说明</w:t>
      </w:r>
      <w:bookmarkEnd w:id="30"/>
    </w:p>
    <w:p w14:paraId="42149B68">
      <w:pPr>
        <w:pStyle w:val="68"/>
        <w:ind w:firstLineChars="0"/>
        <w:rPr>
          <w:rFonts w:hint="default"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SA"/>
        </w:rPr>
        <w:t>在国标方面，</w:t>
      </w:r>
      <w:r>
        <w:rPr>
          <w:rFonts w:hint="default" w:ascii="宋体" w:hAnsi="宋体" w:eastAsia="宋体" w:cs="宋体"/>
          <w:spacing w:val="4"/>
          <w:kern w:val="2"/>
          <w:sz w:val="21"/>
          <w:szCs w:val="21"/>
          <w:highlight w:val="none"/>
          <w:lang w:val="en-US" w:eastAsia="zh-CN" w:bidi="ar-SA"/>
        </w:rPr>
        <w:t>现有国家标准中，GB/T 41867-2022《信息技术 人工智能 术语》界定人工智能领域通用术语，</w:t>
      </w:r>
      <w:r>
        <w:rPr>
          <w:rFonts w:hint="eastAsia" w:ascii="宋体" w:hAnsi="宋体" w:cs="宋体"/>
          <w:spacing w:val="4"/>
          <w:kern w:val="2"/>
          <w:sz w:val="21"/>
          <w:szCs w:val="21"/>
          <w:highlight w:val="none"/>
          <w:lang w:val="en-US" w:eastAsia="zh-CN" w:bidi="ar-SA"/>
        </w:rPr>
        <w:t>为本标准制定提供参考依据</w:t>
      </w:r>
      <w:r>
        <w:rPr>
          <w:rFonts w:hint="default" w:ascii="宋体" w:hAnsi="宋体" w:eastAsia="宋体" w:cs="宋体"/>
          <w:spacing w:val="4"/>
          <w:kern w:val="2"/>
          <w:sz w:val="21"/>
          <w:szCs w:val="21"/>
          <w:highlight w:val="none"/>
          <w:lang w:val="en-US" w:eastAsia="zh-CN" w:bidi="ar-SA"/>
        </w:rPr>
        <w:t xml:space="preserve">；GB/T 42018-2022 </w:t>
      </w:r>
      <w:r>
        <w:rPr>
          <w:rFonts w:hint="eastAsia" w:ascii="宋体" w:hAnsi="宋体" w:cs="宋体"/>
          <w:spacing w:val="4"/>
          <w:kern w:val="2"/>
          <w:sz w:val="21"/>
          <w:szCs w:val="21"/>
          <w:highlight w:val="none"/>
          <w:lang w:val="en-US" w:eastAsia="zh-CN" w:bidi="ar-SA"/>
        </w:rPr>
        <w:t>《</w:t>
      </w:r>
      <w:r>
        <w:rPr>
          <w:rFonts w:hint="default" w:ascii="宋体" w:hAnsi="宋体" w:eastAsia="宋体" w:cs="宋体"/>
          <w:spacing w:val="4"/>
          <w:kern w:val="2"/>
          <w:sz w:val="21"/>
          <w:szCs w:val="21"/>
          <w:highlight w:val="none"/>
          <w:lang w:val="en-US" w:eastAsia="zh-CN" w:bidi="ar-SA"/>
        </w:rPr>
        <w:t>信息技术 人工智能 平台计算资源规范</w:t>
      </w:r>
      <w:r>
        <w:rPr>
          <w:rFonts w:hint="eastAsia" w:ascii="宋体" w:hAnsi="宋体" w:cs="宋体"/>
          <w:spacing w:val="4"/>
          <w:kern w:val="2"/>
          <w:sz w:val="21"/>
          <w:szCs w:val="21"/>
          <w:highlight w:val="none"/>
          <w:lang w:val="en-US" w:eastAsia="zh-CN" w:bidi="ar-SA"/>
        </w:rPr>
        <w:t>》规定了面向机器学习的人工智能平台物理计算资源和虚拟资源的技术要求，描述了物理计算资源的测试方法，未对资源管理和调度作出要求；GB/T 45401.1-2025 《人工智能 计算设备调度与协同 第1部分：虚拟化与调度》</w:t>
      </w:r>
      <w:r>
        <w:rPr>
          <w:rFonts w:hint="default" w:ascii="宋体" w:hAnsi="宋体" w:cs="宋体"/>
          <w:spacing w:val="4"/>
          <w:kern w:val="2"/>
          <w:sz w:val="21"/>
          <w:szCs w:val="21"/>
          <w:highlight w:val="none"/>
          <w:lang w:eastAsia="zh-CN" w:bidi="ar-SA"/>
        </w:rPr>
        <w:t>明确了</w:t>
      </w:r>
      <w:r>
        <w:rPr>
          <w:rFonts w:hint="eastAsia" w:ascii="宋体" w:hAnsi="宋体" w:cs="宋体"/>
          <w:spacing w:val="4"/>
          <w:kern w:val="2"/>
          <w:sz w:val="21"/>
          <w:szCs w:val="21"/>
          <w:highlight w:val="none"/>
          <w:lang w:val="en-US" w:eastAsia="zh-CN" w:bidi="ar-SA"/>
        </w:rPr>
        <w:t>人工智能计算设备虚拟化与调度系统的架构</w:t>
      </w:r>
      <w:r>
        <w:rPr>
          <w:rFonts w:hint="default" w:ascii="宋体" w:hAnsi="宋体" w:cs="宋体"/>
          <w:spacing w:val="4"/>
          <w:kern w:val="2"/>
          <w:sz w:val="21"/>
          <w:szCs w:val="21"/>
          <w:highlight w:val="none"/>
          <w:lang w:eastAsia="zh-CN" w:bidi="ar-SA"/>
        </w:rPr>
        <w:t>，主要面向算力卡、</w:t>
      </w:r>
      <w:r>
        <w:rPr>
          <w:rFonts w:hint="eastAsia" w:ascii="宋体" w:hAnsi="宋体" w:cs="宋体"/>
          <w:spacing w:val="4"/>
          <w:kern w:val="2"/>
          <w:sz w:val="21"/>
          <w:szCs w:val="21"/>
          <w:highlight w:val="none"/>
          <w:lang w:val="en-US" w:eastAsia="zh-CN" w:bidi="ar-SA"/>
        </w:rPr>
        <w:t>算力设备、资源池等，未涉及云边算力及跨域分布式算力的管理调度。</w:t>
      </w:r>
    </w:p>
    <w:p w14:paraId="4C345703">
      <w:pPr>
        <w:pStyle w:val="68"/>
        <w:ind w:firstLineChars="0"/>
        <w:rPr>
          <w:rFonts w:hint="eastAsia" w:ascii="Calibri" w:hAnsi="Calibri" w:eastAsia="宋体"/>
          <w:sz w:val="21"/>
          <w:szCs w:val="21"/>
          <w:highlight w:val="none"/>
          <w:lang w:val="en-US" w:eastAsia="zh-CN"/>
        </w:rPr>
      </w:pPr>
      <w:r>
        <w:rPr>
          <w:rFonts w:hint="default" w:ascii="宋体" w:hAnsi="宋体" w:eastAsia="宋体" w:cs="宋体"/>
          <w:spacing w:val="4"/>
          <w:kern w:val="2"/>
          <w:sz w:val="21"/>
          <w:szCs w:val="21"/>
          <w:highlight w:val="none"/>
          <w:lang w:val="en-US" w:eastAsia="zh-CN" w:bidi="ar-SA"/>
        </w:rPr>
        <w:t>在行标方面，</w:t>
      </w:r>
      <w:r>
        <w:rPr>
          <w:rFonts w:hint="eastAsia" w:ascii="Calibri" w:hAnsi="Calibri" w:eastAsia="宋体"/>
          <w:sz w:val="21"/>
          <w:szCs w:val="21"/>
          <w:highlight w:val="none"/>
          <w:lang w:val="en-US" w:eastAsia="zh-CN"/>
        </w:rPr>
        <w:t>由CCSA的TC3工作组通过的《算力网络总体技术要求》是国内算力网络领域的第一个行业标准。该标准提出了算力网络的标准定义和发展目标，制定了总体技术架构和关键技术要求，为智能算力调度奠定了基础。TC5工作组的研究围绕智能算力调度中的安全需求展开，涵盖算力资源在调度过程中的数据安全和隐私保护。</w:t>
      </w:r>
    </w:p>
    <w:p w14:paraId="6806770C">
      <w:pPr>
        <w:pStyle w:val="68"/>
        <w:ind w:firstLineChars="0"/>
        <w:rPr>
          <w:rFonts w:hint="default" w:ascii="宋体" w:hAnsi="宋体" w:eastAsia="宋体" w:cs="宋体"/>
          <w:spacing w:val="4"/>
          <w:kern w:val="2"/>
          <w:sz w:val="21"/>
          <w:szCs w:val="21"/>
          <w:highlight w:val="none"/>
          <w:lang w:val="en-US" w:eastAsia="zh-CN" w:bidi="ar-SA"/>
        </w:rPr>
      </w:pPr>
      <w:r>
        <w:rPr>
          <w:rFonts w:hint="default" w:ascii="宋体" w:hAnsi="宋体" w:eastAsia="宋体" w:cs="宋体"/>
          <w:spacing w:val="4"/>
          <w:kern w:val="2"/>
          <w:sz w:val="21"/>
          <w:szCs w:val="21"/>
          <w:highlight w:val="none"/>
          <w:lang w:val="en-US" w:eastAsia="zh-CN" w:bidi="ar-SA"/>
        </w:rPr>
        <w:t>在</w:t>
      </w:r>
      <w:r>
        <w:rPr>
          <w:rFonts w:hint="eastAsia" w:ascii="宋体" w:hAnsi="宋体" w:cs="宋体"/>
          <w:spacing w:val="4"/>
          <w:kern w:val="2"/>
          <w:sz w:val="21"/>
          <w:szCs w:val="21"/>
          <w:highlight w:val="none"/>
          <w:lang w:val="en-US" w:eastAsia="zh-CN" w:bidi="ar-SA"/>
        </w:rPr>
        <w:t>国际</w:t>
      </w:r>
      <w:r>
        <w:rPr>
          <w:rFonts w:hint="default" w:ascii="宋体" w:hAnsi="宋体" w:eastAsia="宋体" w:cs="宋体"/>
          <w:spacing w:val="4"/>
          <w:kern w:val="2"/>
          <w:sz w:val="21"/>
          <w:szCs w:val="21"/>
          <w:highlight w:val="none"/>
          <w:lang w:val="en-US" w:eastAsia="zh-CN" w:bidi="ar-SA"/>
        </w:rPr>
        <w:t>标准方面，</w:t>
      </w:r>
      <w:r>
        <w:rPr>
          <w:rFonts w:hint="eastAsia" w:ascii="Calibri" w:hAnsi="Calibri" w:eastAsia="宋体"/>
          <w:sz w:val="21"/>
          <w:szCs w:val="21"/>
          <w:highlight w:val="none"/>
          <w:lang w:val="en-US" w:eastAsia="zh-CN"/>
        </w:rPr>
        <w:t>ITU-T通过了Y.2501标准，这一标准有助于在各种计算资源之间优化调度。IETF通过Computing-Aware Networking(CAN)项目对智能化调度的机制进行研究和标准化。3GPP制定了多接入边缘计算(MEC)的标准，推动了智能算力调度的发展。ETSI专注于研究5G和多接入边缘计算(MEC)场景下的智能算力管理方面。</w:t>
      </w:r>
    </w:p>
    <w:p w14:paraId="0D2E8F61">
      <w:pPr>
        <w:pStyle w:val="66"/>
        <w:numPr>
          <w:ilvl w:val="0"/>
          <w:numId w:val="0"/>
        </w:numPr>
        <w:spacing w:before="312" w:after="312"/>
        <w:rPr>
          <w:rFonts w:ascii="宋体" w:hAnsi="宋体"/>
          <w:szCs w:val="21"/>
        </w:rPr>
      </w:pPr>
      <w:bookmarkStart w:id="31" w:name="_Toc513731115"/>
      <w:r>
        <w:rPr>
          <w:rFonts w:hint="eastAsia" w:ascii="宋体" w:hAnsi="宋体"/>
          <w:szCs w:val="21"/>
        </w:rPr>
        <w:t>6标准实施措施说明</w:t>
      </w:r>
      <w:bookmarkEnd w:id="31"/>
    </w:p>
    <w:p w14:paraId="181D6771">
      <w:pPr>
        <w:pStyle w:val="68"/>
        <w:ind w:firstLineChars="0"/>
        <w:rPr>
          <w:rFonts w:hint="default" w:ascii="宋体" w:hAnsi="宋体" w:eastAsia="宋体" w:cs="宋体"/>
          <w:spacing w:val="4"/>
          <w:kern w:val="2"/>
          <w:sz w:val="21"/>
          <w:szCs w:val="21"/>
          <w:lang w:val="en-US" w:eastAsia="zh-CN" w:bidi="ar-SA"/>
        </w:rPr>
      </w:pPr>
      <w:r>
        <w:rPr>
          <w:rFonts w:hint="default" w:ascii="宋体" w:hAnsi="宋体" w:eastAsia="宋体" w:cs="宋体"/>
          <w:spacing w:val="4"/>
          <w:kern w:val="2"/>
          <w:sz w:val="21"/>
          <w:szCs w:val="21"/>
          <w:lang w:val="en-US" w:eastAsia="zh-CN" w:bidi="ar-SA"/>
        </w:rPr>
        <w:t>在正式执行本标准前，需开展标准宣传、专项培训及意见统一工作，通过电力行业内部平台、专题会议等形式解读标准核心内容，针对电力企业技术人员开展实操培训，确保利益相关方对标准条款理解一致；同时设置 6 个月过渡期，在此期间选取国网山东、福建电力等具备代表性的电力企业开展试运行，重点验证资源监控告警、云端边端算力协同调度等功能在实际电力场景中的适配性，及时解决试运行中出现的接口兼容性、调度策略适配性等问题；试运行后建立长效意见反馈与标准更新机制，通过指定渠道收集电力企业在标准实施中的应用问题，结合电力人工智能算力技术发展每 2 年对标准进行复审，必要时启动修订，确保标准持续指导电力人工智能算力跨集群管理与调度系统的规范建设和高效运行，同时为业务主管部门实施算力资源监管提供可靠依据</w:t>
      </w:r>
      <w:r>
        <w:rPr>
          <w:rFonts w:hint="eastAsia" w:ascii="宋体" w:hAnsi="宋体" w:eastAsia="宋体" w:cs="宋体"/>
          <w:spacing w:val="4"/>
          <w:kern w:val="2"/>
          <w:sz w:val="21"/>
          <w:szCs w:val="21"/>
          <w:lang w:val="en-US" w:eastAsia="zh-CN" w:bidi="ar-SA"/>
        </w:rPr>
        <w:t>。</w:t>
      </w:r>
    </w:p>
    <w:p w14:paraId="2EC139BA">
      <w:pPr>
        <w:rPr>
          <w:rFonts w:eastAsia="黑体"/>
          <w:sz w:val="36"/>
          <w:szCs w:val="24"/>
        </w:rPr>
      </w:pPr>
    </w:p>
    <w:p w14:paraId="2C8CEF4E">
      <w:pPr>
        <w:pStyle w:val="35"/>
        <w:tabs>
          <w:tab w:val="clear" w:pos="4201"/>
          <w:tab w:val="clear" w:pos="9298"/>
        </w:tabs>
        <w:spacing w:line="360" w:lineRule="auto"/>
        <w:jc w:val="left"/>
        <w:rPr>
          <w:rFonts w:ascii="Times New Roman"/>
          <w:szCs w:val="21"/>
        </w:rPr>
      </w:pPr>
      <w:r>
        <w:rPr>
          <w:rFonts w:hint="eastAsia" w:ascii="Times New Roman"/>
          <w:szCs w:val="21"/>
        </w:rPr>
        <w:t xml:space="preserve">          </w:t>
      </w:r>
    </w:p>
    <w:p w14:paraId="27307701">
      <w:pPr>
        <w:pStyle w:val="18"/>
        <w:jc w:val="left"/>
        <w:rPr>
          <w:rFonts w:ascii="黑体" w:hAnsi="黑体" w:eastAsia="黑体"/>
          <w:b w:val="0"/>
        </w:rPr>
        <w:sectPr>
          <w:pgSz w:w="11906" w:h="16838"/>
          <w:pgMar w:top="1440" w:right="1797" w:bottom="1418" w:left="1797" w:header="851" w:footer="992" w:gutter="0"/>
          <w:cols w:space="720" w:num="1"/>
          <w:docGrid w:type="lines" w:linePitch="312" w:charSpace="0"/>
        </w:sectPr>
      </w:pPr>
    </w:p>
    <w:p w14:paraId="403E3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F534">
    <w:pPr>
      <w:pStyle w:val="70"/>
      <w:jc w:val="center"/>
    </w:pPr>
    <w:r>
      <w:rPr>
        <w:kern w:val="2"/>
      </w:rPr>
      <w:fldChar w:fldCharType="begin"/>
    </w:r>
    <w:r>
      <w:rPr>
        <w:rStyle w:val="22"/>
      </w:rPr>
      <w:instrText xml:space="preserve"> PAGE </w:instrText>
    </w:r>
    <w:r>
      <w:rPr>
        <w:kern w:val="2"/>
      </w:rPr>
      <w:fldChar w:fldCharType="separate"/>
    </w:r>
    <w:r>
      <w:rPr>
        <w:rStyle w:val="22"/>
      </w:rPr>
      <w:t>26</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81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572889A">
                          <w:pPr>
                            <w:pStyle w:val="16"/>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2WjzIKAgAAAgQAAA4AAABkcnMvZTJvRG9jLnhtbK1TzY7TMBC+I/EO&#10;lu80aWGXJWq6WrYqQlp+pIUHcB2nsYg91thtUh4A3oATF+48V59jx0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V9wZoWhhh9+fD/8/H34&#10;9Y2dRXs65wvKunWUF/rX0NPQJKne3YD84pmF60bYjbpChK5RoiJ60/gyu/d0wPERZN29g4rqiG2A&#10;BNTXaKJ35AYjdGrN/tQa1QcmY8np+Sw/40zS1fT5q5d5al0mivGxQx/eKDAsBiVH6nwCF7sbHyIZ&#10;UYwpsZaFlW7b1P3W/nVAifEkkY98B+ahX/dHM9ZQ7UkGwjBM9JUoaAC/ctbRIJXc0r/hrH1ryYg4&#10;c2OAY7AeA2ElPSx54GwIr8Mwm1uHetMQ7mj1FZm10klIdHXgcGRJo5H0Hcc4zt79fcr683U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Atlo8yCgIAAAIEAAAOAAAAAAAAAAEAIAAAAB8BAABk&#10;cnMvZTJvRG9jLnhtbFBLBQYAAAAABgAGAFkBAACbBQAAAAA=&#10;">
              <v:fill on="f" focussize="0,0"/>
              <v:stroke on="f"/>
              <v:imagedata o:title=""/>
              <o:lock v:ext="edit" aspectratio="f"/>
              <v:textbox inset="0mm,0mm,0mm,0mm" style="mso-fit-shape-to-text:t;">
                <w:txbxContent>
                  <w:p w14:paraId="0572889A">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B144">
    <w:pPr>
      <w:pStyle w:val="69"/>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5B1B">
    <w:pPr>
      <w:pStyle w:val="69"/>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0848">
    <w:pPr>
      <w:pStyle w:val="69"/>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4628"/>
    <w:multiLevelType w:val="multilevel"/>
    <w:tmpl w:val="81F14628"/>
    <w:lvl w:ilvl="0" w:tentative="0">
      <w:start w:val="1"/>
      <w:numFmt w:val="chineseCounting"/>
      <w:pStyle w:val="26"/>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3B1588F"/>
    <w:multiLevelType w:val="multilevel"/>
    <w:tmpl w:val="83B1588F"/>
    <w:lvl w:ilvl="0" w:tentative="0">
      <w:start w:val="1"/>
      <w:numFmt w:val="chineseCounting"/>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420" w:leftChars="0" w:hanging="420" w:firstLineChars="0"/>
      </w:pPr>
      <w:rPr>
        <w:rFonts w:hint="eastAsia" w:eastAsia="方正仿宋_GB2312"/>
        <w:sz w:val="28"/>
      </w:rPr>
    </w:lvl>
    <w:lvl w:ilvl="4" w:tentative="0">
      <w:start w:val="1"/>
      <w:numFmt w:val="decimal"/>
      <w:suff w:val="space"/>
      <w:lvlText w:val="%5."/>
      <w:lvlJc w:val="left"/>
      <w:pPr>
        <w:tabs>
          <w:tab w:val="left" w:pos="420"/>
        </w:tabs>
        <w:ind w:left="420" w:leftChars="0" w:hanging="380" w:firstLineChars="0"/>
      </w:pPr>
      <w:rPr>
        <w:rFonts w:hint="eastAsia"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pStyle w:val="55"/>
      <w:lvlText w:val="%7"/>
      <w:lvlJc w:val="left"/>
      <w:pPr>
        <w:ind w:left="0" w:leftChars="0" w:firstLine="2551" w:firstLineChars="0"/>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9F5291F1"/>
    <w:multiLevelType w:val="multilevel"/>
    <w:tmpl w:val="9F5291F1"/>
    <w:lvl w:ilvl="0" w:tentative="0">
      <w:start w:val="1"/>
      <w:numFmt w:val="decimal"/>
      <w:isLgl/>
      <w:suff w:val="space"/>
      <w:lvlText w:val="%1."/>
      <w:lvlJc w:val="left"/>
      <w:pPr>
        <w:tabs>
          <w:tab w:val="left" w:pos="0"/>
        </w:tabs>
        <w:ind w:left="0" w:firstLine="0"/>
      </w:pPr>
      <w:rPr>
        <w:rFonts w:hint="default" w:ascii="Times New Roman" w:hAnsi="Times New Roman" w:eastAsia="黑体" w:cs="宋体"/>
        <w:b/>
        <w:sz w:val="32"/>
      </w:rPr>
    </w:lvl>
    <w:lvl w:ilvl="1" w:tentative="0">
      <w:start w:val="1"/>
      <w:numFmt w:val="decimal"/>
      <w:isLgl/>
      <w:suff w:val="nothing"/>
      <w:lvlText w:val="%1.%2  "/>
      <w:lvlJc w:val="left"/>
      <w:pPr>
        <w:tabs>
          <w:tab w:val="left" w:pos="0"/>
        </w:tabs>
        <w:ind w:left="0" w:firstLine="0"/>
      </w:pPr>
      <w:rPr>
        <w:rFonts w:hint="default" w:ascii="Times New Roman" w:hAnsi="Times New Roman" w:eastAsia="黑体" w:cs="宋体"/>
        <w:sz w:val="30"/>
      </w:rPr>
    </w:lvl>
    <w:lvl w:ilvl="2" w:tentative="0">
      <w:start w:val="1"/>
      <w:numFmt w:val="decimal"/>
      <w:pStyle w:val="28"/>
      <w:suff w:val="nothing"/>
      <w:lvlText w:val="%1.%2.%3  "/>
      <w:lvlJc w:val="left"/>
      <w:pPr>
        <w:tabs>
          <w:tab w:val="left" w:pos="0"/>
        </w:tabs>
        <w:ind w:left="0" w:firstLine="0"/>
      </w:pPr>
      <w:rPr>
        <w:rFonts w:hint="default" w:ascii="Times New Roman" w:hAnsi="Times New Roman" w:eastAsia="黑体" w:cs="宋体"/>
        <w:sz w:val="32"/>
        <w:szCs w:val="32"/>
      </w:rPr>
    </w:lvl>
    <w:lvl w:ilvl="3" w:tentative="0">
      <w:start w:val="1"/>
      <w:numFmt w:val="decimal"/>
      <w:suff w:val="nothing"/>
      <w:lvlText w:val="(%4)  "/>
      <w:lvlJc w:val="left"/>
      <w:pPr>
        <w:tabs>
          <w:tab w:val="left" w:pos="0"/>
        </w:tabs>
        <w:ind w:left="0" w:firstLine="0"/>
      </w:pPr>
      <w:rPr>
        <w:rFonts w:hint="default" w:ascii="Times New Roman" w:hAnsi="Times New Roman" w:eastAsia="宋体" w:cs="宋体"/>
        <w:sz w:val="24"/>
      </w:rPr>
    </w:lvl>
    <w:lvl w:ilvl="4" w:tentative="0">
      <w:start w:val="1"/>
      <w:numFmt w:val="decimal"/>
      <w:isLgl/>
      <w:suff w:val="nothing"/>
      <w:lvlText w:val="%5)  "/>
      <w:lvlJc w:val="left"/>
      <w:pPr>
        <w:tabs>
          <w:tab w:val="left" w:pos="420"/>
        </w:tabs>
        <w:ind w:left="0" w:firstLine="0"/>
      </w:pPr>
      <w:rPr>
        <w:rFonts w:hint="default" w:ascii="Times New Roman" w:hAnsi="Times New Roman" w:eastAsia="宋体" w:cs="宋体"/>
        <w:sz w:val="24"/>
      </w:rPr>
    </w:lvl>
    <w:lvl w:ilvl="5" w:tentative="0">
      <w:start w:val="1"/>
      <w:numFmt w:val="decimalEnclosedCircleChinese"/>
      <w:suff w:val="nothing"/>
      <w:lvlText w:val="%6  "/>
      <w:lvlJc w:val="left"/>
      <w:pPr>
        <w:tabs>
          <w:tab w:val="left" w:pos="420"/>
        </w:tabs>
        <w:ind w:left="0" w:firstLine="0"/>
      </w:pPr>
      <w:rPr>
        <w:rFonts w:hint="eastAsia" w:ascii="Times New Roman" w:hAnsi="Times New Roman" w:eastAsia="宋体" w:cs="宋体"/>
        <w:sz w:val="24"/>
      </w:rPr>
    </w:lvl>
    <w:lvl w:ilvl="6" w:tentative="0">
      <w:start w:val="1"/>
      <w:numFmt w:val="none"/>
      <w:lvlText w:val="%1.%2.%3.%4.%5.%6.%7."/>
      <w:lvlJc w:val="left"/>
      <w:pPr>
        <w:tabs>
          <w:tab w:val="left" w:pos="420"/>
        </w:tabs>
        <w:ind w:left="1275" w:hanging="1275"/>
      </w:pPr>
      <w:rPr>
        <w:rFonts w:hint="default" w:ascii="宋体" w:hAnsi="宋体" w:eastAsia="宋体" w:cs="宋体"/>
      </w:rPr>
    </w:lvl>
    <w:lvl w:ilvl="7" w:tentative="0">
      <w:start w:val="1"/>
      <w:numFmt w:val="none"/>
      <w:lvlText w:val="%1.%2.%3.%4.%5.%6.%7.%8."/>
      <w:lvlJc w:val="left"/>
      <w:pPr>
        <w:ind w:left="1418" w:hanging="1418"/>
      </w:pPr>
      <w:rPr>
        <w:rFonts w:hint="default" w:ascii="宋体" w:hAnsi="宋体" w:eastAsia="宋体" w:cs="宋体"/>
      </w:rPr>
    </w:lvl>
    <w:lvl w:ilvl="8" w:tentative="0">
      <w:start w:val="1"/>
      <w:numFmt w:val="none"/>
      <w:lvlText w:val="%1.%2.%3.%4.%5.%6.%7.%8.%9."/>
      <w:lvlJc w:val="left"/>
      <w:pPr>
        <w:ind w:left="1558" w:hanging="1558"/>
      </w:pPr>
      <w:rPr>
        <w:rFonts w:hint="default" w:ascii="宋体" w:hAnsi="宋体" w:eastAsia="宋体" w:cs="宋体"/>
      </w:rPr>
    </w:lvl>
  </w:abstractNum>
  <w:abstractNum w:abstractNumId="3">
    <w:nsid w:val="D7574219"/>
    <w:multiLevelType w:val="multilevel"/>
    <w:tmpl w:val="D757421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E77EA82"/>
    <w:multiLevelType w:val="multilevel"/>
    <w:tmpl w:val="FE77EA82"/>
    <w:lvl w:ilvl="0" w:tentative="0">
      <w:start w:val="1"/>
      <w:numFmt w:val="chineseCounting"/>
      <w:pStyle w:val="41"/>
      <w:suff w:val="space"/>
      <w:lvlText w:val="第%1章"/>
      <w:lvlJc w:val="left"/>
      <w:pPr>
        <w:tabs>
          <w:tab w:val="left" w:pos="0"/>
        </w:tabs>
        <w:ind w:left="425" w:hanging="425"/>
      </w:pPr>
      <w:rPr>
        <w:rFonts w:hint="eastAsia" w:eastAsia="方正仿宋_GB2312"/>
      </w:rPr>
    </w:lvl>
    <w:lvl w:ilvl="1" w:tentative="0">
      <w:start w:val="1"/>
      <w:numFmt w:val="chineseCounting"/>
      <w:pStyle w:val="42"/>
      <w:suff w:val="space"/>
      <w:lvlText w:val="第%2节"/>
      <w:lvlJc w:val="left"/>
      <w:pPr>
        <w:tabs>
          <w:tab w:val="left" w:pos="0"/>
        </w:tabs>
        <w:ind w:left="567" w:hanging="567"/>
      </w:pPr>
      <w:rPr>
        <w:rFonts w:hint="eastAsia" w:eastAsia="方正仿宋_GB2312"/>
      </w:rPr>
    </w:lvl>
    <w:lvl w:ilvl="2" w:tentative="0">
      <w:start w:val="1"/>
      <w:numFmt w:val="chineseCounting"/>
      <w:pStyle w:val="51"/>
      <w:suff w:val="space"/>
      <w:lvlText w:val="%3、"/>
      <w:lvlJc w:val="left"/>
      <w:pPr>
        <w:ind w:left="560" w:leftChars="0" w:firstLine="0" w:firstLineChars="0"/>
      </w:pPr>
      <w:rPr>
        <w:rFonts w:hint="eastAsia" w:ascii="Times New Roman" w:hAnsi="Times New Roman" w:eastAsia="方正仿宋_GB2312" w:cs="方正仿宋_GB2312"/>
        <w:sz w:val="28"/>
      </w:rPr>
    </w:lvl>
    <w:lvl w:ilvl="3" w:tentative="0">
      <w:start w:val="1"/>
      <w:numFmt w:val="chineseCounting"/>
      <w:pStyle w:val="50"/>
      <w:suff w:val="space"/>
      <w:lvlText w:val="（%4）"/>
      <w:lvlJc w:val="left"/>
      <w:pPr>
        <w:tabs>
          <w:tab w:val="left" w:pos="420"/>
        </w:tabs>
        <w:ind w:left="6160" w:leftChars="0" w:firstLine="0" w:firstLineChars="0"/>
      </w:pPr>
      <w:rPr>
        <w:rFonts w:hint="eastAsia" w:eastAsia="方正仿宋_GB2312"/>
        <w:sz w:val="28"/>
      </w:rPr>
    </w:lvl>
    <w:lvl w:ilvl="4" w:tentative="0">
      <w:start w:val="1"/>
      <w:numFmt w:val="decimal"/>
      <w:pStyle w:val="53"/>
      <w:suff w:val="space"/>
      <w:lvlText w:val="%5."/>
      <w:lvlJc w:val="left"/>
      <w:pPr>
        <w:tabs>
          <w:tab w:val="left" w:pos="420"/>
        </w:tabs>
        <w:ind w:left="-323" w:leftChars="0" w:firstLine="40" w:firstLineChars="0"/>
      </w:pPr>
      <w:rPr>
        <w:rFonts w:hint="eastAsia" w:eastAsia="方正仿宋_GB2312"/>
        <w:sz w:val="28"/>
      </w:rPr>
    </w:lvl>
    <w:lvl w:ilvl="5" w:tentative="0">
      <w:start w:val="1"/>
      <w:numFmt w:val="decimal"/>
      <w:pStyle w:val="54"/>
      <w:suff w:val="space"/>
      <w:lvlText w:val="%6)"/>
      <w:lvlJc w:val="left"/>
      <w:pPr>
        <w:ind w:left="-1566" w:leftChars="0" w:firstLine="2126" w:firstLineChars="0"/>
      </w:pPr>
      <w:rPr>
        <w:rFonts w:hint="eastAsia" w:ascii="方正仿宋_GB2312" w:hAnsi="方正仿宋_GB2312" w:eastAsia="方正仿宋_GB2312" w:cs="方正仿宋_GB2312"/>
        <w:sz w:val="28"/>
      </w:rPr>
    </w:lvl>
    <w:lvl w:ilvl="6" w:tentative="0">
      <w:start w:val="1"/>
      <w:numFmt w:val="decimalEnclosedCircleChinese"/>
      <w:pStyle w:val="56"/>
      <w:suff w:val="space"/>
      <w:lvlText w:val="%7"/>
      <w:lvlJc w:val="left"/>
      <w:pPr>
        <w:tabs>
          <w:tab w:val="left" w:pos="420"/>
        </w:tabs>
        <w:ind w:left="1836"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FE6981"/>
    <w:multiLevelType w:val="multilevel"/>
    <w:tmpl w:val="0AFE6981"/>
    <w:lvl w:ilvl="0" w:tentative="0">
      <w:start w:val="1"/>
      <w:numFmt w:val="decimal"/>
      <w:pStyle w:val="34"/>
      <w:suff w:val="nothing"/>
      <w:lvlText w:val="%1　"/>
      <w:lvlJc w:val="left"/>
      <w:pPr>
        <w:ind w:left="0" w:firstLine="0"/>
      </w:pPr>
      <w:rPr>
        <w:rFonts w:hint="eastAsia" w:ascii="黑体" w:hAnsi="Times New Roman" w:eastAsia="黑体"/>
        <w:b w:val="0"/>
        <w:i w:val="0"/>
        <w:sz w:val="21"/>
      </w:rPr>
    </w:lvl>
    <w:lvl w:ilvl="1" w:tentative="0">
      <w:start w:val="1"/>
      <w:numFmt w:val="decimal"/>
      <w:pStyle w:val="33"/>
      <w:suff w:val="nothing"/>
      <w:lvlText w:val="%1.%2　"/>
      <w:lvlJc w:val="left"/>
      <w:pPr>
        <w:ind w:left="21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pStyle w:val="36"/>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B5BA61A"/>
    <w:multiLevelType w:val="multilevel"/>
    <w:tmpl w:val="0B5BA61A"/>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tabs>
          <w:tab w:val="left" w:pos="0"/>
        </w:tabs>
        <w:ind w:left="567" w:hanging="567"/>
      </w:pPr>
      <w:rPr>
        <w:rFonts w:hint="default"/>
      </w:rPr>
    </w:lvl>
    <w:lvl w:ilvl="2" w:tentative="0">
      <w:start w:val="1"/>
      <w:numFmt w:val="decimal"/>
      <w:pStyle w:val="43"/>
      <w:suff w:val="space"/>
      <w:lvlText w:val="%1.%2.%3"/>
      <w:lvlJc w:val="left"/>
      <w:pPr>
        <w:ind w:left="1560" w:hanging="567"/>
      </w:pPr>
      <w:rPr>
        <w:rFonts w:hint="default" w:ascii="方正仿宋_GB2312" w:hAnsi="方正仿宋_GB2312" w:eastAsia="方正仿宋_GB2312" w:cs="方正仿宋_GB2312"/>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EC73B53"/>
    <w:multiLevelType w:val="multilevel"/>
    <w:tmpl w:val="2EC73B53"/>
    <w:lvl w:ilvl="0" w:tentative="0">
      <w:start w:val="1"/>
      <w:numFmt w:val="decimal"/>
      <w:pStyle w:val="4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5F425D58"/>
    <w:multiLevelType w:val="multilevel"/>
    <w:tmpl w:val="5F425D58"/>
    <w:lvl w:ilvl="0" w:tentative="0">
      <w:start w:val="1"/>
      <w:numFmt w:val="chineseCounting"/>
      <w:pStyle w:val="52"/>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0" w:leftChars="0" w:firstLine="0" w:firstLineChars="0"/>
      </w:pPr>
      <w:rPr>
        <w:rFonts w:hint="eastAsia" w:eastAsia="方正仿宋_GB2312"/>
        <w:sz w:val="28"/>
      </w:rPr>
    </w:lvl>
    <w:lvl w:ilvl="4" w:tentative="0">
      <w:start w:val="1"/>
      <w:numFmt w:val="decimal"/>
      <w:suff w:val="space"/>
      <w:lvlText w:val="%5."/>
      <w:lvlJc w:val="left"/>
      <w:pPr>
        <w:tabs>
          <w:tab w:val="left" w:pos="0"/>
        </w:tabs>
        <w:ind w:left="0" w:leftChars="0" w:firstLine="40" w:firstLineChars="0"/>
      </w:pPr>
      <w:rPr>
        <w:rFonts w:hint="eastAsia" w:ascii="Times New Roman" w:hAnsi="Times New Roman"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lvlText w:val="%7"/>
      <w:lvlJc w:val="left"/>
      <w:pPr>
        <w:ind w:left="3827"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FF23721"/>
    <w:multiLevelType w:val="multilevel"/>
    <w:tmpl w:val="6FF23721"/>
    <w:lvl w:ilvl="0" w:tentative="0">
      <w:start w:val="1"/>
      <w:numFmt w:val="chineseCounting"/>
      <w:suff w:val="nothing"/>
      <w:lvlText w:val="%1、"/>
      <w:lvlJc w:val="left"/>
      <w:pPr>
        <w:ind w:left="0" w:firstLine="0"/>
      </w:pPr>
      <w:rPr>
        <w:rFonts w:hint="eastAsia"/>
      </w:rPr>
    </w:lvl>
    <w:lvl w:ilvl="1" w:tentative="0">
      <w:start w:val="1"/>
      <w:numFmt w:val="chineseCounting"/>
      <w:pStyle w:val="27"/>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0"/>
  </w:num>
  <w:num w:numId="4">
    <w:abstractNumId w:val="2"/>
  </w:num>
  <w:num w:numId="5">
    <w:abstractNumId w:val="5"/>
  </w:num>
  <w:num w:numId="6">
    <w:abstractNumId w:val="7"/>
  </w:num>
  <w:num w:numId="7">
    <w:abstractNumId w:val="4"/>
  </w:num>
  <w:num w:numId="8">
    <w:abstractNumId w:val="6"/>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B4400"/>
    <w:rsid w:val="001D7124"/>
    <w:rsid w:val="001E64B1"/>
    <w:rsid w:val="0061218D"/>
    <w:rsid w:val="00772DB5"/>
    <w:rsid w:val="00A2219A"/>
    <w:rsid w:val="00CD47C2"/>
    <w:rsid w:val="00D01278"/>
    <w:rsid w:val="015028F9"/>
    <w:rsid w:val="017B59D7"/>
    <w:rsid w:val="017F578C"/>
    <w:rsid w:val="01842762"/>
    <w:rsid w:val="01CC4172"/>
    <w:rsid w:val="01F63F34"/>
    <w:rsid w:val="021C2E1A"/>
    <w:rsid w:val="0239500A"/>
    <w:rsid w:val="026604F7"/>
    <w:rsid w:val="02855E9C"/>
    <w:rsid w:val="029A4A9C"/>
    <w:rsid w:val="029E2439"/>
    <w:rsid w:val="02A019FA"/>
    <w:rsid w:val="02B71517"/>
    <w:rsid w:val="02DB3572"/>
    <w:rsid w:val="03541703"/>
    <w:rsid w:val="039759F3"/>
    <w:rsid w:val="03CC1A1D"/>
    <w:rsid w:val="040416C3"/>
    <w:rsid w:val="040F0F2A"/>
    <w:rsid w:val="04490F26"/>
    <w:rsid w:val="04583BBD"/>
    <w:rsid w:val="048A6C53"/>
    <w:rsid w:val="04B03A2B"/>
    <w:rsid w:val="04D94B9F"/>
    <w:rsid w:val="04E92909"/>
    <w:rsid w:val="04F45844"/>
    <w:rsid w:val="052426EB"/>
    <w:rsid w:val="05581B67"/>
    <w:rsid w:val="05620E62"/>
    <w:rsid w:val="057129C0"/>
    <w:rsid w:val="05D551DA"/>
    <w:rsid w:val="05ED0B48"/>
    <w:rsid w:val="05F26F6E"/>
    <w:rsid w:val="065B6E44"/>
    <w:rsid w:val="06672329"/>
    <w:rsid w:val="066C3249"/>
    <w:rsid w:val="06706DAB"/>
    <w:rsid w:val="069C40D7"/>
    <w:rsid w:val="06A0724D"/>
    <w:rsid w:val="06BB2F9E"/>
    <w:rsid w:val="06ED11FA"/>
    <w:rsid w:val="06F347DF"/>
    <w:rsid w:val="06F42F66"/>
    <w:rsid w:val="072006F5"/>
    <w:rsid w:val="074F2541"/>
    <w:rsid w:val="07756731"/>
    <w:rsid w:val="07937DE6"/>
    <w:rsid w:val="07C33188"/>
    <w:rsid w:val="07EA0593"/>
    <w:rsid w:val="08027866"/>
    <w:rsid w:val="08466DF2"/>
    <w:rsid w:val="087957BE"/>
    <w:rsid w:val="08B01CDC"/>
    <w:rsid w:val="08BF06F0"/>
    <w:rsid w:val="08C11C8D"/>
    <w:rsid w:val="08CF101A"/>
    <w:rsid w:val="08D1257D"/>
    <w:rsid w:val="08D343CC"/>
    <w:rsid w:val="08EB1EE6"/>
    <w:rsid w:val="09093579"/>
    <w:rsid w:val="09480ECE"/>
    <w:rsid w:val="09487B9E"/>
    <w:rsid w:val="09624B8B"/>
    <w:rsid w:val="096915D0"/>
    <w:rsid w:val="096B47D0"/>
    <w:rsid w:val="09AB55EB"/>
    <w:rsid w:val="09B27B24"/>
    <w:rsid w:val="09B47117"/>
    <w:rsid w:val="09F02663"/>
    <w:rsid w:val="0A3733C2"/>
    <w:rsid w:val="0A536EDC"/>
    <w:rsid w:val="0A6424AA"/>
    <w:rsid w:val="0AA74CD1"/>
    <w:rsid w:val="0AB52653"/>
    <w:rsid w:val="0ADD629B"/>
    <w:rsid w:val="0AE54A29"/>
    <w:rsid w:val="0AE844ED"/>
    <w:rsid w:val="0AF402C5"/>
    <w:rsid w:val="0B003D38"/>
    <w:rsid w:val="0B717128"/>
    <w:rsid w:val="0BB75764"/>
    <w:rsid w:val="0BD15698"/>
    <w:rsid w:val="0BEA45A8"/>
    <w:rsid w:val="0C474AE5"/>
    <w:rsid w:val="0C4C4DA8"/>
    <w:rsid w:val="0C566F06"/>
    <w:rsid w:val="0C7334CF"/>
    <w:rsid w:val="0C76003F"/>
    <w:rsid w:val="0C9C0A71"/>
    <w:rsid w:val="0C9E0666"/>
    <w:rsid w:val="0C9E106C"/>
    <w:rsid w:val="0CBB0387"/>
    <w:rsid w:val="0CD04C89"/>
    <w:rsid w:val="0CD85C73"/>
    <w:rsid w:val="0CFF0859"/>
    <w:rsid w:val="0D013842"/>
    <w:rsid w:val="0D132E7A"/>
    <w:rsid w:val="0DC74610"/>
    <w:rsid w:val="0DCF74C3"/>
    <w:rsid w:val="0DE10B00"/>
    <w:rsid w:val="0DFB6F83"/>
    <w:rsid w:val="0DFF47E7"/>
    <w:rsid w:val="0E6179B4"/>
    <w:rsid w:val="0E7B64BA"/>
    <w:rsid w:val="0E921491"/>
    <w:rsid w:val="0EB26482"/>
    <w:rsid w:val="0EFD4B02"/>
    <w:rsid w:val="0F0E18EA"/>
    <w:rsid w:val="0F211F00"/>
    <w:rsid w:val="0F6310DF"/>
    <w:rsid w:val="0F930853"/>
    <w:rsid w:val="0F9F0937"/>
    <w:rsid w:val="0FB82358"/>
    <w:rsid w:val="0FCB674F"/>
    <w:rsid w:val="0FD30D4A"/>
    <w:rsid w:val="0FF95063"/>
    <w:rsid w:val="1005259F"/>
    <w:rsid w:val="103D4E5B"/>
    <w:rsid w:val="10675CF0"/>
    <w:rsid w:val="10A937D7"/>
    <w:rsid w:val="10BB7251"/>
    <w:rsid w:val="10BE6BA5"/>
    <w:rsid w:val="10DF0BC6"/>
    <w:rsid w:val="110264F3"/>
    <w:rsid w:val="112371A2"/>
    <w:rsid w:val="114222E1"/>
    <w:rsid w:val="117A1F4B"/>
    <w:rsid w:val="11DD0B99"/>
    <w:rsid w:val="120B5F02"/>
    <w:rsid w:val="12424D25"/>
    <w:rsid w:val="1260476C"/>
    <w:rsid w:val="12740755"/>
    <w:rsid w:val="12764EC4"/>
    <w:rsid w:val="128A1436"/>
    <w:rsid w:val="128D6AA9"/>
    <w:rsid w:val="12A738C8"/>
    <w:rsid w:val="12C74C01"/>
    <w:rsid w:val="12CE783B"/>
    <w:rsid w:val="12E368B5"/>
    <w:rsid w:val="130D251E"/>
    <w:rsid w:val="131C4310"/>
    <w:rsid w:val="134D648D"/>
    <w:rsid w:val="13556C69"/>
    <w:rsid w:val="135A0468"/>
    <w:rsid w:val="135E65C1"/>
    <w:rsid w:val="137D589E"/>
    <w:rsid w:val="13907BB6"/>
    <w:rsid w:val="13AC065A"/>
    <w:rsid w:val="13B10A95"/>
    <w:rsid w:val="13DD5FDA"/>
    <w:rsid w:val="13E81A1E"/>
    <w:rsid w:val="13F52000"/>
    <w:rsid w:val="142F202D"/>
    <w:rsid w:val="14481D3D"/>
    <w:rsid w:val="144C111C"/>
    <w:rsid w:val="145A2A7E"/>
    <w:rsid w:val="145D3DD8"/>
    <w:rsid w:val="14CB685A"/>
    <w:rsid w:val="14DD4BFA"/>
    <w:rsid w:val="14E36233"/>
    <w:rsid w:val="14FB52ED"/>
    <w:rsid w:val="15196B8D"/>
    <w:rsid w:val="151B60A4"/>
    <w:rsid w:val="1534496E"/>
    <w:rsid w:val="156A6F50"/>
    <w:rsid w:val="15721DC4"/>
    <w:rsid w:val="159C398E"/>
    <w:rsid w:val="15AC1059"/>
    <w:rsid w:val="15B164B7"/>
    <w:rsid w:val="15C51BDE"/>
    <w:rsid w:val="15CB6EBD"/>
    <w:rsid w:val="15D179AE"/>
    <w:rsid w:val="15D36524"/>
    <w:rsid w:val="160A3FBA"/>
    <w:rsid w:val="1619687D"/>
    <w:rsid w:val="166B499D"/>
    <w:rsid w:val="166E1D75"/>
    <w:rsid w:val="167664C6"/>
    <w:rsid w:val="167F131F"/>
    <w:rsid w:val="168146C3"/>
    <w:rsid w:val="16CC419B"/>
    <w:rsid w:val="16D13AE6"/>
    <w:rsid w:val="17035500"/>
    <w:rsid w:val="17150879"/>
    <w:rsid w:val="171C6B6E"/>
    <w:rsid w:val="172D3ECA"/>
    <w:rsid w:val="174332CA"/>
    <w:rsid w:val="176543D6"/>
    <w:rsid w:val="17712703"/>
    <w:rsid w:val="17883046"/>
    <w:rsid w:val="179924D9"/>
    <w:rsid w:val="17B130AE"/>
    <w:rsid w:val="180856D2"/>
    <w:rsid w:val="181843B4"/>
    <w:rsid w:val="181E41E8"/>
    <w:rsid w:val="183D31A5"/>
    <w:rsid w:val="18677415"/>
    <w:rsid w:val="1867767F"/>
    <w:rsid w:val="187F012D"/>
    <w:rsid w:val="189C1059"/>
    <w:rsid w:val="18B169F7"/>
    <w:rsid w:val="18C722DA"/>
    <w:rsid w:val="18D623D6"/>
    <w:rsid w:val="18DE66B8"/>
    <w:rsid w:val="190061FC"/>
    <w:rsid w:val="19223206"/>
    <w:rsid w:val="19230F4C"/>
    <w:rsid w:val="195547AB"/>
    <w:rsid w:val="19636ACF"/>
    <w:rsid w:val="196C13D6"/>
    <w:rsid w:val="197446EE"/>
    <w:rsid w:val="19AB1623"/>
    <w:rsid w:val="19AB1A74"/>
    <w:rsid w:val="19B0444F"/>
    <w:rsid w:val="19B62625"/>
    <w:rsid w:val="19BC5A35"/>
    <w:rsid w:val="19D802E2"/>
    <w:rsid w:val="19E34F90"/>
    <w:rsid w:val="1A051CAA"/>
    <w:rsid w:val="1A0E4D84"/>
    <w:rsid w:val="1A4C314F"/>
    <w:rsid w:val="1A846CC0"/>
    <w:rsid w:val="1A940043"/>
    <w:rsid w:val="1AC61372"/>
    <w:rsid w:val="1AD21DDE"/>
    <w:rsid w:val="1AD50363"/>
    <w:rsid w:val="1B062D60"/>
    <w:rsid w:val="1B2A4740"/>
    <w:rsid w:val="1B2E0623"/>
    <w:rsid w:val="1B514CD3"/>
    <w:rsid w:val="1B5B574F"/>
    <w:rsid w:val="1BDD17E5"/>
    <w:rsid w:val="1BEE08D9"/>
    <w:rsid w:val="1BF704FB"/>
    <w:rsid w:val="1C3C4D04"/>
    <w:rsid w:val="1C4154C2"/>
    <w:rsid w:val="1C420957"/>
    <w:rsid w:val="1C6E0AF1"/>
    <w:rsid w:val="1C722721"/>
    <w:rsid w:val="1C8D4427"/>
    <w:rsid w:val="1C8F7F62"/>
    <w:rsid w:val="1CEC0D90"/>
    <w:rsid w:val="1D203CB2"/>
    <w:rsid w:val="1D253F62"/>
    <w:rsid w:val="1D4F1563"/>
    <w:rsid w:val="1DBC1420"/>
    <w:rsid w:val="1DD053FF"/>
    <w:rsid w:val="1E354AED"/>
    <w:rsid w:val="1E4B3BF7"/>
    <w:rsid w:val="1E5B639E"/>
    <w:rsid w:val="1E5E2898"/>
    <w:rsid w:val="1E62308B"/>
    <w:rsid w:val="1E625A1B"/>
    <w:rsid w:val="1E642047"/>
    <w:rsid w:val="1E782E38"/>
    <w:rsid w:val="1E934A4F"/>
    <w:rsid w:val="1E974867"/>
    <w:rsid w:val="1E9A5587"/>
    <w:rsid w:val="1EB47DBD"/>
    <w:rsid w:val="1EB6219B"/>
    <w:rsid w:val="1ED96E7F"/>
    <w:rsid w:val="1EE21BD8"/>
    <w:rsid w:val="1EE50723"/>
    <w:rsid w:val="1F047610"/>
    <w:rsid w:val="1F433DE7"/>
    <w:rsid w:val="1F4E7B71"/>
    <w:rsid w:val="1F5C233E"/>
    <w:rsid w:val="1F660CD3"/>
    <w:rsid w:val="1F833721"/>
    <w:rsid w:val="1F8E51B8"/>
    <w:rsid w:val="1FF67686"/>
    <w:rsid w:val="1FF8414A"/>
    <w:rsid w:val="206200A8"/>
    <w:rsid w:val="2082188F"/>
    <w:rsid w:val="2087171E"/>
    <w:rsid w:val="209042C7"/>
    <w:rsid w:val="209377B8"/>
    <w:rsid w:val="20B03F7F"/>
    <w:rsid w:val="20EB305C"/>
    <w:rsid w:val="21622FE6"/>
    <w:rsid w:val="216408F9"/>
    <w:rsid w:val="219957D9"/>
    <w:rsid w:val="21B96760"/>
    <w:rsid w:val="21E035E5"/>
    <w:rsid w:val="21EC1864"/>
    <w:rsid w:val="220053D5"/>
    <w:rsid w:val="22294026"/>
    <w:rsid w:val="2257304C"/>
    <w:rsid w:val="22663A1C"/>
    <w:rsid w:val="22901386"/>
    <w:rsid w:val="22944907"/>
    <w:rsid w:val="22963C78"/>
    <w:rsid w:val="230B27C1"/>
    <w:rsid w:val="23873CBC"/>
    <w:rsid w:val="23931F66"/>
    <w:rsid w:val="23A641C7"/>
    <w:rsid w:val="23CA7E50"/>
    <w:rsid w:val="23CB7725"/>
    <w:rsid w:val="23E7098E"/>
    <w:rsid w:val="23FB7A24"/>
    <w:rsid w:val="240D2E92"/>
    <w:rsid w:val="24196D80"/>
    <w:rsid w:val="24215DEA"/>
    <w:rsid w:val="242D289B"/>
    <w:rsid w:val="245B290A"/>
    <w:rsid w:val="245C1D65"/>
    <w:rsid w:val="248F3055"/>
    <w:rsid w:val="248F723E"/>
    <w:rsid w:val="24CB478F"/>
    <w:rsid w:val="24EC7B7F"/>
    <w:rsid w:val="24F00A01"/>
    <w:rsid w:val="25193055"/>
    <w:rsid w:val="251D626C"/>
    <w:rsid w:val="25232A7A"/>
    <w:rsid w:val="25267380"/>
    <w:rsid w:val="25396B3D"/>
    <w:rsid w:val="25724E31"/>
    <w:rsid w:val="257657E8"/>
    <w:rsid w:val="25826E67"/>
    <w:rsid w:val="258417B0"/>
    <w:rsid w:val="25A91C46"/>
    <w:rsid w:val="25AD0EEB"/>
    <w:rsid w:val="25B54EEB"/>
    <w:rsid w:val="25BC5F46"/>
    <w:rsid w:val="2621010D"/>
    <w:rsid w:val="264478BB"/>
    <w:rsid w:val="26581242"/>
    <w:rsid w:val="267970FF"/>
    <w:rsid w:val="2683629D"/>
    <w:rsid w:val="268624F2"/>
    <w:rsid w:val="268A58A2"/>
    <w:rsid w:val="268A6F06"/>
    <w:rsid w:val="26B87D36"/>
    <w:rsid w:val="26CF4E5D"/>
    <w:rsid w:val="26DE2593"/>
    <w:rsid w:val="26DE6AD6"/>
    <w:rsid w:val="270B4452"/>
    <w:rsid w:val="270D21BA"/>
    <w:rsid w:val="276310CA"/>
    <w:rsid w:val="276D655D"/>
    <w:rsid w:val="27925789"/>
    <w:rsid w:val="2793795B"/>
    <w:rsid w:val="279B4D92"/>
    <w:rsid w:val="27C60AAB"/>
    <w:rsid w:val="27C90592"/>
    <w:rsid w:val="27CB182B"/>
    <w:rsid w:val="27DA7E10"/>
    <w:rsid w:val="27F51A4F"/>
    <w:rsid w:val="2800403F"/>
    <w:rsid w:val="281967A1"/>
    <w:rsid w:val="2869225D"/>
    <w:rsid w:val="28725B96"/>
    <w:rsid w:val="287E730E"/>
    <w:rsid w:val="28A44A91"/>
    <w:rsid w:val="28D66C38"/>
    <w:rsid w:val="28E67221"/>
    <w:rsid w:val="2931018B"/>
    <w:rsid w:val="299B0A2F"/>
    <w:rsid w:val="29BC5386"/>
    <w:rsid w:val="29DC0DE4"/>
    <w:rsid w:val="29EC7FBF"/>
    <w:rsid w:val="2A0004E5"/>
    <w:rsid w:val="2A1F5B73"/>
    <w:rsid w:val="2A2B097C"/>
    <w:rsid w:val="2A606C02"/>
    <w:rsid w:val="2A6C2996"/>
    <w:rsid w:val="2A76603C"/>
    <w:rsid w:val="2A791292"/>
    <w:rsid w:val="2A8673CC"/>
    <w:rsid w:val="2AAD41F6"/>
    <w:rsid w:val="2AD4139F"/>
    <w:rsid w:val="2AE23BB4"/>
    <w:rsid w:val="2B1B2250"/>
    <w:rsid w:val="2B2A381F"/>
    <w:rsid w:val="2B4562BE"/>
    <w:rsid w:val="2B626AEF"/>
    <w:rsid w:val="2B7D6336"/>
    <w:rsid w:val="2B89706A"/>
    <w:rsid w:val="2B9B30E3"/>
    <w:rsid w:val="2C117E34"/>
    <w:rsid w:val="2C2968CA"/>
    <w:rsid w:val="2C471B3F"/>
    <w:rsid w:val="2C4F2372"/>
    <w:rsid w:val="2C4F5451"/>
    <w:rsid w:val="2C5D6392"/>
    <w:rsid w:val="2C6124F5"/>
    <w:rsid w:val="2C6B0E5A"/>
    <w:rsid w:val="2C6E788F"/>
    <w:rsid w:val="2C9A4DE9"/>
    <w:rsid w:val="2CA16DCF"/>
    <w:rsid w:val="2CA61A50"/>
    <w:rsid w:val="2CAB36BB"/>
    <w:rsid w:val="2CD63EF4"/>
    <w:rsid w:val="2D124BD1"/>
    <w:rsid w:val="2D2F2A27"/>
    <w:rsid w:val="2D5A4F80"/>
    <w:rsid w:val="2D6107DF"/>
    <w:rsid w:val="2D966F38"/>
    <w:rsid w:val="2DF469B8"/>
    <w:rsid w:val="2E3715B7"/>
    <w:rsid w:val="2E5F1724"/>
    <w:rsid w:val="2E6828E8"/>
    <w:rsid w:val="2E7A5203"/>
    <w:rsid w:val="2E81435F"/>
    <w:rsid w:val="2E8D1EB2"/>
    <w:rsid w:val="2EB96EE2"/>
    <w:rsid w:val="2EC30D97"/>
    <w:rsid w:val="2ED21F8D"/>
    <w:rsid w:val="2ED53B12"/>
    <w:rsid w:val="2EEB32DE"/>
    <w:rsid w:val="2EED3A57"/>
    <w:rsid w:val="2EFC2B58"/>
    <w:rsid w:val="2F1813C8"/>
    <w:rsid w:val="2F7B237E"/>
    <w:rsid w:val="2F844076"/>
    <w:rsid w:val="2F8E1818"/>
    <w:rsid w:val="2F9C0B47"/>
    <w:rsid w:val="2FA53B50"/>
    <w:rsid w:val="2FA93164"/>
    <w:rsid w:val="2FAF45C9"/>
    <w:rsid w:val="2FE80F35"/>
    <w:rsid w:val="2FF036FC"/>
    <w:rsid w:val="304402DB"/>
    <w:rsid w:val="304D3871"/>
    <w:rsid w:val="305402E6"/>
    <w:rsid w:val="30757063"/>
    <w:rsid w:val="30A1283C"/>
    <w:rsid w:val="30B7098A"/>
    <w:rsid w:val="30BD7EB5"/>
    <w:rsid w:val="30C947D0"/>
    <w:rsid w:val="30F11CA1"/>
    <w:rsid w:val="31082637"/>
    <w:rsid w:val="310D1A23"/>
    <w:rsid w:val="31222DDE"/>
    <w:rsid w:val="31286732"/>
    <w:rsid w:val="313A56CB"/>
    <w:rsid w:val="313B5938"/>
    <w:rsid w:val="31562ED0"/>
    <w:rsid w:val="31675373"/>
    <w:rsid w:val="317B4814"/>
    <w:rsid w:val="319A0654"/>
    <w:rsid w:val="31CB5EF9"/>
    <w:rsid w:val="31D20CD6"/>
    <w:rsid w:val="31E60B34"/>
    <w:rsid w:val="326569F4"/>
    <w:rsid w:val="331B27F3"/>
    <w:rsid w:val="333F4E84"/>
    <w:rsid w:val="335D48E6"/>
    <w:rsid w:val="3379142A"/>
    <w:rsid w:val="33AC7F1A"/>
    <w:rsid w:val="33C4712A"/>
    <w:rsid w:val="33E31717"/>
    <w:rsid w:val="341546C7"/>
    <w:rsid w:val="342B3A81"/>
    <w:rsid w:val="342E1618"/>
    <w:rsid w:val="349D1AEE"/>
    <w:rsid w:val="34B8581C"/>
    <w:rsid w:val="34E85B90"/>
    <w:rsid w:val="35127347"/>
    <w:rsid w:val="351A2075"/>
    <w:rsid w:val="352B3CDE"/>
    <w:rsid w:val="353B3DD0"/>
    <w:rsid w:val="355E63A9"/>
    <w:rsid w:val="3572263D"/>
    <w:rsid w:val="357D3A30"/>
    <w:rsid w:val="358B4600"/>
    <w:rsid w:val="358E3777"/>
    <w:rsid w:val="35AC27CE"/>
    <w:rsid w:val="35BC28DF"/>
    <w:rsid w:val="35C271DD"/>
    <w:rsid w:val="35E87898"/>
    <w:rsid w:val="35EC646D"/>
    <w:rsid w:val="35F03248"/>
    <w:rsid w:val="360407A7"/>
    <w:rsid w:val="362C0724"/>
    <w:rsid w:val="36341386"/>
    <w:rsid w:val="364926AF"/>
    <w:rsid w:val="366362C5"/>
    <w:rsid w:val="366E17BE"/>
    <w:rsid w:val="36A24189"/>
    <w:rsid w:val="36A44F75"/>
    <w:rsid w:val="36BA13CD"/>
    <w:rsid w:val="36BF74C3"/>
    <w:rsid w:val="36CB2CF1"/>
    <w:rsid w:val="36F179B8"/>
    <w:rsid w:val="36FD5C1C"/>
    <w:rsid w:val="370A5D67"/>
    <w:rsid w:val="37145187"/>
    <w:rsid w:val="375B08D5"/>
    <w:rsid w:val="37615DFD"/>
    <w:rsid w:val="376E1CF9"/>
    <w:rsid w:val="379B3CEC"/>
    <w:rsid w:val="37A0313B"/>
    <w:rsid w:val="37A57C5B"/>
    <w:rsid w:val="37DF6006"/>
    <w:rsid w:val="37EC4B4C"/>
    <w:rsid w:val="37F86104"/>
    <w:rsid w:val="382C4A0B"/>
    <w:rsid w:val="38515A60"/>
    <w:rsid w:val="3851724A"/>
    <w:rsid w:val="38675C18"/>
    <w:rsid w:val="386B0666"/>
    <w:rsid w:val="38746B20"/>
    <w:rsid w:val="388F4F35"/>
    <w:rsid w:val="38C72FE8"/>
    <w:rsid w:val="38CC58A6"/>
    <w:rsid w:val="38D32063"/>
    <w:rsid w:val="38DB74DA"/>
    <w:rsid w:val="38E3651A"/>
    <w:rsid w:val="38EC7806"/>
    <w:rsid w:val="38F20100"/>
    <w:rsid w:val="3918740D"/>
    <w:rsid w:val="391A765C"/>
    <w:rsid w:val="39447E26"/>
    <w:rsid w:val="39622C7E"/>
    <w:rsid w:val="398054F9"/>
    <w:rsid w:val="39A00D1B"/>
    <w:rsid w:val="39C671D8"/>
    <w:rsid w:val="39D900EE"/>
    <w:rsid w:val="39E01200"/>
    <w:rsid w:val="39E520C6"/>
    <w:rsid w:val="3A3F02FA"/>
    <w:rsid w:val="3A493B27"/>
    <w:rsid w:val="3A633FBD"/>
    <w:rsid w:val="3A7E7BD3"/>
    <w:rsid w:val="3ACC5836"/>
    <w:rsid w:val="3ACC5ABC"/>
    <w:rsid w:val="3ADE5E1E"/>
    <w:rsid w:val="3AE07E45"/>
    <w:rsid w:val="3B2326FD"/>
    <w:rsid w:val="3B32452A"/>
    <w:rsid w:val="3B862B5C"/>
    <w:rsid w:val="3B882893"/>
    <w:rsid w:val="3B89215E"/>
    <w:rsid w:val="3B9C1FDC"/>
    <w:rsid w:val="3BAF716B"/>
    <w:rsid w:val="3BC24527"/>
    <w:rsid w:val="3C041324"/>
    <w:rsid w:val="3C701095"/>
    <w:rsid w:val="3C763A0C"/>
    <w:rsid w:val="3C7B5CC9"/>
    <w:rsid w:val="3CAB7C73"/>
    <w:rsid w:val="3CBC1EB2"/>
    <w:rsid w:val="3CC112A0"/>
    <w:rsid w:val="3CC879F2"/>
    <w:rsid w:val="3CDF4B1B"/>
    <w:rsid w:val="3CF81D16"/>
    <w:rsid w:val="3D142226"/>
    <w:rsid w:val="3D7A31B3"/>
    <w:rsid w:val="3D99317E"/>
    <w:rsid w:val="3DE827D2"/>
    <w:rsid w:val="3DEB772D"/>
    <w:rsid w:val="3E22733A"/>
    <w:rsid w:val="3E3D2DA2"/>
    <w:rsid w:val="3E405DA0"/>
    <w:rsid w:val="3E483DEA"/>
    <w:rsid w:val="3E6A4028"/>
    <w:rsid w:val="3E7743CE"/>
    <w:rsid w:val="3E824D7C"/>
    <w:rsid w:val="3E8E01DA"/>
    <w:rsid w:val="3E9560B7"/>
    <w:rsid w:val="3EB43064"/>
    <w:rsid w:val="3ECB4729"/>
    <w:rsid w:val="3ED72B9F"/>
    <w:rsid w:val="3EDB446B"/>
    <w:rsid w:val="3EDE16A2"/>
    <w:rsid w:val="3EF24502"/>
    <w:rsid w:val="3F1A7C8D"/>
    <w:rsid w:val="3F670284"/>
    <w:rsid w:val="3F7B606A"/>
    <w:rsid w:val="3FA535C4"/>
    <w:rsid w:val="3FB9375D"/>
    <w:rsid w:val="3FC6744C"/>
    <w:rsid w:val="401B4E9D"/>
    <w:rsid w:val="4036633B"/>
    <w:rsid w:val="404544F3"/>
    <w:rsid w:val="40771707"/>
    <w:rsid w:val="40866EAC"/>
    <w:rsid w:val="408F05F9"/>
    <w:rsid w:val="40A614D2"/>
    <w:rsid w:val="40CD7AD4"/>
    <w:rsid w:val="40F2123F"/>
    <w:rsid w:val="41094A2B"/>
    <w:rsid w:val="411A4A12"/>
    <w:rsid w:val="412634B5"/>
    <w:rsid w:val="414A7A91"/>
    <w:rsid w:val="417706F9"/>
    <w:rsid w:val="41D9226F"/>
    <w:rsid w:val="41DA0206"/>
    <w:rsid w:val="41DC535C"/>
    <w:rsid w:val="41ED5B9B"/>
    <w:rsid w:val="42143D75"/>
    <w:rsid w:val="421F1331"/>
    <w:rsid w:val="423468DA"/>
    <w:rsid w:val="42381211"/>
    <w:rsid w:val="4242270D"/>
    <w:rsid w:val="4247037C"/>
    <w:rsid w:val="42490827"/>
    <w:rsid w:val="425F6603"/>
    <w:rsid w:val="427A0BED"/>
    <w:rsid w:val="427E1C59"/>
    <w:rsid w:val="428F13D0"/>
    <w:rsid w:val="429566D2"/>
    <w:rsid w:val="42A719F5"/>
    <w:rsid w:val="42AF0388"/>
    <w:rsid w:val="4303313E"/>
    <w:rsid w:val="430C716C"/>
    <w:rsid w:val="43133B30"/>
    <w:rsid w:val="43430E5B"/>
    <w:rsid w:val="434A7159"/>
    <w:rsid w:val="434C53D8"/>
    <w:rsid w:val="434F4931"/>
    <w:rsid w:val="4352068D"/>
    <w:rsid w:val="43612BE0"/>
    <w:rsid w:val="43852595"/>
    <w:rsid w:val="438F2C9E"/>
    <w:rsid w:val="43904FB8"/>
    <w:rsid w:val="43AF25B8"/>
    <w:rsid w:val="43C4525A"/>
    <w:rsid w:val="43CE208D"/>
    <w:rsid w:val="44434376"/>
    <w:rsid w:val="4444495C"/>
    <w:rsid w:val="444A39F2"/>
    <w:rsid w:val="44521E33"/>
    <w:rsid w:val="445930EE"/>
    <w:rsid w:val="44800789"/>
    <w:rsid w:val="44A86C5A"/>
    <w:rsid w:val="44AE6EE3"/>
    <w:rsid w:val="44B64E97"/>
    <w:rsid w:val="44B725DD"/>
    <w:rsid w:val="44B94AE1"/>
    <w:rsid w:val="44BB66D8"/>
    <w:rsid w:val="44C207CB"/>
    <w:rsid w:val="44F17A51"/>
    <w:rsid w:val="450C6879"/>
    <w:rsid w:val="451157C7"/>
    <w:rsid w:val="451A1A98"/>
    <w:rsid w:val="45295FBB"/>
    <w:rsid w:val="453B6FFE"/>
    <w:rsid w:val="453F7E99"/>
    <w:rsid w:val="45400B8C"/>
    <w:rsid w:val="455B2150"/>
    <w:rsid w:val="459B015E"/>
    <w:rsid w:val="45A356FD"/>
    <w:rsid w:val="45B264B8"/>
    <w:rsid w:val="45B611C6"/>
    <w:rsid w:val="45ED1043"/>
    <w:rsid w:val="45F4468E"/>
    <w:rsid w:val="45FC6F12"/>
    <w:rsid w:val="46260C5D"/>
    <w:rsid w:val="463F1017"/>
    <w:rsid w:val="464106B4"/>
    <w:rsid w:val="466A1532"/>
    <w:rsid w:val="4689127A"/>
    <w:rsid w:val="469A4D52"/>
    <w:rsid w:val="46C201FE"/>
    <w:rsid w:val="46DE02B9"/>
    <w:rsid w:val="46E9505D"/>
    <w:rsid w:val="46FE58A6"/>
    <w:rsid w:val="470A5B11"/>
    <w:rsid w:val="47166D8A"/>
    <w:rsid w:val="47376F90"/>
    <w:rsid w:val="47412FF1"/>
    <w:rsid w:val="475965BB"/>
    <w:rsid w:val="477433E3"/>
    <w:rsid w:val="4779314D"/>
    <w:rsid w:val="47833827"/>
    <w:rsid w:val="478D3A7F"/>
    <w:rsid w:val="479A7CF0"/>
    <w:rsid w:val="479B4462"/>
    <w:rsid w:val="47A21058"/>
    <w:rsid w:val="47B304A5"/>
    <w:rsid w:val="47BC5B55"/>
    <w:rsid w:val="47C4729A"/>
    <w:rsid w:val="47DE18DD"/>
    <w:rsid w:val="48004EE6"/>
    <w:rsid w:val="48166F4D"/>
    <w:rsid w:val="48546076"/>
    <w:rsid w:val="48660E40"/>
    <w:rsid w:val="487F39D8"/>
    <w:rsid w:val="48B35C99"/>
    <w:rsid w:val="48CA1165"/>
    <w:rsid w:val="48DE3668"/>
    <w:rsid w:val="48F134B2"/>
    <w:rsid w:val="491A09C5"/>
    <w:rsid w:val="491C5A79"/>
    <w:rsid w:val="49252DD2"/>
    <w:rsid w:val="49626AB7"/>
    <w:rsid w:val="49721D1E"/>
    <w:rsid w:val="497E2A1A"/>
    <w:rsid w:val="49A27F6C"/>
    <w:rsid w:val="49A61D13"/>
    <w:rsid w:val="49AB775A"/>
    <w:rsid w:val="49C1048D"/>
    <w:rsid w:val="49C434E0"/>
    <w:rsid w:val="49DE41BE"/>
    <w:rsid w:val="49EB16C7"/>
    <w:rsid w:val="49EF4693"/>
    <w:rsid w:val="4A0D7A08"/>
    <w:rsid w:val="4A1C75EF"/>
    <w:rsid w:val="4A29038C"/>
    <w:rsid w:val="4A44223F"/>
    <w:rsid w:val="4A8D05CC"/>
    <w:rsid w:val="4A990A1D"/>
    <w:rsid w:val="4AAD3EC1"/>
    <w:rsid w:val="4AC1028F"/>
    <w:rsid w:val="4AC419AB"/>
    <w:rsid w:val="4AEB7C66"/>
    <w:rsid w:val="4B020A9D"/>
    <w:rsid w:val="4B1011F2"/>
    <w:rsid w:val="4B245E32"/>
    <w:rsid w:val="4B4734DA"/>
    <w:rsid w:val="4B5F579B"/>
    <w:rsid w:val="4B6B2643"/>
    <w:rsid w:val="4B71239F"/>
    <w:rsid w:val="4B853EC1"/>
    <w:rsid w:val="4B946370"/>
    <w:rsid w:val="4BB978EE"/>
    <w:rsid w:val="4BEA4569"/>
    <w:rsid w:val="4C136D28"/>
    <w:rsid w:val="4C401863"/>
    <w:rsid w:val="4C68349D"/>
    <w:rsid w:val="4C6B0803"/>
    <w:rsid w:val="4C713FEF"/>
    <w:rsid w:val="4C773CD7"/>
    <w:rsid w:val="4C85729D"/>
    <w:rsid w:val="4C9D623D"/>
    <w:rsid w:val="4CB07691"/>
    <w:rsid w:val="4CB370FA"/>
    <w:rsid w:val="4CBD0D73"/>
    <w:rsid w:val="4CC31285"/>
    <w:rsid w:val="4CFD5200"/>
    <w:rsid w:val="4D1B3ED6"/>
    <w:rsid w:val="4D3F628C"/>
    <w:rsid w:val="4D64216A"/>
    <w:rsid w:val="4D741C94"/>
    <w:rsid w:val="4D7B477F"/>
    <w:rsid w:val="4D836650"/>
    <w:rsid w:val="4D912DFE"/>
    <w:rsid w:val="4E050766"/>
    <w:rsid w:val="4E072E32"/>
    <w:rsid w:val="4E505E23"/>
    <w:rsid w:val="4E756E39"/>
    <w:rsid w:val="4E7652A2"/>
    <w:rsid w:val="4E8C71C7"/>
    <w:rsid w:val="4E9E5C37"/>
    <w:rsid w:val="4EB54204"/>
    <w:rsid w:val="4EED5F75"/>
    <w:rsid w:val="4EF13725"/>
    <w:rsid w:val="4EFD2083"/>
    <w:rsid w:val="4EFF5393"/>
    <w:rsid w:val="4F074BE5"/>
    <w:rsid w:val="4F1753BF"/>
    <w:rsid w:val="4F9D5B71"/>
    <w:rsid w:val="4FAF40CA"/>
    <w:rsid w:val="4FBC3F4E"/>
    <w:rsid w:val="4FE626BF"/>
    <w:rsid w:val="50000A8E"/>
    <w:rsid w:val="504D5403"/>
    <w:rsid w:val="506A6A8B"/>
    <w:rsid w:val="507F5F24"/>
    <w:rsid w:val="50827D9A"/>
    <w:rsid w:val="50843944"/>
    <w:rsid w:val="50906FD7"/>
    <w:rsid w:val="50942CF5"/>
    <w:rsid w:val="50A02E6C"/>
    <w:rsid w:val="50A078EC"/>
    <w:rsid w:val="50B33723"/>
    <w:rsid w:val="50E147A4"/>
    <w:rsid w:val="51216774"/>
    <w:rsid w:val="513738CA"/>
    <w:rsid w:val="51540497"/>
    <w:rsid w:val="51751F68"/>
    <w:rsid w:val="51835FBF"/>
    <w:rsid w:val="518F0A2C"/>
    <w:rsid w:val="51A47BE3"/>
    <w:rsid w:val="51DE0059"/>
    <w:rsid w:val="521640C9"/>
    <w:rsid w:val="522936A5"/>
    <w:rsid w:val="523C1920"/>
    <w:rsid w:val="52482453"/>
    <w:rsid w:val="528B5E01"/>
    <w:rsid w:val="52A1292B"/>
    <w:rsid w:val="52AB5837"/>
    <w:rsid w:val="52C53DFE"/>
    <w:rsid w:val="52DA1A7C"/>
    <w:rsid w:val="52E21865"/>
    <w:rsid w:val="52E601A4"/>
    <w:rsid w:val="530724E4"/>
    <w:rsid w:val="530C4011"/>
    <w:rsid w:val="531829B6"/>
    <w:rsid w:val="53186936"/>
    <w:rsid w:val="531956D3"/>
    <w:rsid w:val="531962FC"/>
    <w:rsid w:val="53213A4C"/>
    <w:rsid w:val="533377FA"/>
    <w:rsid w:val="533C483B"/>
    <w:rsid w:val="53643FA9"/>
    <w:rsid w:val="538F2E7C"/>
    <w:rsid w:val="53950BE0"/>
    <w:rsid w:val="539B60E1"/>
    <w:rsid w:val="53BC74DB"/>
    <w:rsid w:val="53D03313"/>
    <w:rsid w:val="53D14275"/>
    <w:rsid w:val="53E661A0"/>
    <w:rsid w:val="53FC1520"/>
    <w:rsid w:val="541B4400"/>
    <w:rsid w:val="54257A11"/>
    <w:rsid w:val="5437274A"/>
    <w:rsid w:val="547365D3"/>
    <w:rsid w:val="549C03CB"/>
    <w:rsid w:val="549D35C9"/>
    <w:rsid w:val="54C730EE"/>
    <w:rsid w:val="54CB6BE1"/>
    <w:rsid w:val="55342A34"/>
    <w:rsid w:val="553800FD"/>
    <w:rsid w:val="553B3FF0"/>
    <w:rsid w:val="55661910"/>
    <w:rsid w:val="55A51337"/>
    <w:rsid w:val="55B2365E"/>
    <w:rsid w:val="55B44EE8"/>
    <w:rsid w:val="55FC40BC"/>
    <w:rsid w:val="56052631"/>
    <w:rsid w:val="5624571C"/>
    <w:rsid w:val="565B3178"/>
    <w:rsid w:val="566D4096"/>
    <w:rsid w:val="56AC09BF"/>
    <w:rsid w:val="56AF58E0"/>
    <w:rsid w:val="56C06275"/>
    <w:rsid w:val="56C61E97"/>
    <w:rsid w:val="56CA56C3"/>
    <w:rsid w:val="56DA6E58"/>
    <w:rsid w:val="56E541F9"/>
    <w:rsid w:val="56F779D3"/>
    <w:rsid w:val="56FD2E64"/>
    <w:rsid w:val="57007C70"/>
    <w:rsid w:val="570263EE"/>
    <w:rsid w:val="572C48DC"/>
    <w:rsid w:val="573C6F55"/>
    <w:rsid w:val="57772233"/>
    <w:rsid w:val="57AE34DD"/>
    <w:rsid w:val="57D85B41"/>
    <w:rsid w:val="58122B02"/>
    <w:rsid w:val="584E47B5"/>
    <w:rsid w:val="585039A6"/>
    <w:rsid w:val="58504F64"/>
    <w:rsid w:val="585E3C3E"/>
    <w:rsid w:val="58767259"/>
    <w:rsid w:val="58777E71"/>
    <w:rsid w:val="58A84558"/>
    <w:rsid w:val="58B12121"/>
    <w:rsid w:val="58B41C1C"/>
    <w:rsid w:val="58B633A9"/>
    <w:rsid w:val="58BE196B"/>
    <w:rsid w:val="58F40CFE"/>
    <w:rsid w:val="59335B5F"/>
    <w:rsid w:val="59375BE3"/>
    <w:rsid w:val="59441031"/>
    <w:rsid w:val="597B41FC"/>
    <w:rsid w:val="599C3704"/>
    <w:rsid w:val="59E44979"/>
    <w:rsid w:val="5A010DEB"/>
    <w:rsid w:val="5A014E51"/>
    <w:rsid w:val="5A0228E9"/>
    <w:rsid w:val="5A113568"/>
    <w:rsid w:val="5A3F0176"/>
    <w:rsid w:val="5A5753F8"/>
    <w:rsid w:val="5A5A3074"/>
    <w:rsid w:val="5A5A393E"/>
    <w:rsid w:val="5A7B5BFA"/>
    <w:rsid w:val="5A7B625A"/>
    <w:rsid w:val="5A9718D0"/>
    <w:rsid w:val="5AA36DA0"/>
    <w:rsid w:val="5AC93C88"/>
    <w:rsid w:val="5ACD39D4"/>
    <w:rsid w:val="5AD23F3D"/>
    <w:rsid w:val="5B0D588D"/>
    <w:rsid w:val="5B2E1B25"/>
    <w:rsid w:val="5B486086"/>
    <w:rsid w:val="5B544115"/>
    <w:rsid w:val="5B5D5DC9"/>
    <w:rsid w:val="5B894531"/>
    <w:rsid w:val="5BBD5CD7"/>
    <w:rsid w:val="5C002440"/>
    <w:rsid w:val="5C570000"/>
    <w:rsid w:val="5C5B61D5"/>
    <w:rsid w:val="5C7C618F"/>
    <w:rsid w:val="5C7E2B41"/>
    <w:rsid w:val="5C8D30C6"/>
    <w:rsid w:val="5C973C68"/>
    <w:rsid w:val="5CBA75E0"/>
    <w:rsid w:val="5CC532E0"/>
    <w:rsid w:val="5CDD5A18"/>
    <w:rsid w:val="5CF333E4"/>
    <w:rsid w:val="5CFE60C6"/>
    <w:rsid w:val="5D4D6EFD"/>
    <w:rsid w:val="5D5B20F0"/>
    <w:rsid w:val="5D675037"/>
    <w:rsid w:val="5D7214A4"/>
    <w:rsid w:val="5DB0645A"/>
    <w:rsid w:val="5DEE081D"/>
    <w:rsid w:val="5DF15AD0"/>
    <w:rsid w:val="5DF61C5D"/>
    <w:rsid w:val="5E0C24E0"/>
    <w:rsid w:val="5E154550"/>
    <w:rsid w:val="5E24232C"/>
    <w:rsid w:val="5E281A99"/>
    <w:rsid w:val="5E39530B"/>
    <w:rsid w:val="5E641BA6"/>
    <w:rsid w:val="5EA32A35"/>
    <w:rsid w:val="5EB04BD5"/>
    <w:rsid w:val="5EC755CA"/>
    <w:rsid w:val="5EE674E7"/>
    <w:rsid w:val="5F027E72"/>
    <w:rsid w:val="5F11068A"/>
    <w:rsid w:val="5F1F71AA"/>
    <w:rsid w:val="5F2A45F6"/>
    <w:rsid w:val="5F2F5D78"/>
    <w:rsid w:val="5F4720D0"/>
    <w:rsid w:val="5F4F3A37"/>
    <w:rsid w:val="5F572FB0"/>
    <w:rsid w:val="5F5B506F"/>
    <w:rsid w:val="5F64088E"/>
    <w:rsid w:val="5F7B44F8"/>
    <w:rsid w:val="5F83642C"/>
    <w:rsid w:val="5F8524A2"/>
    <w:rsid w:val="5FD13731"/>
    <w:rsid w:val="5FD84729"/>
    <w:rsid w:val="5FE00C4E"/>
    <w:rsid w:val="5FF26BFA"/>
    <w:rsid w:val="5FF9522F"/>
    <w:rsid w:val="60255718"/>
    <w:rsid w:val="604F05EC"/>
    <w:rsid w:val="605D0D2F"/>
    <w:rsid w:val="60670929"/>
    <w:rsid w:val="60B62419"/>
    <w:rsid w:val="60C70EED"/>
    <w:rsid w:val="60DB486A"/>
    <w:rsid w:val="61167757"/>
    <w:rsid w:val="611D6DCA"/>
    <w:rsid w:val="6126686F"/>
    <w:rsid w:val="61272CB7"/>
    <w:rsid w:val="613025C6"/>
    <w:rsid w:val="613921C4"/>
    <w:rsid w:val="614155E6"/>
    <w:rsid w:val="614357E7"/>
    <w:rsid w:val="615B167C"/>
    <w:rsid w:val="616011E1"/>
    <w:rsid w:val="61774699"/>
    <w:rsid w:val="619631D1"/>
    <w:rsid w:val="6203705A"/>
    <w:rsid w:val="621D6164"/>
    <w:rsid w:val="62390619"/>
    <w:rsid w:val="6242536A"/>
    <w:rsid w:val="624E3817"/>
    <w:rsid w:val="6260512D"/>
    <w:rsid w:val="62916F78"/>
    <w:rsid w:val="629A67D7"/>
    <w:rsid w:val="62AD40F6"/>
    <w:rsid w:val="62BA485E"/>
    <w:rsid w:val="62D761F5"/>
    <w:rsid w:val="62ED5F67"/>
    <w:rsid w:val="62F04EA1"/>
    <w:rsid w:val="63141A74"/>
    <w:rsid w:val="6322385F"/>
    <w:rsid w:val="6332768E"/>
    <w:rsid w:val="6336568E"/>
    <w:rsid w:val="63375F1A"/>
    <w:rsid w:val="635C0AF6"/>
    <w:rsid w:val="63654AA2"/>
    <w:rsid w:val="636F356D"/>
    <w:rsid w:val="63AE655B"/>
    <w:rsid w:val="63C4349A"/>
    <w:rsid w:val="63EA1225"/>
    <w:rsid w:val="64180B75"/>
    <w:rsid w:val="642A783A"/>
    <w:rsid w:val="644B4006"/>
    <w:rsid w:val="64902EB9"/>
    <w:rsid w:val="64914A9C"/>
    <w:rsid w:val="64A14FF1"/>
    <w:rsid w:val="64AC3B8A"/>
    <w:rsid w:val="64D01358"/>
    <w:rsid w:val="65013FCF"/>
    <w:rsid w:val="655A53AB"/>
    <w:rsid w:val="655B1BDC"/>
    <w:rsid w:val="658A28DC"/>
    <w:rsid w:val="659F6A91"/>
    <w:rsid w:val="65BD2836"/>
    <w:rsid w:val="65E63183"/>
    <w:rsid w:val="65F12802"/>
    <w:rsid w:val="65FC2397"/>
    <w:rsid w:val="65FE0EE5"/>
    <w:rsid w:val="6631490C"/>
    <w:rsid w:val="663D24C4"/>
    <w:rsid w:val="66BB083F"/>
    <w:rsid w:val="66D01003"/>
    <w:rsid w:val="66EF4D92"/>
    <w:rsid w:val="672B2A54"/>
    <w:rsid w:val="6732662B"/>
    <w:rsid w:val="67870603"/>
    <w:rsid w:val="679A2E90"/>
    <w:rsid w:val="679B2764"/>
    <w:rsid w:val="67F1298D"/>
    <w:rsid w:val="67F21FF0"/>
    <w:rsid w:val="67FC4730"/>
    <w:rsid w:val="68004911"/>
    <w:rsid w:val="68355AF8"/>
    <w:rsid w:val="683A1C07"/>
    <w:rsid w:val="68955840"/>
    <w:rsid w:val="68B50DC9"/>
    <w:rsid w:val="68EC149F"/>
    <w:rsid w:val="68F80968"/>
    <w:rsid w:val="69004F74"/>
    <w:rsid w:val="69484CAE"/>
    <w:rsid w:val="69495A92"/>
    <w:rsid w:val="69AA26AA"/>
    <w:rsid w:val="69AA354B"/>
    <w:rsid w:val="69F22667"/>
    <w:rsid w:val="6A090832"/>
    <w:rsid w:val="6A1419DD"/>
    <w:rsid w:val="6A282DB1"/>
    <w:rsid w:val="6A7A16F4"/>
    <w:rsid w:val="6AB379F3"/>
    <w:rsid w:val="6ACD460B"/>
    <w:rsid w:val="6AD33189"/>
    <w:rsid w:val="6AE74987"/>
    <w:rsid w:val="6AF672D5"/>
    <w:rsid w:val="6B185F9A"/>
    <w:rsid w:val="6B3E6D6C"/>
    <w:rsid w:val="6B6B4914"/>
    <w:rsid w:val="6B7243A0"/>
    <w:rsid w:val="6B832B7A"/>
    <w:rsid w:val="6BBF004F"/>
    <w:rsid w:val="6BC62B4F"/>
    <w:rsid w:val="6C003981"/>
    <w:rsid w:val="6C151E93"/>
    <w:rsid w:val="6C3C552F"/>
    <w:rsid w:val="6C8968D4"/>
    <w:rsid w:val="6C9131A1"/>
    <w:rsid w:val="6CC71D33"/>
    <w:rsid w:val="6CCB691F"/>
    <w:rsid w:val="6CEB70C0"/>
    <w:rsid w:val="6D222AAF"/>
    <w:rsid w:val="6D301B2E"/>
    <w:rsid w:val="6DB024D9"/>
    <w:rsid w:val="6DB763D0"/>
    <w:rsid w:val="6DB91EF9"/>
    <w:rsid w:val="6DC01FF6"/>
    <w:rsid w:val="6DD45663"/>
    <w:rsid w:val="6DDE7A63"/>
    <w:rsid w:val="6DE365A2"/>
    <w:rsid w:val="6E0D65EE"/>
    <w:rsid w:val="6E2D5A4E"/>
    <w:rsid w:val="6E36086D"/>
    <w:rsid w:val="6E5B3B66"/>
    <w:rsid w:val="6E6D47E6"/>
    <w:rsid w:val="6E73366A"/>
    <w:rsid w:val="6E763098"/>
    <w:rsid w:val="6E79786D"/>
    <w:rsid w:val="6E7A7577"/>
    <w:rsid w:val="6E9B1EE4"/>
    <w:rsid w:val="6E9D6EBF"/>
    <w:rsid w:val="6EB637E1"/>
    <w:rsid w:val="6EBA20D9"/>
    <w:rsid w:val="6EF96ADF"/>
    <w:rsid w:val="6F136FF4"/>
    <w:rsid w:val="6F612ABB"/>
    <w:rsid w:val="6F800BBD"/>
    <w:rsid w:val="6F9D39F9"/>
    <w:rsid w:val="6FC07AE5"/>
    <w:rsid w:val="6FC83345"/>
    <w:rsid w:val="6FF66E62"/>
    <w:rsid w:val="70043FFA"/>
    <w:rsid w:val="700E0621"/>
    <w:rsid w:val="70113542"/>
    <w:rsid w:val="7018170F"/>
    <w:rsid w:val="70454C42"/>
    <w:rsid w:val="70480FAF"/>
    <w:rsid w:val="705D5083"/>
    <w:rsid w:val="70891CF3"/>
    <w:rsid w:val="708977CC"/>
    <w:rsid w:val="70B11E33"/>
    <w:rsid w:val="710261B8"/>
    <w:rsid w:val="713044EC"/>
    <w:rsid w:val="71350B4F"/>
    <w:rsid w:val="718930EF"/>
    <w:rsid w:val="71B65422"/>
    <w:rsid w:val="71C66037"/>
    <w:rsid w:val="71E85803"/>
    <w:rsid w:val="71E960E9"/>
    <w:rsid w:val="71FA110A"/>
    <w:rsid w:val="721970A7"/>
    <w:rsid w:val="72340912"/>
    <w:rsid w:val="724006C9"/>
    <w:rsid w:val="72676D7F"/>
    <w:rsid w:val="72965AC2"/>
    <w:rsid w:val="72B91446"/>
    <w:rsid w:val="72C25ED6"/>
    <w:rsid w:val="72C62E8F"/>
    <w:rsid w:val="730833A3"/>
    <w:rsid w:val="73146EFC"/>
    <w:rsid w:val="731C66B6"/>
    <w:rsid w:val="734431AF"/>
    <w:rsid w:val="73626089"/>
    <w:rsid w:val="736F5C2F"/>
    <w:rsid w:val="738547D2"/>
    <w:rsid w:val="73D74111"/>
    <w:rsid w:val="73DD5247"/>
    <w:rsid w:val="73FF593A"/>
    <w:rsid w:val="7400370B"/>
    <w:rsid w:val="74041CC7"/>
    <w:rsid w:val="74117311"/>
    <w:rsid w:val="741663DB"/>
    <w:rsid w:val="74504FA6"/>
    <w:rsid w:val="746413E5"/>
    <w:rsid w:val="747340D8"/>
    <w:rsid w:val="74895648"/>
    <w:rsid w:val="74902172"/>
    <w:rsid w:val="74A03D75"/>
    <w:rsid w:val="74CE29DC"/>
    <w:rsid w:val="750850DA"/>
    <w:rsid w:val="751E51E9"/>
    <w:rsid w:val="75341DD7"/>
    <w:rsid w:val="75436159"/>
    <w:rsid w:val="754B1168"/>
    <w:rsid w:val="75805E53"/>
    <w:rsid w:val="7586412F"/>
    <w:rsid w:val="7590155A"/>
    <w:rsid w:val="75973F3D"/>
    <w:rsid w:val="75DA7B6D"/>
    <w:rsid w:val="75DE546F"/>
    <w:rsid w:val="75E459CB"/>
    <w:rsid w:val="75EC3BF9"/>
    <w:rsid w:val="76140A70"/>
    <w:rsid w:val="76515EBE"/>
    <w:rsid w:val="769D6AA6"/>
    <w:rsid w:val="769E31B9"/>
    <w:rsid w:val="76A446E6"/>
    <w:rsid w:val="76AE06A2"/>
    <w:rsid w:val="76D9557C"/>
    <w:rsid w:val="771A0FB3"/>
    <w:rsid w:val="772947CA"/>
    <w:rsid w:val="77451819"/>
    <w:rsid w:val="77662A58"/>
    <w:rsid w:val="777850C3"/>
    <w:rsid w:val="77A02634"/>
    <w:rsid w:val="77B777CA"/>
    <w:rsid w:val="77CF0901"/>
    <w:rsid w:val="77E94C0A"/>
    <w:rsid w:val="77F70311"/>
    <w:rsid w:val="780A3D7C"/>
    <w:rsid w:val="783F0EE9"/>
    <w:rsid w:val="78580A05"/>
    <w:rsid w:val="78914656"/>
    <w:rsid w:val="78926FD8"/>
    <w:rsid w:val="789A0300"/>
    <w:rsid w:val="78A0622F"/>
    <w:rsid w:val="78C837A0"/>
    <w:rsid w:val="78D855C6"/>
    <w:rsid w:val="78FE2090"/>
    <w:rsid w:val="79102FB2"/>
    <w:rsid w:val="79227CA0"/>
    <w:rsid w:val="793B5B55"/>
    <w:rsid w:val="797169EA"/>
    <w:rsid w:val="797B41A3"/>
    <w:rsid w:val="79EA61EA"/>
    <w:rsid w:val="79F41A84"/>
    <w:rsid w:val="79F53920"/>
    <w:rsid w:val="7AA05B01"/>
    <w:rsid w:val="7AAC0793"/>
    <w:rsid w:val="7AAE27F4"/>
    <w:rsid w:val="7AC568A9"/>
    <w:rsid w:val="7ADE6E5D"/>
    <w:rsid w:val="7B004F63"/>
    <w:rsid w:val="7B315BCA"/>
    <w:rsid w:val="7B5778E5"/>
    <w:rsid w:val="7B5D193D"/>
    <w:rsid w:val="7BD05638"/>
    <w:rsid w:val="7BE42D84"/>
    <w:rsid w:val="7BEB0DFD"/>
    <w:rsid w:val="7BF91654"/>
    <w:rsid w:val="7C29117A"/>
    <w:rsid w:val="7C373A29"/>
    <w:rsid w:val="7C6E3F65"/>
    <w:rsid w:val="7C8B22DF"/>
    <w:rsid w:val="7CB576D6"/>
    <w:rsid w:val="7CEC4AC2"/>
    <w:rsid w:val="7D100C82"/>
    <w:rsid w:val="7D1B1F25"/>
    <w:rsid w:val="7D4E1A42"/>
    <w:rsid w:val="7D59012A"/>
    <w:rsid w:val="7D5C4E4F"/>
    <w:rsid w:val="7D6013F3"/>
    <w:rsid w:val="7D6D2FD5"/>
    <w:rsid w:val="7D850AE8"/>
    <w:rsid w:val="7DA204B4"/>
    <w:rsid w:val="7DDE31B9"/>
    <w:rsid w:val="7DE12D1D"/>
    <w:rsid w:val="7DF75ECF"/>
    <w:rsid w:val="7E065C22"/>
    <w:rsid w:val="7E542271"/>
    <w:rsid w:val="7E5A0714"/>
    <w:rsid w:val="7E6D7C69"/>
    <w:rsid w:val="7E7828DC"/>
    <w:rsid w:val="7EC64656"/>
    <w:rsid w:val="7EF16272"/>
    <w:rsid w:val="7EFD5193"/>
    <w:rsid w:val="7F0B3B5E"/>
    <w:rsid w:val="7F0F2248"/>
    <w:rsid w:val="7F415A4E"/>
    <w:rsid w:val="7F43111F"/>
    <w:rsid w:val="7F736048"/>
    <w:rsid w:val="7F88512E"/>
    <w:rsid w:val="7FA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0"/>
      </w:tabs>
      <w:spacing w:before="50" w:beforeLines="50" w:after="50" w:afterLines="50" w:line="580" w:lineRule="exact"/>
      <w:ind w:left="0" w:firstLine="880" w:firstLineChars="200"/>
      <w:jc w:val="left"/>
      <w:outlineLvl w:val="0"/>
    </w:pPr>
    <w:rPr>
      <w:rFonts w:ascii="黑体" w:hAnsi="黑体" w:eastAsia="黑体"/>
      <w:bCs/>
      <w:kern w:val="44"/>
      <w:szCs w:val="44"/>
    </w:rPr>
  </w:style>
  <w:style w:type="paragraph" w:styleId="3">
    <w:name w:val="heading 2"/>
    <w:basedOn w:val="1"/>
    <w:next w:val="1"/>
    <w:link w:val="45"/>
    <w:autoRedefine/>
    <w:semiHidden/>
    <w:unhideWhenUsed/>
    <w:qFormat/>
    <w:uiPriority w:val="0"/>
    <w:pPr>
      <w:keepNext/>
      <w:keepLines/>
      <w:widowControl w:val="0"/>
      <w:numPr>
        <w:ilvl w:val="1"/>
        <w:numId w:val="1"/>
      </w:numPr>
      <w:tabs>
        <w:tab w:val="left" w:pos="567"/>
        <w:tab w:val="left" w:pos="1440"/>
      </w:tabs>
      <w:adjustRightInd w:val="0"/>
      <w:snapToGrid w:val="0"/>
      <w:spacing w:line="580" w:lineRule="exact"/>
      <w:ind w:left="0" w:firstLine="0" w:firstLineChars="0"/>
      <w:jc w:val="both"/>
      <w:outlineLvl w:val="1"/>
    </w:pPr>
    <w:rPr>
      <w:rFonts w:ascii="楷体" w:hAnsi="楷体" w:eastAsia="楷体"/>
      <w:color w:val="000000"/>
      <w:kern w:val="0"/>
      <w:szCs w:val="28"/>
    </w:rPr>
  </w:style>
  <w:style w:type="paragraph" w:styleId="4">
    <w:name w:val="heading 3"/>
    <w:basedOn w:val="1"/>
    <w:next w:val="1"/>
    <w:link w:val="47"/>
    <w:autoRedefine/>
    <w:semiHidden/>
    <w:unhideWhenUsed/>
    <w:qFormat/>
    <w:uiPriority w:val="0"/>
    <w:pPr>
      <w:keepNext/>
      <w:keepLines/>
      <w:numPr>
        <w:ilvl w:val="2"/>
        <w:numId w:val="1"/>
      </w:numPr>
      <w:tabs>
        <w:tab w:val="left" w:pos="0"/>
      </w:tabs>
      <w:adjustRightInd w:val="0"/>
      <w:ind w:left="0" w:firstLine="400" w:firstLineChars="0"/>
      <w:jc w:val="left"/>
      <w:outlineLvl w:val="2"/>
    </w:pPr>
    <w:rPr>
      <w:rFonts w:ascii="Times New Roman" w:hAnsi="Times New Roman" w:eastAsia="黑体" w:cs="方正仿宋_GB2312"/>
      <w:szCs w:val="24"/>
    </w:rPr>
  </w:style>
  <w:style w:type="paragraph" w:styleId="5">
    <w:name w:val="heading 4"/>
    <w:basedOn w:val="1"/>
    <w:next w:val="1"/>
    <w:link w:val="44"/>
    <w:autoRedefine/>
    <w:semiHidden/>
    <w:unhideWhenUsed/>
    <w:qFormat/>
    <w:uiPriority w:val="0"/>
    <w:pPr>
      <w:keepNext/>
      <w:keepLines/>
      <w:numPr>
        <w:ilvl w:val="3"/>
        <w:numId w:val="1"/>
      </w:numPr>
      <w:tabs>
        <w:tab w:val="left" w:pos="0"/>
      </w:tabs>
      <w:spacing w:line="580" w:lineRule="exact"/>
      <w:ind w:left="0" w:firstLine="402" w:firstLineChars="0"/>
      <w:outlineLvl w:val="3"/>
    </w:pPr>
    <w:rPr>
      <w:bCs/>
      <w:sz w:val="32"/>
    </w:rPr>
  </w:style>
  <w:style w:type="paragraph" w:styleId="6">
    <w:name w:val="heading 5"/>
    <w:basedOn w:val="1"/>
    <w:next w:val="1"/>
    <w:link w:val="48"/>
    <w:autoRedefine/>
    <w:semiHidden/>
    <w:unhideWhenUsed/>
    <w:qFormat/>
    <w:uiPriority w:val="0"/>
    <w:pPr>
      <w:keepNext/>
      <w:keepLines/>
      <w:numPr>
        <w:ilvl w:val="4"/>
        <w:numId w:val="1"/>
      </w:numPr>
      <w:tabs>
        <w:tab w:val="left" w:pos="2718"/>
      </w:tabs>
      <w:spacing w:line="580" w:lineRule="exact"/>
      <w:ind w:left="0" w:firstLine="402" w:firstLineChars="0"/>
      <w:outlineLvl w:val="4"/>
    </w:pPr>
    <w:rPr>
      <w:rFonts w:ascii="Times New Roman" w:hAnsi="Times New Roman"/>
      <w:bCs/>
      <w:kern w:val="0"/>
      <w:sz w:val="32"/>
      <w:szCs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0">
    <w:name w:val="Default Paragraph Font"/>
    <w:semiHidden/>
    <w:unhideWhenUsed/>
    <w:qFormat/>
    <w:uiPriority w:val="1"/>
    <w:rPr>
      <w:rFonts w:hint="eastAsia" w:cs="方正仿宋_GB2312"/>
      <w:kern w:val="44"/>
      <w:szCs w:val="28"/>
    </w:rPr>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49"/>
    <w:semiHidden/>
    <w:unhideWhenUsed/>
    <w:qFormat/>
    <w:uiPriority w:val="0"/>
    <w:pPr>
      <w:ind w:firstLine="0" w:firstLineChars="0"/>
      <w:jc w:val="center"/>
    </w:pPr>
    <w:rPr>
      <w:rFonts w:ascii="Times New Roman" w:hAnsi="Times New Roman" w:eastAsia="微软雅黑" w:cstheme="majorBidi"/>
      <w:sz w:val="24"/>
      <w:szCs w:val="20"/>
    </w:rPr>
  </w:style>
  <w:style w:type="paragraph" w:styleId="13">
    <w:name w:val="annotation text"/>
    <w:basedOn w:val="1"/>
    <w:qFormat/>
    <w:uiPriority w:val="0"/>
    <w:pPr>
      <w:widowControl/>
      <w:jc w:val="left"/>
    </w:pPr>
  </w:style>
  <w:style w:type="paragraph" w:styleId="14">
    <w:name w:val="Body Text"/>
    <w:basedOn w:val="1"/>
    <w:autoRedefine/>
    <w:qFormat/>
    <w:uiPriority w:val="0"/>
    <w:pPr>
      <w:ind w:left="0" w:firstLine="883" w:firstLineChars="200"/>
    </w:pPr>
    <w:rPr>
      <w:rFonts w:ascii="宋体" w:hAnsi="宋体" w:eastAsia="宋体" w:cs="宋体"/>
      <w:szCs w:val="19"/>
      <w:lang w:val="zh-CN" w:bidi="zh-CN"/>
    </w:rPr>
  </w:style>
  <w:style w:type="paragraph" w:styleId="15">
    <w:name w:val="Body Text Indent 2"/>
    <w:basedOn w:val="1"/>
    <w:qFormat/>
    <w:uiPriority w:val="0"/>
    <w:pPr>
      <w:adjustRightInd w:val="0"/>
      <w:ind w:right="0" w:rightChars="0" w:firstLine="420" w:firstLineChars="200"/>
    </w:pPr>
    <w:rPr>
      <w:rFonts w:ascii="Times New Roman" w:hAnsi="Times New Roman" w:eastAsia="宋体" w:cs="Times New Roman"/>
      <w:sz w:val="21"/>
      <w:szCs w:val="21"/>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character" w:styleId="21">
    <w:name w:val="Strong"/>
    <w:basedOn w:val="20"/>
    <w:qFormat/>
    <w:uiPriority w:val="0"/>
    <w:rPr>
      <w:b/>
    </w:rPr>
  </w:style>
  <w:style w:type="character" w:styleId="22">
    <w:name w:val="page number"/>
    <w:qFormat/>
    <w:uiPriority w:val="0"/>
    <w:rPr>
      <w:rFonts w:ascii="Times New Roman" w:hAnsi="Times New Roman" w:eastAsia="宋体"/>
      <w:sz w:val="18"/>
    </w:rPr>
  </w:style>
  <w:style w:type="character" w:styleId="23">
    <w:name w:val="Hyperlink"/>
    <w:qFormat/>
    <w:uiPriority w:val="99"/>
    <w:rPr>
      <w:rFonts w:cs="Times New Roman"/>
      <w:color w:val="0563C1"/>
      <w:u w:val="single"/>
    </w:rPr>
  </w:style>
  <w:style w:type="character" w:styleId="24">
    <w:name w:val="annotation reference"/>
    <w:qFormat/>
    <w:uiPriority w:val="0"/>
    <w:rPr>
      <w:sz w:val="21"/>
    </w:rPr>
  </w:style>
  <w:style w:type="paragraph" w:customStyle="1" w:styleId="25">
    <w:name w:val="中文摘要"/>
    <w:basedOn w:val="1"/>
    <w:autoRedefine/>
    <w:qFormat/>
    <w:uiPriority w:val="0"/>
    <w:pPr>
      <w:jc w:val="both"/>
    </w:pPr>
    <w:rPr>
      <w:rFonts w:eastAsia="楷体" w:asciiTheme="minorAscii" w:hAnsiTheme="minorAscii"/>
    </w:rPr>
  </w:style>
  <w:style w:type="paragraph" w:customStyle="1" w:styleId="26">
    <w:name w:val="1级标题"/>
    <w:basedOn w:val="1"/>
    <w:autoRedefine/>
    <w:qFormat/>
    <w:uiPriority w:val="0"/>
    <w:pPr>
      <w:numPr>
        <w:ilvl w:val="0"/>
        <w:numId w:val="2"/>
      </w:numPr>
      <w:tabs>
        <w:tab w:val="left" w:pos="240"/>
      </w:tabs>
      <w:spacing w:before="50" w:beforeLines="50" w:after="50" w:afterLines="50" w:line="560" w:lineRule="exact"/>
      <w:ind w:firstLine="0" w:firstLineChars="0"/>
      <w:jc w:val="both"/>
      <w:outlineLvl w:val="0"/>
    </w:pPr>
    <w:rPr>
      <w:rFonts w:ascii="Times New Roman" w:hAnsi="Times New Roman" w:eastAsia="黑体"/>
      <w:b/>
    </w:rPr>
  </w:style>
  <w:style w:type="paragraph" w:customStyle="1" w:styleId="27">
    <w:name w:val="2级标题"/>
    <w:basedOn w:val="1"/>
    <w:autoRedefine/>
    <w:qFormat/>
    <w:uiPriority w:val="0"/>
    <w:pPr>
      <w:numPr>
        <w:ilvl w:val="1"/>
        <w:numId w:val="3"/>
      </w:numPr>
      <w:tabs>
        <w:tab w:val="left" w:pos="0"/>
      </w:tabs>
      <w:spacing w:before="50" w:beforeLines="50" w:after="50" w:afterLines="50" w:line="560" w:lineRule="exact"/>
      <w:ind w:firstLineChars="0"/>
      <w:jc w:val="left"/>
      <w:outlineLvl w:val="1"/>
    </w:pPr>
    <w:rPr>
      <w:rFonts w:ascii="Times New Roman" w:hAnsi="Times New Roman" w:eastAsia="楷体"/>
      <w:b/>
      <w:sz w:val="32"/>
    </w:rPr>
  </w:style>
  <w:style w:type="paragraph" w:customStyle="1" w:styleId="28">
    <w:name w:val="3级标题"/>
    <w:basedOn w:val="1"/>
    <w:link w:val="32"/>
    <w:autoRedefine/>
    <w:qFormat/>
    <w:uiPriority w:val="0"/>
    <w:pPr>
      <w:numPr>
        <w:ilvl w:val="2"/>
        <w:numId w:val="4"/>
      </w:numPr>
      <w:spacing w:before="50" w:beforeLines="50" w:after="50" w:afterLines="50" w:line="560" w:lineRule="exact"/>
      <w:ind w:firstLine="0" w:firstLineChars="0"/>
      <w:jc w:val="left"/>
      <w:outlineLvl w:val="2"/>
    </w:pPr>
    <w:rPr>
      <w:rFonts w:ascii="Times New Roman" w:hAnsi="Times New Roman" w:cs="Times New Roman"/>
    </w:rPr>
  </w:style>
  <w:style w:type="paragraph" w:customStyle="1" w:styleId="29">
    <w:name w:val="公式"/>
    <w:basedOn w:val="1"/>
    <w:autoRedefine/>
    <w:qFormat/>
    <w:uiPriority w:val="0"/>
    <w:pPr>
      <w:widowControl/>
      <w:ind w:firstLine="0" w:firstLineChars="0"/>
      <w:jc w:val="right"/>
    </w:pPr>
    <w:rPr>
      <w:rFonts w:ascii="Times New Roman" w:hAnsi="Times New Roman"/>
      <w:kern w:val="0"/>
      <w:sz w:val="24"/>
      <w:lang w:bidi="ar"/>
    </w:rPr>
  </w:style>
  <w:style w:type="paragraph" w:customStyle="1" w:styleId="30">
    <w:name w:val="图题"/>
    <w:basedOn w:val="1"/>
    <w:link w:val="31"/>
    <w:autoRedefine/>
    <w:qFormat/>
    <w:uiPriority w:val="0"/>
    <w:rPr>
      <w:sz w:val="21"/>
    </w:rPr>
  </w:style>
  <w:style w:type="character" w:customStyle="1" w:styleId="31">
    <w:name w:val="图题 Char"/>
    <w:link w:val="30"/>
    <w:autoRedefine/>
    <w:qFormat/>
    <w:uiPriority w:val="0"/>
    <w:rPr>
      <w:rFonts w:ascii="Times New Roman" w:hAnsi="Times New Roman" w:eastAsia="宋体"/>
      <w:sz w:val="21"/>
    </w:rPr>
  </w:style>
  <w:style w:type="character" w:customStyle="1" w:styleId="32">
    <w:name w:val="3级标题 Char"/>
    <w:link w:val="28"/>
    <w:autoRedefine/>
    <w:qFormat/>
    <w:uiPriority w:val="0"/>
    <w:rPr>
      <w:rFonts w:ascii="Times New Roman" w:hAnsi="Times New Roman" w:eastAsia="方正仿宋_GB2312" w:cs="Times New Roman"/>
    </w:rPr>
  </w:style>
  <w:style w:type="paragraph" w:customStyle="1" w:styleId="33">
    <w:name w:val="一级条标题"/>
    <w:autoRedefine/>
    <w:qFormat/>
    <w:uiPriority w:val="0"/>
    <w:pPr>
      <w:numPr>
        <w:ilvl w:val="1"/>
        <w:numId w:val="5"/>
      </w:numPr>
      <w:spacing w:before="50" w:beforeLines="50" w:after="50" w:afterLines="50"/>
      <w:ind w:left="0"/>
      <w:outlineLvl w:val="2"/>
    </w:pPr>
    <w:rPr>
      <w:rFonts w:ascii="黑体" w:hAnsi="黑体" w:eastAsia="黑体" w:cs="Times New Roman"/>
      <w:sz w:val="21"/>
      <w:lang w:val="en-US" w:eastAsia="zh-CN" w:bidi="ar-SA"/>
    </w:rPr>
  </w:style>
  <w:style w:type="paragraph" w:customStyle="1" w:styleId="34">
    <w:name w:val="章标题"/>
    <w:basedOn w:val="1"/>
    <w:next w:val="35"/>
    <w:autoRedefine/>
    <w:qFormat/>
    <w:uiPriority w:val="0"/>
    <w:pPr>
      <w:numPr>
        <w:ilvl w:val="0"/>
        <w:numId w:val="5"/>
      </w:numPr>
      <w:ind w:firstLine="0" w:firstLineChars="0"/>
    </w:pPr>
    <w:rPr>
      <w:rFonts w:ascii="Times New Roman" w:hAnsi="Times New Roman" w:eastAsia="黑体"/>
      <w:sz w:val="28"/>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6">
    <w:name w:val="二级条标题"/>
    <w:basedOn w:val="1"/>
    <w:autoRedefine/>
    <w:qFormat/>
    <w:uiPriority w:val="0"/>
    <w:pPr>
      <w:numPr>
        <w:ilvl w:val="2"/>
        <w:numId w:val="5"/>
      </w:numPr>
      <w:ind w:firstLine="0" w:firstLineChars="0"/>
    </w:pPr>
    <w:rPr>
      <w:rFonts w:ascii="Times New Roman" w:hAnsi="Times New Roman" w:eastAsia="黑体"/>
      <w:sz w:val="28"/>
    </w:rPr>
  </w:style>
  <w:style w:type="paragraph" w:customStyle="1" w:styleId="37">
    <w:name w:val="新闻稿正标题"/>
    <w:qFormat/>
    <w:uiPriority w:val="0"/>
    <w:pPr>
      <w:spacing w:line="720" w:lineRule="exact"/>
      <w:ind w:firstLine="0" w:firstLineChars="0"/>
      <w:jc w:val="center"/>
    </w:pPr>
    <w:rPr>
      <w:rFonts w:ascii="Times New Roman" w:hAnsi="Times New Roman" w:eastAsia="方正小标宋_GBK" w:cs="方正小标宋_GBK"/>
      <w:b/>
      <w:sz w:val="44"/>
      <w:szCs w:val="44"/>
    </w:rPr>
  </w:style>
  <w:style w:type="paragraph" w:customStyle="1" w:styleId="38">
    <w:name w:val="新闻稿副标题"/>
    <w:qFormat/>
    <w:uiPriority w:val="0"/>
    <w:pPr>
      <w:spacing w:line="720" w:lineRule="exact"/>
      <w:jc w:val="right"/>
    </w:pPr>
    <w:rPr>
      <w:rFonts w:hint="eastAsia" w:ascii="Times New Roman" w:hAnsi="Times New Roman" w:eastAsia="方正小标宋_GBK" w:cstheme="minorBidi"/>
      <w:b/>
      <w:sz w:val="36"/>
    </w:rPr>
  </w:style>
  <w:style w:type="paragraph" w:customStyle="1" w:styleId="39">
    <w:name w:val="新闻稿正文"/>
    <w:basedOn w:val="1"/>
    <w:qFormat/>
    <w:uiPriority w:val="0"/>
    <w:rPr>
      <w:rFonts w:hint="eastAsia" w:eastAsia="方正仿宋_GBK"/>
    </w:rPr>
  </w:style>
  <w:style w:type="paragraph" w:customStyle="1" w:styleId="40">
    <w:name w:val="书籍标题1"/>
    <w:basedOn w:val="1"/>
    <w:qFormat/>
    <w:uiPriority w:val="0"/>
    <w:pPr>
      <w:numPr>
        <w:ilvl w:val="0"/>
        <w:numId w:val="6"/>
      </w:numPr>
      <w:spacing w:before="50" w:beforeLines="50" w:after="50" w:afterLines="50"/>
      <w:jc w:val="left"/>
    </w:pPr>
    <w:rPr>
      <w:rFonts w:ascii="Times New Roman" w:hAnsi="Times New Roman" w:eastAsia="黑体" w:cs="Times New Roman"/>
      <w:b/>
      <w:sz w:val="36"/>
    </w:rPr>
  </w:style>
  <w:style w:type="paragraph" w:customStyle="1" w:styleId="41">
    <w:name w:val="书标题1"/>
    <w:basedOn w:val="1"/>
    <w:link w:val="59"/>
    <w:qFormat/>
    <w:uiPriority w:val="0"/>
    <w:pPr>
      <w:keepNext/>
      <w:keepLines/>
      <w:numPr>
        <w:ilvl w:val="0"/>
        <w:numId w:val="7"/>
      </w:numPr>
      <w:spacing w:before="50" w:beforeLines="50" w:after="50" w:afterLines="50"/>
      <w:ind w:left="425" w:hanging="425" w:firstLineChars="0"/>
      <w:jc w:val="center"/>
      <w:outlineLvl w:val="0"/>
    </w:pPr>
    <w:rPr>
      <w:rFonts w:hint="eastAsia" w:ascii="Times New Roman" w:hAnsi="Times New Roman" w:cs="Times New Roman"/>
      <w:b/>
      <w:bCs/>
      <w:kern w:val="44"/>
      <w:sz w:val="28"/>
      <w:szCs w:val="44"/>
    </w:rPr>
  </w:style>
  <w:style w:type="paragraph" w:customStyle="1" w:styleId="42">
    <w:name w:val="书标题2"/>
    <w:basedOn w:val="1"/>
    <w:qFormat/>
    <w:uiPriority w:val="0"/>
    <w:pPr>
      <w:keepNext/>
      <w:keepLines/>
      <w:numPr>
        <w:ilvl w:val="1"/>
        <w:numId w:val="7"/>
      </w:numPr>
      <w:tabs>
        <w:tab w:val="left" w:pos="360"/>
        <w:tab w:val="clear" w:pos="0"/>
      </w:tabs>
      <w:spacing w:before="50" w:beforeLines="50" w:after="50" w:afterLines="50"/>
      <w:ind w:firstLineChars="0"/>
      <w:jc w:val="left"/>
      <w:outlineLvl w:val="1"/>
    </w:pPr>
    <w:rPr>
      <w:rFonts w:hint="eastAsia" w:ascii="Times New Roman" w:hAnsi="Times New Roman" w:eastAsia="黑体"/>
      <w:b/>
      <w:bCs/>
      <w:sz w:val="30"/>
      <w:szCs w:val="30"/>
    </w:rPr>
  </w:style>
  <w:style w:type="paragraph" w:customStyle="1" w:styleId="43">
    <w:name w:val="书标题3"/>
    <w:basedOn w:val="1"/>
    <w:qFormat/>
    <w:uiPriority w:val="0"/>
    <w:pPr>
      <w:keepNext/>
      <w:keepLines/>
      <w:numPr>
        <w:ilvl w:val="2"/>
        <w:numId w:val="8"/>
      </w:numPr>
      <w:tabs>
        <w:tab w:val="left" w:pos="360"/>
      </w:tabs>
      <w:spacing w:before="50" w:beforeLines="50" w:after="50" w:afterLines="50"/>
      <w:ind w:left="0" w:firstLine="723" w:firstLineChars="200"/>
      <w:jc w:val="left"/>
      <w:outlineLvl w:val="2"/>
    </w:pPr>
    <w:rPr>
      <w:rFonts w:hint="eastAsia" w:ascii="Times New Roman" w:hAnsi="Times New Roman" w:cs="Times New Roman"/>
      <w:b/>
      <w:bCs/>
      <w:sz w:val="28"/>
      <w:szCs w:val="28"/>
    </w:rPr>
  </w:style>
  <w:style w:type="character" w:customStyle="1" w:styleId="44">
    <w:name w:val="标题 4 字符"/>
    <w:basedOn w:val="20"/>
    <w:link w:val="5"/>
    <w:qFormat/>
    <w:uiPriority w:val="9"/>
    <w:rPr>
      <w:rFonts w:ascii="仿宋_GB2312" w:hAnsi="仿宋_GB2312" w:cs="仿宋_GB2312"/>
      <w:bCs/>
      <w:kern w:val="2"/>
      <w:sz w:val="32"/>
      <w:szCs w:val="32"/>
    </w:rPr>
  </w:style>
  <w:style w:type="character" w:customStyle="1" w:styleId="45">
    <w:name w:val="标题 2 字符"/>
    <w:basedOn w:val="20"/>
    <w:link w:val="3"/>
    <w:qFormat/>
    <w:uiPriority w:val="0"/>
    <w:rPr>
      <w:rFonts w:ascii="楷体" w:hAnsi="楷体" w:eastAsia="楷体"/>
      <w:color w:val="000000"/>
      <w:sz w:val="32"/>
      <w:szCs w:val="28"/>
    </w:rPr>
  </w:style>
  <w:style w:type="paragraph" w:customStyle="1" w:styleId="46">
    <w:name w:val="书正文"/>
    <w:basedOn w:val="1"/>
    <w:link w:val="61"/>
    <w:qFormat/>
    <w:uiPriority w:val="0"/>
    <w:pPr>
      <w:keepNext w:val="0"/>
      <w:keepLines w:val="0"/>
      <w:tabs>
        <w:tab w:val="left" w:pos="360"/>
      </w:tabs>
      <w:ind w:left="0" w:firstLine="643" w:firstLineChars="200"/>
      <w:jc w:val="both"/>
      <w:outlineLvl w:val="9"/>
    </w:pPr>
    <w:rPr>
      <w:bCs/>
      <w:sz w:val="28"/>
      <w:szCs w:val="28"/>
    </w:rPr>
  </w:style>
  <w:style w:type="character" w:customStyle="1" w:styleId="47">
    <w:name w:val="标题 3 字符"/>
    <w:basedOn w:val="20"/>
    <w:link w:val="4"/>
    <w:qFormat/>
    <w:uiPriority w:val="0"/>
    <w:rPr>
      <w:rFonts w:ascii="Times New Roman" w:hAnsi="Times New Roman" w:eastAsia="仿宋_GB2312" w:cs="方正仿宋_GB2312"/>
      <w:b/>
      <w:bCs/>
      <w:sz w:val="32"/>
      <w:szCs w:val="32"/>
      <w:lang w:val="zh-CN"/>
    </w:rPr>
  </w:style>
  <w:style w:type="character" w:customStyle="1" w:styleId="48">
    <w:name w:val="标题 5 字符"/>
    <w:basedOn w:val="20"/>
    <w:link w:val="6"/>
    <w:qFormat/>
    <w:uiPriority w:val="0"/>
    <w:rPr>
      <w:rFonts w:ascii="Times New Roman" w:hAnsi="Times New Roman" w:cs="仿宋_GB2312"/>
      <w:bCs/>
      <w:sz w:val="32"/>
      <w:szCs w:val="28"/>
    </w:rPr>
  </w:style>
  <w:style w:type="character" w:customStyle="1" w:styleId="49">
    <w:name w:val="题注 Char"/>
    <w:link w:val="12"/>
    <w:qFormat/>
    <w:uiPriority w:val="35"/>
    <w:rPr>
      <w:rFonts w:ascii="Times New Roman" w:hAnsi="Times New Roman" w:eastAsia="微软雅黑" w:cstheme="majorBidi"/>
      <w:sz w:val="24"/>
      <w:szCs w:val="20"/>
    </w:rPr>
  </w:style>
  <w:style w:type="paragraph" w:customStyle="1" w:styleId="50">
    <w:name w:val="书正文二级标题"/>
    <w:basedOn w:val="1"/>
    <w:link w:val="62"/>
    <w:qFormat/>
    <w:uiPriority w:val="0"/>
    <w:pPr>
      <w:numPr>
        <w:ilvl w:val="3"/>
        <w:numId w:val="7"/>
      </w:numPr>
      <w:tabs>
        <w:tab w:val="left" w:pos="0"/>
        <w:tab w:val="clear" w:pos="420"/>
      </w:tabs>
      <w:spacing w:before="50" w:beforeLines="50" w:after="50" w:afterLines="50" w:line="580" w:lineRule="exact"/>
      <w:ind w:left="6160" w:firstLine="0" w:firstLineChars="0"/>
      <w:outlineLvl w:val="3"/>
    </w:pPr>
    <w:rPr>
      <w:rFonts w:hint="eastAsia" w:cs="方正仿宋_GB2312"/>
      <w:kern w:val="44"/>
      <w:sz w:val="28"/>
      <w:szCs w:val="28"/>
    </w:rPr>
  </w:style>
  <w:style w:type="paragraph" w:customStyle="1" w:styleId="51">
    <w:name w:val="书正文一级标题"/>
    <w:basedOn w:val="1"/>
    <w:link w:val="60"/>
    <w:qFormat/>
    <w:uiPriority w:val="0"/>
    <w:pPr>
      <w:keepNext w:val="0"/>
      <w:keepLines w:val="0"/>
      <w:numPr>
        <w:ilvl w:val="2"/>
        <w:numId w:val="7"/>
      </w:numPr>
      <w:tabs>
        <w:tab w:val="left" w:pos="360"/>
      </w:tabs>
      <w:spacing w:line="580" w:lineRule="exact"/>
      <w:ind w:left="560" w:firstLine="0" w:firstLineChars="0"/>
      <w:jc w:val="both"/>
      <w:outlineLvl w:val="2"/>
    </w:pPr>
    <w:rPr>
      <w:rFonts w:cs="Times New Roman"/>
      <w:bCs/>
      <w:sz w:val="28"/>
      <w:szCs w:val="28"/>
    </w:rPr>
  </w:style>
  <w:style w:type="paragraph" w:customStyle="1" w:styleId="52">
    <w:name w:val="样式1"/>
    <w:basedOn w:val="1"/>
    <w:qFormat/>
    <w:uiPriority w:val="0"/>
    <w:pPr>
      <w:numPr>
        <w:ilvl w:val="0"/>
        <w:numId w:val="9"/>
      </w:numPr>
      <w:ind w:left="425" w:hanging="425" w:firstLineChars="0"/>
    </w:pPr>
    <w:rPr>
      <w:rFonts w:hint="eastAsia" w:cs="方正仿宋_GB2312"/>
      <w:kern w:val="44"/>
      <w:szCs w:val="28"/>
    </w:rPr>
  </w:style>
  <w:style w:type="paragraph" w:customStyle="1" w:styleId="53">
    <w:name w:val="书正文三级标题"/>
    <w:basedOn w:val="1"/>
    <w:link w:val="58"/>
    <w:qFormat/>
    <w:uiPriority w:val="0"/>
    <w:pPr>
      <w:numPr>
        <w:ilvl w:val="4"/>
        <w:numId w:val="7"/>
      </w:numPr>
      <w:tabs>
        <w:tab w:val="left" w:pos="0"/>
        <w:tab w:val="clear" w:pos="420"/>
      </w:tabs>
      <w:spacing w:before="50" w:beforeLines="50" w:after="50" w:afterLines="50" w:line="580" w:lineRule="exact"/>
      <w:ind w:left="0" w:firstLine="883" w:firstLineChars="200"/>
      <w:outlineLvl w:val="9"/>
    </w:pPr>
    <w:rPr>
      <w:rFonts w:cs="方正仿宋_GB2312"/>
      <w:kern w:val="44"/>
      <w:sz w:val="28"/>
      <w:szCs w:val="28"/>
    </w:rPr>
  </w:style>
  <w:style w:type="paragraph" w:customStyle="1" w:styleId="54">
    <w:name w:val="书正文四级标题"/>
    <w:basedOn w:val="1"/>
    <w:link w:val="57"/>
    <w:qFormat/>
    <w:uiPriority w:val="0"/>
    <w:pPr>
      <w:keepNext w:val="0"/>
      <w:keepLines w:val="0"/>
      <w:numPr>
        <w:ilvl w:val="5"/>
        <w:numId w:val="7"/>
      </w:numPr>
      <w:tabs>
        <w:tab w:val="left" w:pos="360"/>
        <w:tab w:val="left" w:pos="420"/>
      </w:tabs>
      <w:spacing w:line="580" w:lineRule="exact"/>
      <w:ind w:left="-1566" w:firstLine="2126" w:firstLineChars="0"/>
      <w:outlineLvl w:val="9"/>
    </w:pPr>
    <w:rPr>
      <w:rFonts w:hint="eastAsia" w:cs="Times New Roman"/>
      <w:sz w:val="28"/>
      <w:szCs w:val="28"/>
    </w:rPr>
  </w:style>
  <w:style w:type="paragraph" w:customStyle="1" w:styleId="55">
    <w:name w:val="样式2"/>
    <w:basedOn w:val="1"/>
    <w:qFormat/>
    <w:uiPriority w:val="0"/>
    <w:pPr>
      <w:keepNext/>
      <w:keepLines/>
      <w:numPr>
        <w:ilvl w:val="6"/>
        <w:numId w:val="10"/>
      </w:numPr>
      <w:tabs>
        <w:tab w:val="left" w:pos="360"/>
      </w:tabs>
      <w:spacing w:line="580" w:lineRule="exact"/>
      <w:ind w:left="0" w:firstLine="560"/>
      <w:outlineLvl w:val="9"/>
    </w:pPr>
    <w:rPr>
      <w:rFonts w:hint="eastAsia" w:cs="Times New Roman"/>
      <w:bCs/>
      <w:szCs w:val="28"/>
    </w:rPr>
  </w:style>
  <w:style w:type="paragraph" w:customStyle="1" w:styleId="56">
    <w:name w:val="书正文五级标题"/>
    <w:basedOn w:val="1"/>
    <w:link w:val="63"/>
    <w:qFormat/>
    <w:uiPriority w:val="0"/>
    <w:pPr>
      <w:keepNext w:val="0"/>
      <w:keepLines w:val="0"/>
      <w:numPr>
        <w:ilvl w:val="6"/>
        <w:numId w:val="7"/>
      </w:numPr>
      <w:tabs>
        <w:tab w:val="left" w:pos="360"/>
        <w:tab w:val="clear" w:pos="420"/>
      </w:tabs>
      <w:spacing w:line="580" w:lineRule="exact"/>
      <w:ind w:left="1836" w:hanging="1276" w:firstLineChars="0"/>
      <w:outlineLvl w:val="9"/>
    </w:pPr>
    <w:rPr>
      <w:rFonts w:hint="eastAsia" w:cs="Times New Roman"/>
      <w:bCs/>
      <w:sz w:val="28"/>
      <w:szCs w:val="28"/>
    </w:rPr>
  </w:style>
  <w:style w:type="character" w:customStyle="1" w:styleId="57">
    <w:name w:val="书正文四级标题 Char"/>
    <w:link w:val="54"/>
    <w:qFormat/>
    <w:uiPriority w:val="0"/>
    <w:rPr>
      <w:rFonts w:hint="eastAsia" w:eastAsia="方正仿宋_GB2312" w:cs="Times New Roman"/>
      <w:sz w:val="28"/>
      <w:szCs w:val="28"/>
    </w:rPr>
  </w:style>
  <w:style w:type="character" w:customStyle="1" w:styleId="58">
    <w:name w:val="书正文三级标题 Char"/>
    <w:link w:val="53"/>
    <w:qFormat/>
    <w:uiPriority w:val="0"/>
    <w:rPr>
      <w:rFonts w:ascii="方正仿宋_GB2312" w:hAnsi="方正仿宋_GB2312" w:eastAsia="方正仿宋_GB2312" w:cs="方正仿宋_GB2312"/>
      <w:kern w:val="44"/>
      <w:sz w:val="28"/>
      <w:szCs w:val="28"/>
      <w:lang w:val="en-US" w:eastAsia="zh-CN" w:bidi="ar-SA"/>
    </w:rPr>
  </w:style>
  <w:style w:type="character" w:customStyle="1" w:styleId="59">
    <w:name w:val="书标题1 Char"/>
    <w:link w:val="41"/>
    <w:qFormat/>
    <w:uiPriority w:val="0"/>
    <w:rPr>
      <w:rFonts w:hint="eastAsia" w:ascii="Times New Roman" w:hAnsi="Times New Roman" w:eastAsia="方正仿宋_GB2312" w:cs="Times New Roman"/>
      <w:b/>
      <w:bCs/>
      <w:kern w:val="44"/>
      <w:sz w:val="28"/>
      <w:szCs w:val="44"/>
    </w:rPr>
  </w:style>
  <w:style w:type="character" w:customStyle="1" w:styleId="60">
    <w:name w:val="书正文一级标题 Char"/>
    <w:link w:val="51"/>
    <w:qFormat/>
    <w:uiPriority w:val="0"/>
    <w:rPr>
      <w:rFonts w:eastAsia="方正仿宋_GB2312" w:cs="Times New Roman"/>
      <w:bCs/>
      <w:sz w:val="28"/>
      <w:szCs w:val="28"/>
    </w:rPr>
  </w:style>
  <w:style w:type="character" w:customStyle="1" w:styleId="61">
    <w:name w:val="书正文 Char"/>
    <w:link w:val="46"/>
    <w:qFormat/>
    <w:uiPriority w:val="0"/>
    <w:rPr>
      <w:rFonts w:eastAsia="方正仿宋_GB2312"/>
      <w:bCs/>
      <w:sz w:val="28"/>
      <w:szCs w:val="28"/>
    </w:rPr>
  </w:style>
  <w:style w:type="character" w:customStyle="1" w:styleId="62">
    <w:name w:val="书正文二级标题 Char"/>
    <w:link w:val="50"/>
    <w:qFormat/>
    <w:uiPriority w:val="0"/>
    <w:rPr>
      <w:rFonts w:hint="eastAsia" w:eastAsia="方正仿宋_GB2312" w:cs="方正仿宋_GB2312"/>
      <w:kern w:val="44"/>
      <w:sz w:val="28"/>
      <w:szCs w:val="28"/>
    </w:rPr>
  </w:style>
  <w:style w:type="character" w:customStyle="1" w:styleId="63">
    <w:name w:val="书正文五级标题 Char"/>
    <w:link w:val="56"/>
    <w:qFormat/>
    <w:uiPriority w:val="0"/>
    <w:rPr>
      <w:rFonts w:hint="eastAsia" w:eastAsia="方正仿宋_GB2312" w:cs="Times New Roman"/>
      <w:bCs/>
      <w:sz w:val="28"/>
      <w:szCs w:val="28"/>
    </w:rPr>
  </w:style>
  <w:style w:type="paragraph" w:customStyle="1" w:styleId="64">
    <w:name w:val="目次、标准名称标题"/>
    <w:basedOn w:val="65"/>
    <w:next w:val="35"/>
    <w:qFormat/>
    <w:uiPriority w:val="0"/>
    <w:pPr>
      <w:keepNext/>
      <w:pageBreakBefore/>
      <w:spacing w:line="460" w:lineRule="exact"/>
    </w:pPr>
  </w:style>
  <w:style w:type="paragraph" w:customStyle="1" w:styleId="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6">
    <w:name w:val="样式 标题 1 + 非加粗"/>
    <w:basedOn w:val="2"/>
    <w:qFormat/>
    <w:uiPriority w:val="0"/>
    <w:pPr>
      <w:spacing w:before="100" w:beforeLines="100" w:after="100" w:afterLines="100" w:line="240" w:lineRule="auto"/>
    </w:pPr>
    <w:rPr>
      <w:rFonts w:eastAsia="黑体"/>
      <w:bCs w:val="0"/>
      <w:sz w:val="21"/>
    </w:rPr>
  </w:style>
  <w:style w:type="paragraph" w:customStyle="1" w:styleId="67">
    <w:name w:val="附录章标题"/>
    <w:next w:val="3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68">
    <w:name w:val="List Paragraph"/>
    <w:basedOn w:val="1"/>
    <w:qFormat/>
    <w:uiPriority w:val="34"/>
    <w:pPr>
      <w:ind w:firstLine="420" w:firstLineChars="200"/>
    </w:p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2023</Words>
  <Characters>2158</Characters>
  <Lines>0</Lines>
  <Paragraphs>0</Paragraphs>
  <TotalTime>34</TotalTime>
  <ScaleCrop>false</ScaleCrop>
  <LinksUpToDate>false</LinksUpToDate>
  <CharactersWithSpaces>2221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鑫</dc:creator>
  <cp:lastModifiedBy>鑫~</cp:lastModifiedBy>
  <dcterms:modified xsi:type="dcterms:W3CDTF">2026-02-09T09:36:52Z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84354AC1DCB847E0AADC3177D0D94C83_13</vt:lpwstr>
  </property>
  <property fmtid="{D5CDD505-2E9C-101B-9397-08002B2CF9AE}" pid="4" name="KSOTemplateDocerSaveRecord">
    <vt:lpwstr>eyJoZGlkIjoiODI5MjE3YmM2Mzk1Y2MyOTk0MWJkMTM0ZGM1M2ZiZjgiLCJ1c2VySWQiOiIxMTI3NzAxOTkxIn0=</vt:lpwstr>
  </property>
</Properties>
</file>