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7DD03">
      <w:pPr>
        <w:pStyle w:val="17"/>
        <w:jc w:val="left"/>
        <w:rPr>
          <w:rFonts w:ascii="黑体" w:hAnsi="黑体" w:eastAsia="黑体"/>
          <w:b w:val="0"/>
        </w:rPr>
      </w:pPr>
    </w:p>
    <w:p w14:paraId="44646E02">
      <w:pPr>
        <w:jc w:val="center"/>
        <w:rPr>
          <w:rFonts w:ascii="黑体" w:hAnsi="黑体" w:eastAsia="黑体"/>
          <w:bCs/>
          <w:sz w:val="32"/>
          <w:szCs w:val="32"/>
        </w:rPr>
      </w:pPr>
    </w:p>
    <w:p w14:paraId="21E2955E">
      <w:pPr>
        <w:pStyle w:val="32"/>
        <w:ind w:firstLine="0" w:firstLineChars="0"/>
      </w:pPr>
    </w:p>
    <w:p w14:paraId="47D6ABEB">
      <w:pPr>
        <w:pStyle w:val="32"/>
        <w:ind w:firstLine="0" w:firstLineChars="0"/>
      </w:pPr>
    </w:p>
    <w:p w14:paraId="219F5144">
      <w:pPr>
        <w:pStyle w:val="32"/>
        <w:ind w:firstLine="0" w:firstLineChars="0"/>
      </w:pPr>
    </w:p>
    <w:p w14:paraId="611B1E8B">
      <w:pPr>
        <w:pStyle w:val="32"/>
        <w:ind w:firstLine="0" w:firstLineChars="0"/>
      </w:pPr>
    </w:p>
    <w:p w14:paraId="7EEDE995">
      <w:pPr>
        <w:pStyle w:val="32"/>
        <w:ind w:firstLine="0" w:firstLineChars="0"/>
      </w:pPr>
    </w:p>
    <w:p w14:paraId="51641410">
      <w:pPr>
        <w:pStyle w:val="32"/>
        <w:ind w:firstLine="0" w:firstLineChars="0"/>
      </w:pPr>
    </w:p>
    <w:p w14:paraId="45CBCD37">
      <w:pPr>
        <w:pStyle w:val="32"/>
        <w:ind w:firstLine="0" w:firstLineChars="0"/>
      </w:pPr>
    </w:p>
    <w:p w14:paraId="64C059E2">
      <w:pPr>
        <w:pStyle w:val="32"/>
        <w:ind w:firstLine="0" w:firstLineChars="0"/>
      </w:pPr>
    </w:p>
    <w:p w14:paraId="48CBC318">
      <w:pPr>
        <w:pStyle w:val="32"/>
        <w:ind w:firstLine="0" w:firstLineChars="0"/>
      </w:pPr>
    </w:p>
    <w:p w14:paraId="4C9CFCCC">
      <w:pPr>
        <w:pStyle w:val="32"/>
        <w:ind w:firstLine="0" w:firstLineChars="0"/>
      </w:pPr>
    </w:p>
    <w:p w14:paraId="7ABD1C43">
      <w:pPr>
        <w:pStyle w:val="32"/>
        <w:ind w:firstLine="0" w:firstLineChars="0"/>
        <w:jc w:val="center"/>
        <w:rPr>
          <w:rFonts w:hint="eastAsia" w:ascii="黑体" w:eastAsia="黑体"/>
          <w:sz w:val="44"/>
          <w:szCs w:val="44"/>
          <w:lang w:eastAsia="zh-CN"/>
        </w:rPr>
      </w:pPr>
      <w:r>
        <w:rPr>
          <w:rFonts w:hint="eastAsia" w:ascii="黑体" w:eastAsia="黑体"/>
          <w:sz w:val="44"/>
          <w:szCs w:val="44"/>
          <w:lang w:eastAsia="zh-CN"/>
        </w:rPr>
        <w:t>《</w:t>
      </w:r>
      <w:r>
        <w:rPr>
          <w:rFonts w:hint="eastAsia" w:ascii="黑体" w:eastAsia="黑体"/>
          <w:sz w:val="44"/>
          <w:szCs w:val="44"/>
        </w:rPr>
        <w:t>电力信息系统拓扑制图规范</w:t>
      </w:r>
      <w:r>
        <w:rPr>
          <w:rFonts w:hint="eastAsia" w:ascii="黑体" w:eastAsia="黑体"/>
          <w:sz w:val="44"/>
          <w:szCs w:val="44"/>
          <w:lang w:eastAsia="zh-CN"/>
        </w:rPr>
        <w:t>》</w:t>
      </w:r>
    </w:p>
    <w:p w14:paraId="3132C4CE">
      <w:pPr>
        <w:pStyle w:val="32"/>
        <w:ind w:firstLine="0" w:firstLineChars="0"/>
        <w:jc w:val="center"/>
        <w:rPr>
          <w:rFonts w:hint="default" w:ascii="黑体" w:eastAsia="黑体"/>
          <w:sz w:val="44"/>
          <w:szCs w:val="44"/>
          <w:lang w:val="en-US" w:eastAsia="zh-CN"/>
        </w:rPr>
      </w:pPr>
      <w:r>
        <w:rPr>
          <w:rFonts w:hint="eastAsia" w:ascii="黑体" w:eastAsia="黑体"/>
          <w:sz w:val="44"/>
          <w:szCs w:val="44"/>
          <w:lang w:eastAsia="zh-CN"/>
        </w:rPr>
        <w:t>（</w:t>
      </w:r>
      <w:r>
        <w:rPr>
          <w:rFonts w:hint="eastAsia" w:ascii="黑体" w:eastAsia="黑体"/>
          <w:sz w:val="44"/>
          <w:szCs w:val="44"/>
          <w:lang w:val="en-US" w:eastAsia="zh-CN"/>
        </w:rPr>
        <w:t>征求意见稿）</w:t>
      </w:r>
    </w:p>
    <w:p w14:paraId="12E2EE32">
      <w:pPr>
        <w:pStyle w:val="32"/>
      </w:pPr>
    </w:p>
    <w:p w14:paraId="61430150">
      <w:pPr>
        <w:pStyle w:val="32"/>
      </w:pPr>
    </w:p>
    <w:p w14:paraId="56C7C808">
      <w:pPr>
        <w:pStyle w:val="31"/>
        <w:numPr>
          <w:ilvl w:val="0"/>
          <w:numId w:val="0"/>
        </w:numPr>
        <w:jc w:val="center"/>
        <w:rPr>
          <w:sz w:val="28"/>
          <w:szCs w:val="28"/>
        </w:rPr>
      </w:pPr>
      <w:bookmarkStart w:id="0" w:name="_Toc298937368"/>
      <w:bookmarkStart w:id="1" w:name="_Toc298937333"/>
      <w:bookmarkStart w:id="2" w:name="_Toc309995598"/>
      <w:bookmarkStart w:id="3" w:name="_Toc298937560"/>
      <w:bookmarkStart w:id="4" w:name="_Toc298937620"/>
      <w:bookmarkStart w:id="5" w:name="_Toc309996019"/>
      <w:bookmarkStart w:id="6" w:name="_Toc309995410"/>
      <w:bookmarkStart w:id="7" w:name="_Toc298937473"/>
      <w:bookmarkStart w:id="8" w:name="_Toc320020914"/>
      <w:bookmarkStart w:id="9" w:name="_Toc304402675"/>
      <w:bookmarkStart w:id="10" w:name="_Toc304825093"/>
      <w:bookmarkStart w:id="11" w:name="_Toc309994571"/>
      <w:bookmarkStart w:id="12" w:name="_Toc304824981"/>
      <w:bookmarkStart w:id="13" w:name="_Toc298937430"/>
      <w:bookmarkStart w:id="14" w:name="_Toc310002657"/>
      <w:bookmarkStart w:id="15" w:name="_Toc309995492"/>
      <w:bookmarkStart w:id="16" w:name="_Toc309997060"/>
      <w:bookmarkStart w:id="17" w:name="_Toc298938794"/>
      <w:bookmarkStart w:id="18" w:name="_Toc298938646"/>
      <w:bookmarkStart w:id="19" w:name="_Toc309993200"/>
      <w:bookmarkStart w:id="20" w:name="_Toc304825020"/>
      <w:bookmarkStart w:id="21" w:name="_Toc318613715"/>
      <w:bookmarkStart w:id="22" w:name="_Toc304828086"/>
      <w:r>
        <w:rPr>
          <w:rFonts w:hint="eastAsia"/>
          <w:sz w:val="28"/>
          <w:szCs w:val="28"/>
        </w:rPr>
        <w:t>编 制 说</w:t>
      </w:r>
      <w:bookmarkEnd w:id="0"/>
      <w:bookmarkEnd w:id="1"/>
      <w:r>
        <w:rPr>
          <w:rFonts w:hint="eastAsia"/>
          <w:sz w:val="28"/>
          <w:szCs w:val="28"/>
        </w:rPr>
        <w:t> 明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CEA0D09">
      <w:pPr>
        <w:pStyle w:val="32"/>
        <w:ind w:firstLine="560"/>
        <w:jc w:val="center"/>
        <w:rPr>
          <w:rFonts w:ascii="黑体" w:eastAsia="黑体"/>
          <w:sz w:val="28"/>
          <w:szCs w:val="28"/>
        </w:rPr>
      </w:pPr>
    </w:p>
    <w:p w14:paraId="3F1E73D7">
      <w:pPr>
        <w:pStyle w:val="32"/>
        <w:ind w:firstLine="560"/>
        <w:jc w:val="center"/>
        <w:rPr>
          <w:rFonts w:ascii="黑体" w:eastAsia="黑体"/>
          <w:sz w:val="28"/>
          <w:szCs w:val="28"/>
        </w:rPr>
      </w:pPr>
    </w:p>
    <w:p w14:paraId="6A438A51">
      <w:pPr>
        <w:pStyle w:val="32"/>
        <w:sectPr>
          <w:headerReference r:id="rId3" w:type="default"/>
          <w:headerReference r:id="rId4" w:type="even"/>
          <w:pgSz w:w="11906" w:h="16838"/>
          <w:pgMar w:top="567" w:right="1134" w:bottom="1134" w:left="1417" w:header="1418" w:footer="1134" w:gutter="0"/>
          <w:cols w:space="720" w:num="1"/>
          <w:formProt w:val="0"/>
          <w:docGrid w:type="lines" w:linePitch="312" w:charSpace="0"/>
        </w:sectPr>
      </w:pPr>
    </w:p>
    <w:p w14:paraId="45F18434">
      <w:pPr>
        <w:pStyle w:val="61"/>
      </w:pPr>
      <w:bookmarkStart w:id="23" w:name="_Toc29994"/>
      <w:bookmarkStart w:id="24" w:name="_Toc309992160"/>
      <w:bookmarkStart w:id="25" w:name="_Toc513731021"/>
      <w:bookmarkStart w:id="26" w:name="_Toc513731109"/>
      <w:r>
        <w:rPr>
          <w:rFonts w:hint="eastAsia"/>
        </w:rPr>
        <w:t>目</w:t>
      </w:r>
      <w:r>
        <w:rPr>
          <w:rFonts w:hint="eastAsia"/>
          <w:lang w:val="en-US" w:eastAsia="zh-CN"/>
        </w:rPr>
        <w:tab/>
      </w:r>
      <w:r>
        <w:rPr>
          <w:rFonts w:hint="eastAsia"/>
        </w:rPr>
        <w:t>次</w:t>
      </w:r>
      <w:bookmarkEnd w:id="23"/>
      <w:bookmarkEnd w:id="24"/>
      <w:bookmarkEnd w:id="25"/>
      <w:bookmarkEnd w:id="26"/>
    </w:p>
    <w:p w14:paraId="136E49CF">
      <w:pPr>
        <w:pStyle w:val="16"/>
        <w:tabs>
          <w:tab w:val="right" w:leader="dot" w:pos="9355"/>
          <w:tab w:val="clear" w:pos="9241"/>
        </w:tabs>
      </w:pPr>
      <w:r>
        <w:rPr>
          <w:rFonts w:hAnsi="宋体"/>
        </w:rPr>
        <w:fldChar w:fldCharType="begin"/>
      </w:r>
      <w:r>
        <w:rPr>
          <w:rFonts w:hAnsi="宋体"/>
        </w:rPr>
        <w:instrText xml:space="preserve"> </w:instrText>
      </w:r>
      <w:r>
        <w:rPr>
          <w:rFonts w:hint="eastAsia" w:hAnsi="宋体"/>
        </w:rPr>
        <w:instrText xml:space="preserve">TOC \o "1-1" \h \z \u</w:instrText>
      </w:r>
      <w:r>
        <w:rPr>
          <w:rFonts w:hAnsi="宋体"/>
        </w:rPr>
        <w:instrText xml:space="preserve"> </w:instrText>
      </w:r>
      <w:r>
        <w:rPr>
          <w:rFonts w:hAnsi="宋体"/>
        </w:rPr>
        <w:fldChar w:fldCharType="separate"/>
      </w:r>
      <w:r>
        <w:rPr>
          <w:rFonts w:hAnsi="宋体"/>
          <w:szCs w:val="21"/>
        </w:rPr>
        <w:fldChar w:fldCharType="begin"/>
      </w:r>
      <w:r>
        <w:rPr>
          <w:rFonts w:hAnsi="宋体"/>
          <w:szCs w:val="21"/>
        </w:rPr>
        <w:instrText xml:space="preserve"> HYPERLINK \l _Toc19755 </w:instrText>
      </w:r>
      <w:r>
        <w:rPr>
          <w:rFonts w:hAnsi="宋体"/>
          <w:szCs w:val="21"/>
        </w:rPr>
        <w:fldChar w:fldCharType="separate"/>
      </w:r>
      <w:r>
        <w:rPr>
          <w:rFonts w:hint="eastAsia" w:ascii="宋体" w:hAnsi="宋体"/>
          <w:szCs w:val="21"/>
        </w:rPr>
        <w:t>一、 编制背景</w:t>
      </w:r>
      <w:r>
        <w:tab/>
      </w:r>
      <w:r>
        <w:fldChar w:fldCharType="begin"/>
      </w:r>
      <w:r>
        <w:instrText xml:space="preserve"> PAGEREF _Toc19755 \h </w:instrText>
      </w:r>
      <w:r>
        <w:fldChar w:fldCharType="separate"/>
      </w:r>
      <w:r>
        <w:t>1</w:t>
      </w:r>
      <w:r>
        <w:fldChar w:fldCharType="end"/>
      </w:r>
      <w:r>
        <w:rPr>
          <w:rFonts w:hAnsi="宋体"/>
          <w:szCs w:val="21"/>
        </w:rPr>
        <w:fldChar w:fldCharType="end"/>
      </w:r>
    </w:p>
    <w:p w14:paraId="15D2A991">
      <w:pPr>
        <w:pStyle w:val="16"/>
        <w:tabs>
          <w:tab w:val="right" w:leader="dot" w:pos="9355"/>
          <w:tab w:val="clear" w:pos="9241"/>
        </w:tabs>
      </w:pPr>
      <w:r>
        <w:rPr>
          <w:rFonts w:hAnsi="宋体"/>
          <w:szCs w:val="21"/>
        </w:rPr>
        <w:fldChar w:fldCharType="begin"/>
      </w:r>
      <w:r>
        <w:rPr>
          <w:rFonts w:hAnsi="宋体"/>
          <w:szCs w:val="21"/>
        </w:rPr>
        <w:instrText xml:space="preserve"> HYPERLINK \l _Toc8764 </w:instrText>
      </w:r>
      <w:r>
        <w:rPr>
          <w:rFonts w:hAnsi="宋体"/>
          <w:szCs w:val="21"/>
        </w:rPr>
        <w:fldChar w:fldCharType="separate"/>
      </w:r>
      <w:r>
        <w:rPr>
          <w:rFonts w:hint="eastAsia" w:ascii="宋体" w:hAnsi="宋体"/>
          <w:szCs w:val="21"/>
        </w:rPr>
        <w:t>二、 编制主要原则</w:t>
      </w:r>
      <w:r>
        <w:tab/>
      </w:r>
      <w:r>
        <w:fldChar w:fldCharType="begin"/>
      </w:r>
      <w:r>
        <w:instrText xml:space="preserve"> PAGEREF _Toc8764 \h </w:instrText>
      </w:r>
      <w:r>
        <w:fldChar w:fldCharType="separate"/>
      </w:r>
      <w:r>
        <w:t>1</w:t>
      </w:r>
      <w:r>
        <w:fldChar w:fldCharType="end"/>
      </w:r>
      <w:r>
        <w:rPr>
          <w:rFonts w:hAnsi="宋体"/>
          <w:szCs w:val="21"/>
        </w:rPr>
        <w:fldChar w:fldCharType="end"/>
      </w:r>
    </w:p>
    <w:p w14:paraId="1284C4D6">
      <w:pPr>
        <w:pStyle w:val="16"/>
        <w:tabs>
          <w:tab w:val="right" w:leader="dot" w:pos="9355"/>
          <w:tab w:val="clear" w:pos="9241"/>
        </w:tabs>
      </w:pPr>
      <w:r>
        <w:rPr>
          <w:rFonts w:hAnsi="宋体"/>
          <w:szCs w:val="21"/>
        </w:rPr>
        <w:fldChar w:fldCharType="begin"/>
      </w:r>
      <w:r>
        <w:rPr>
          <w:rFonts w:hAnsi="宋体"/>
          <w:szCs w:val="21"/>
        </w:rPr>
        <w:instrText xml:space="preserve"> HYPERLINK \l _Toc29503 </w:instrText>
      </w:r>
      <w:r>
        <w:rPr>
          <w:rFonts w:hAnsi="宋体"/>
          <w:szCs w:val="21"/>
        </w:rPr>
        <w:fldChar w:fldCharType="separate"/>
      </w:r>
      <w:r>
        <w:rPr>
          <w:rFonts w:hint="eastAsia" w:ascii="宋体" w:hAnsi="宋体"/>
          <w:szCs w:val="21"/>
        </w:rPr>
        <w:t>三、 主要工作过程</w:t>
      </w:r>
      <w:r>
        <w:tab/>
      </w:r>
      <w:r>
        <w:fldChar w:fldCharType="begin"/>
      </w:r>
      <w:r>
        <w:instrText xml:space="preserve"> PAGEREF _Toc29503 \h </w:instrText>
      </w:r>
      <w:r>
        <w:fldChar w:fldCharType="separate"/>
      </w:r>
      <w:r>
        <w:t>1</w:t>
      </w:r>
      <w:r>
        <w:fldChar w:fldCharType="end"/>
      </w:r>
      <w:r>
        <w:rPr>
          <w:rFonts w:hAnsi="宋体"/>
          <w:szCs w:val="21"/>
        </w:rPr>
        <w:fldChar w:fldCharType="end"/>
      </w:r>
    </w:p>
    <w:p w14:paraId="7321C49D">
      <w:pPr>
        <w:pStyle w:val="16"/>
        <w:tabs>
          <w:tab w:val="right" w:leader="dot" w:pos="9355"/>
          <w:tab w:val="clear" w:pos="9241"/>
        </w:tabs>
      </w:pPr>
      <w:r>
        <w:rPr>
          <w:rFonts w:hAnsi="宋体"/>
          <w:szCs w:val="21"/>
        </w:rPr>
        <w:fldChar w:fldCharType="begin"/>
      </w:r>
      <w:r>
        <w:rPr>
          <w:rFonts w:hAnsi="宋体"/>
          <w:szCs w:val="21"/>
        </w:rPr>
        <w:instrText xml:space="preserve"> HYPERLINK \l _Toc6467 </w:instrText>
      </w:r>
      <w:r>
        <w:rPr>
          <w:rFonts w:hAnsi="宋体"/>
          <w:szCs w:val="21"/>
        </w:rPr>
        <w:fldChar w:fldCharType="separate"/>
      </w:r>
      <w:r>
        <w:rPr>
          <w:rFonts w:hint="eastAsia"/>
        </w:rPr>
        <w:t>四、 标准结构和内容说明</w:t>
      </w:r>
      <w:r>
        <w:tab/>
      </w:r>
      <w:r>
        <w:fldChar w:fldCharType="begin"/>
      </w:r>
      <w:r>
        <w:instrText xml:space="preserve"> PAGEREF _Toc6467 \h </w:instrText>
      </w:r>
      <w:r>
        <w:fldChar w:fldCharType="separate"/>
      </w:r>
      <w:r>
        <w:t>1</w:t>
      </w:r>
      <w:r>
        <w:fldChar w:fldCharType="end"/>
      </w:r>
      <w:r>
        <w:rPr>
          <w:rFonts w:hAnsi="宋体"/>
          <w:szCs w:val="21"/>
        </w:rPr>
        <w:fldChar w:fldCharType="end"/>
      </w:r>
    </w:p>
    <w:p w14:paraId="508FEEDC">
      <w:pPr>
        <w:pStyle w:val="16"/>
        <w:tabs>
          <w:tab w:val="right" w:leader="dot" w:pos="9355"/>
          <w:tab w:val="clear" w:pos="9241"/>
        </w:tabs>
      </w:pPr>
      <w:r>
        <w:rPr>
          <w:rFonts w:hAnsi="宋体"/>
          <w:szCs w:val="21"/>
        </w:rPr>
        <w:fldChar w:fldCharType="begin"/>
      </w:r>
      <w:r>
        <w:rPr>
          <w:rFonts w:hAnsi="宋体"/>
          <w:szCs w:val="21"/>
        </w:rPr>
        <w:instrText xml:space="preserve"> HYPERLINK \l _Toc32514 </w:instrText>
      </w:r>
      <w:r>
        <w:rPr>
          <w:rFonts w:hAnsi="宋体"/>
          <w:szCs w:val="21"/>
        </w:rPr>
        <w:fldChar w:fldCharType="separate"/>
      </w:r>
      <w:r>
        <w:rPr>
          <w:rFonts w:hint="eastAsia"/>
        </w:rPr>
        <w:t xml:space="preserve">五、 </w:t>
      </w:r>
      <w:r>
        <w:rPr>
          <w:rFonts w:hint="eastAsia" w:ascii="宋体" w:hAnsi="宋体"/>
          <w:szCs w:val="21"/>
        </w:rPr>
        <w:t>相关</w:t>
      </w:r>
      <w:r>
        <w:rPr>
          <w:rFonts w:hint="eastAsia"/>
        </w:rPr>
        <w:t>标准对比说明</w:t>
      </w:r>
      <w:r>
        <w:tab/>
      </w:r>
      <w:r>
        <w:fldChar w:fldCharType="begin"/>
      </w:r>
      <w:r>
        <w:instrText xml:space="preserve"> PAGEREF _Toc32514 \h </w:instrText>
      </w:r>
      <w:r>
        <w:fldChar w:fldCharType="separate"/>
      </w:r>
      <w:r>
        <w:t>2</w:t>
      </w:r>
      <w:r>
        <w:fldChar w:fldCharType="end"/>
      </w:r>
      <w:r>
        <w:rPr>
          <w:rFonts w:hAnsi="宋体"/>
          <w:szCs w:val="21"/>
        </w:rPr>
        <w:fldChar w:fldCharType="end"/>
      </w:r>
    </w:p>
    <w:p w14:paraId="28E9C9B2">
      <w:pPr>
        <w:pStyle w:val="16"/>
        <w:tabs>
          <w:tab w:val="right" w:leader="dot" w:pos="9355"/>
          <w:tab w:val="clear" w:pos="9241"/>
        </w:tabs>
      </w:pPr>
      <w:r>
        <w:rPr>
          <w:rFonts w:hAnsi="宋体"/>
          <w:szCs w:val="21"/>
        </w:rPr>
        <w:fldChar w:fldCharType="begin"/>
      </w:r>
      <w:r>
        <w:rPr>
          <w:rFonts w:hAnsi="宋体"/>
          <w:szCs w:val="21"/>
        </w:rPr>
        <w:instrText xml:space="preserve"> HYPERLINK \l _Toc7570 </w:instrText>
      </w:r>
      <w:r>
        <w:rPr>
          <w:rFonts w:hAnsi="宋体"/>
          <w:szCs w:val="21"/>
        </w:rPr>
        <w:fldChar w:fldCharType="separate"/>
      </w:r>
      <w:r>
        <w:rPr>
          <w:rFonts w:hint="eastAsia" w:ascii="宋体" w:hAnsi="宋体"/>
          <w:szCs w:val="21"/>
        </w:rPr>
        <w:t>六、 标准实施措施说明</w:t>
      </w:r>
      <w:r>
        <w:tab/>
      </w:r>
      <w:r>
        <w:fldChar w:fldCharType="begin"/>
      </w:r>
      <w:r>
        <w:instrText xml:space="preserve"> PAGEREF _Toc7570 \h </w:instrText>
      </w:r>
      <w:r>
        <w:fldChar w:fldCharType="separate"/>
      </w:r>
      <w:r>
        <w:t>2</w:t>
      </w:r>
      <w:r>
        <w:fldChar w:fldCharType="end"/>
      </w:r>
      <w:r>
        <w:rPr>
          <w:rFonts w:hAnsi="宋体"/>
          <w:szCs w:val="21"/>
        </w:rPr>
        <w:fldChar w:fldCharType="end"/>
      </w:r>
    </w:p>
    <w:p w14:paraId="1D698146">
      <w:pPr>
        <w:pStyle w:val="32"/>
        <w:rPr>
          <w:rFonts w:hAnsi="宋体"/>
          <w:szCs w:val="21"/>
        </w:rPr>
      </w:pPr>
      <w:r>
        <w:rPr>
          <w:rFonts w:hAnsi="宋体"/>
          <w:szCs w:val="21"/>
        </w:rPr>
        <w:fldChar w:fldCharType="end"/>
      </w:r>
    </w:p>
    <w:p w14:paraId="0D7E6596">
      <w:pPr>
        <w:pStyle w:val="32"/>
        <w:rPr>
          <w:rFonts w:hAnsi="宋体"/>
          <w:szCs w:val="21"/>
        </w:rPr>
      </w:pPr>
    </w:p>
    <w:p w14:paraId="63C2D226">
      <w:pPr>
        <w:pStyle w:val="32"/>
        <w:rPr>
          <w:rFonts w:hAnsi="宋体"/>
          <w:szCs w:val="21"/>
        </w:rPr>
      </w:pPr>
    </w:p>
    <w:p w14:paraId="2C7A9CF4">
      <w:pPr>
        <w:pStyle w:val="32"/>
        <w:rPr>
          <w:rFonts w:hAnsi="宋体"/>
          <w:szCs w:val="21"/>
        </w:rPr>
      </w:pPr>
    </w:p>
    <w:p w14:paraId="5E608FBB">
      <w:pPr>
        <w:pStyle w:val="32"/>
        <w:rPr>
          <w:rFonts w:hAnsi="宋体"/>
          <w:szCs w:val="21"/>
        </w:rPr>
        <w:sectPr>
          <w:headerReference r:id="rId5" w:type="default"/>
          <w:footerReference r:id="rId6" w:type="default"/>
          <w:pgSz w:w="11906" w:h="16838"/>
          <w:pgMar w:top="567" w:right="1134" w:bottom="1134" w:left="1417" w:header="1418" w:footer="1134" w:gutter="0"/>
          <w:pgNumType w:start="1"/>
          <w:cols w:space="720" w:num="1"/>
          <w:formProt w:val="0"/>
          <w:docGrid w:type="lines" w:linePitch="312" w:charSpace="0"/>
        </w:sectPr>
      </w:pPr>
    </w:p>
    <w:p w14:paraId="6D69B428">
      <w:pPr>
        <w:pStyle w:val="63"/>
        <w:spacing w:before="312" w:after="312"/>
        <w:rPr>
          <w:rFonts w:ascii="宋体" w:hAnsi="宋体"/>
          <w:szCs w:val="21"/>
        </w:rPr>
      </w:pPr>
      <w:bookmarkStart w:id="27" w:name="_Toc19755"/>
      <w:r>
        <w:rPr>
          <w:rFonts w:hint="eastAsia" w:ascii="宋体" w:hAnsi="宋体"/>
          <w:szCs w:val="21"/>
        </w:rPr>
        <w:t>编制背景</w:t>
      </w:r>
      <w:bookmarkEnd w:id="27"/>
    </w:p>
    <w:p w14:paraId="5B3D4669">
      <w:pPr>
        <w:pStyle w:val="32"/>
        <w:rPr>
          <w:rFonts w:hint="eastAsia" w:ascii="宋体" w:hAnsi="宋体" w:eastAsia="宋体" w:cs="宋体"/>
          <w:kern w:val="0"/>
          <w:szCs w:val="28"/>
        </w:rPr>
      </w:pPr>
      <w:r>
        <w:rPr>
          <w:rFonts w:hint="eastAsia" w:ascii="宋体" w:hAnsi="宋体" w:eastAsia="宋体" w:cs="宋体"/>
          <w:kern w:val="0"/>
          <w:szCs w:val="28"/>
        </w:rPr>
        <w:t>电力企业相关业务条线多，业务需求多样化特征明显，因此建设的信息系统种类多，衍生的技术资料也较多，而不同信息系统的技术要素描述方式差异大，维度和深度都不统一。</w:t>
      </w:r>
    </w:p>
    <w:p w14:paraId="59267435">
      <w:pPr>
        <w:pStyle w:val="32"/>
        <w:rPr>
          <w:rFonts w:hint="eastAsia" w:ascii="宋体" w:hAnsi="宋体" w:eastAsia="宋体" w:cs="宋体"/>
          <w:kern w:val="0"/>
          <w:szCs w:val="28"/>
        </w:rPr>
      </w:pPr>
      <w:r>
        <w:rPr>
          <w:rFonts w:hint="eastAsia" w:ascii="宋体" w:hAnsi="宋体" w:eastAsia="宋体" w:cs="宋体"/>
          <w:kern w:val="0"/>
          <w:szCs w:val="28"/>
        </w:rPr>
        <w:t>信息系统涉及软硬件资源、中间件、数据库等多类组件。云、虚拟机、移动互联等技术的广泛应用，使得系统内部结构非常复杂，同时不同系统间耦合关系也日趋复杂，各层级之间级联贯通要求高，运维人员难以全面掌握信息系统的组成结构和业务流程，故障定位、影响范围评估方面工作效率较低。</w:t>
      </w:r>
    </w:p>
    <w:p w14:paraId="7777CA82">
      <w:pPr>
        <w:pStyle w:val="32"/>
        <w:rPr>
          <w:rFonts w:hint="eastAsia" w:ascii="宋体" w:hAnsi="宋体" w:eastAsia="宋体" w:cs="宋体"/>
          <w:kern w:val="0"/>
          <w:szCs w:val="28"/>
        </w:rPr>
      </w:pPr>
      <w:r>
        <w:rPr>
          <w:rFonts w:hint="eastAsia" w:ascii="宋体" w:hAnsi="宋体" w:eastAsia="宋体" w:cs="宋体"/>
          <w:kern w:val="0"/>
          <w:szCs w:val="28"/>
        </w:rPr>
        <w:t>电力行业内多数企业规模大，单位层级多，而信息系统相对集中；信息系统在实现企业通用流程机制的基础上，未来还需要尽可能满足不同层级用户、不同场景下的应用需求。这就要求信息系统组件、拓扑结构、业务流程的描述与展示方式更加精细化。</w:t>
      </w:r>
    </w:p>
    <w:p w14:paraId="15EE592C">
      <w:pPr>
        <w:pStyle w:val="32"/>
        <w:rPr>
          <w:rFonts w:hint="eastAsia" w:ascii="宋体" w:hAnsi="宋体" w:eastAsia="宋体" w:cs="宋体"/>
          <w:kern w:val="0"/>
          <w:szCs w:val="28"/>
        </w:rPr>
      </w:pPr>
      <w:r>
        <w:rPr>
          <w:rFonts w:hint="eastAsia" w:ascii="宋体" w:hAnsi="宋体" w:eastAsia="宋体" w:cs="宋体"/>
          <w:kern w:val="0"/>
          <w:szCs w:val="28"/>
        </w:rPr>
        <w:t>在电力行业的信息系统中引入拓扑图制图标准，可最大限度地促进网络和信息系统在物理结构、逻辑结构、功能模块、数据处理、业务流程、接口和配置等方面的标准化、规范化展示，准确传递网络和信息系统技术要素，提高配套技术资料可用性，降低不同建设团队、运维团队之间的沟通成本，提升规划、设计、建设、运维、优化改造等配套工作的质量，推动电力行业信息系统整体运行方式优化升级，更好地支撑主营业务。</w:t>
      </w:r>
    </w:p>
    <w:p w14:paraId="095B0330">
      <w:pPr>
        <w:pStyle w:val="32"/>
        <w:rPr>
          <w:rFonts w:hint="eastAsia" w:ascii="宋体" w:hAnsi="宋体" w:eastAsia="宋体" w:cs="宋体"/>
          <w:kern w:val="0"/>
          <w:szCs w:val="28"/>
        </w:rPr>
      </w:pPr>
      <w:r>
        <w:rPr>
          <w:rFonts w:hint="eastAsia" w:ascii="宋体" w:hAnsi="宋体" w:eastAsia="宋体" w:cs="宋体"/>
          <w:kern w:val="0"/>
          <w:szCs w:val="28"/>
        </w:rPr>
        <w:t>在电力行业，电力系统和通信系统都已经实现了制图标准化，但是尚未建立关于网络和信息系统拓扑图制图标准及相关文件编制细则，在系统可视化展示、运行方式图例方面也无统一标准。</w:t>
      </w:r>
    </w:p>
    <w:p w14:paraId="796806B2">
      <w:pPr>
        <w:pStyle w:val="32"/>
        <w:rPr>
          <w:rFonts w:ascii="宋体" w:hAnsi="宋体" w:eastAsia="宋体" w:cs="宋体"/>
          <w:kern w:val="0"/>
          <w:szCs w:val="28"/>
        </w:rPr>
      </w:pPr>
      <w:r>
        <w:rPr>
          <w:rFonts w:hint="eastAsia" w:ascii="宋体" w:hAnsi="宋体" w:eastAsia="宋体" w:cs="宋体"/>
          <w:kern w:val="0"/>
          <w:szCs w:val="28"/>
        </w:rPr>
        <w:t>网络信息系统的全景可视化需要对运行视图、业务监测、中间件监测、数据库监测、服务器监测进行集中展示，由于缺乏统一规范，导致展示效果参差不齐。而制图标准的建立，将有力支撑信息系统全景视图可视化的实现，并极大提升调度、运行智能化作业水平。</w:t>
      </w:r>
    </w:p>
    <w:p w14:paraId="75411D50">
      <w:pPr>
        <w:pStyle w:val="63"/>
        <w:spacing w:before="312" w:after="312"/>
        <w:rPr>
          <w:rFonts w:ascii="宋体" w:hAnsi="宋体"/>
          <w:szCs w:val="21"/>
        </w:rPr>
      </w:pPr>
      <w:bookmarkStart w:id="28" w:name="_Toc8764"/>
      <w:r>
        <w:rPr>
          <w:rFonts w:hint="eastAsia" w:ascii="宋体" w:hAnsi="宋体"/>
          <w:szCs w:val="21"/>
        </w:rPr>
        <w:t>编制主要原则</w:t>
      </w:r>
      <w:bookmarkEnd w:id="28"/>
    </w:p>
    <w:p w14:paraId="52CE588C">
      <w:pPr>
        <w:pStyle w:val="32"/>
        <w:rPr>
          <w:rFonts w:hint="eastAsia" w:ascii="宋体" w:hAnsi="Times New Roman" w:eastAsia="宋体" w:cs="Times New Roman"/>
        </w:rPr>
      </w:pPr>
      <w:r>
        <w:rPr>
          <w:rFonts w:hint="eastAsia" w:ascii="宋体" w:hAnsi="Times New Roman" w:eastAsia="宋体" w:cs="Times New Roman"/>
        </w:rPr>
        <w:t>按照《中国电机工程学会标准化管理办法</w:t>
      </w:r>
      <w:r>
        <w:rPr>
          <w:rFonts w:hint="eastAsia" w:cs="Times New Roman"/>
          <w:lang w:eastAsia="zh-CN"/>
        </w:rPr>
        <w:t>》《</w:t>
      </w:r>
      <w:r>
        <w:rPr>
          <w:rFonts w:hint="eastAsia" w:ascii="宋体" w:hAnsi="Times New Roman" w:eastAsia="宋体" w:cs="Times New Roman"/>
        </w:rPr>
        <w:t>中国电机工程学会标准化管理办法实施细则》的要求，依据GB/T 1.1—2020《标准化工作导则 第1部分：标准化文件的结构和起草规则》的规定起草。</w:t>
      </w:r>
    </w:p>
    <w:p w14:paraId="41A83CA9">
      <w:pPr>
        <w:spacing w:line="240" w:lineRule="auto"/>
        <w:ind w:left="278" w:right="278"/>
        <w:rPr>
          <w:rFonts w:ascii="宋体" w:hAnsi="宋体" w:eastAsia="宋体" w:cs="宋体"/>
          <w:kern w:val="0"/>
          <w:szCs w:val="28"/>
        </w:rPr>
      </w:pPr>
      <w:r>
        <w:rPr>
          <w:rFonts w:hint="eastAsia" w:ascii="宋体" w:hAnsi="宋体" w:eastAsia="宋体" w:cs="宋体"/>
          <w:kern w:val="0"/>
          <w:szCs w:val="28"/>
        </w:rPr>
        <w:t>（1）坚持先进性与实用性相结合、统一性与灵活性相结合、可靠性与经济性相结合的原则，以标准化为引领，服务公司科学发展。</w:t>
      </w:r>
    </w:p>
    <w:p w14:paraId="5EA27440">
      <w:pPr>
        <w:spacing w:line="240" w:lineRule="auto"/>
        <w:ind w:left="278" w:right="278"/>
        <w:rPr>
          <w:rFonts w:ascii="宋体" w:hAnsi="宋体" w:eastAsia="宋体" w:cs="宋体"/>
          <w:kern w:val="0"/>
          <w:szCs w:val="28"/>
        </w:rPr>
      </w:pPr>
      <w:r>
        <w:rPr>
          <w:rFonts w:hint="eastAsia" w:ascii="宋体" w:hAnsi="宋体" w:eastAsia="宋体" w:cs="宋体"/>
          <w:kern w:val="0"/>
          <w:szCs w:val="28"/>
        </w:rPr>
        <w:t>（2）充分调研电力行业信息系统可视化的现状和应用需求，深入研究相关核心技术，满足实际业务需求。</w:t>
      </w:r>
      <w:bookmarkStart w:id="33" w:name="_GoBack"/>
      <w:bookmarkEnd w:id="33"/>
    </w:p>
    <w:p w14:paraId="3CF5D6B5">
      <w:pPr>
        <w:spacing w:line="240" w:lineRule="auto"/>
        <w:ind w:left="278" w:right="278"/>
        <w:rPr>
          <w:rFonts w:ascii="宋体" w:hAnsi="宋体" w:eastAsia="宋体" w:cs="宋体"/>
          <w:kern w:val="0"/>
          <w:szCs w:val="28"/>
        </w:rPr>
      </w:pPr>
      <w:r>
        <w:rPr>
          <w:rFonts w:hint="eastAsia" w:ascii="宋体" w:hAnsi="宋体" w:eastAsia="宋体" w:cs="宋体"/>
          <w:kern w:val="0"/>
          <w:szCs w:val="28"/>
        </w:rPr>
        <w:t>（3）认真研究国内外现行相关的行业标准、企业标准，体现技术的最新发展。</w:t>
      </w:r>
    </w:p>
    <w:p w14:paraId="26876C23">
      <w:pPr>
        <w:pStyle w:val="63"/>
        <w:spacing w:before="312" w:after="312"/>
        <w:rPr>
          <w:rFonts w:ascii="宋体" w:hAnsi="宋体"/>
          <w:szCs w:val="21"/>
        </w:rPr>
      </w:pPr>
      <w:bookmarkStart w:id="29" w:name="_Toc29503"/>
      <w:r>
        <w:rPr>
          <w:rFonts w:hint="eastAsia" w:ascii="宋体" w:hAnsi="宋体"/>
          <w:szCs w:val="21"/>
        </w:rPr>
        <w:t>主要工作过程</w:t>
      </w:r>
      <w:bookmarkEnd w:id="29"/>
    </w:p>
    <w:p w14:paraId="51EE9659">
      <w:pPr>
        <w:pStyle w:val="32"/>
        <w:rPr>
          <w:rFonts w:hint="eastAsia" w:ascii="宋体" w:hAnsi="Times New Roman" w:eastAsia="宋体" w:cs="Times New Roman"/>
        </w:rPr>
      </w:pPr>
      <w:r>
        <w:rPr>
          <w:rFonts w:hint="eastAsia" w:ascii="宋体" w:hAnsi="Times New Roman" w:eastAsia="宋体" w:cs="Times New Roman"/>
        </w:rPr>
        <w:t>2018年2月，国网信通公司组织相关单位，对标准框架和工作方案进行了讨论，确定了标准编写单位和分工。</w:t>
      </w:r>
    </w:p>
    <w:p w14:paraId="68DFDC35">
      <w:pPr>
        <w:pStyle w:val="32"/>
        <w:rPr>
          <w:rFonts w:hint="eastAsia" w:ascii="宋体" w:hAnsi="Times New Roman" w:eastAsia="宋体" w:cs="Times New Roman"/>
        </w:rPr>
      </w:pPr>
      <w:r>
        <w:rPr>
          <w:rFonts w:hint="eastAsia" w:ascii="宋体" w:hAnsi="Times New Roman" w:eastAsia="宋体" w:cs="Times New Roman"/>
        </w:rPr>
        <w:t>2018年3月，标准编写组召开启动会，确定参编人员，开展课题前期研究工作。</w:t>
      </w:r>
    </w:p>
    <w:p w14:paraId="2C31C7CA">
      <w:pPr>
        <w:pStyle w:val="32"/>
        <w:rPr>
          <w:rFonts w:hint="eastAsia" w:ascii="宋体" w:hAnsi="Times New Roman" w:eastAsia="宋体" w:cs="Times New Roman"/>
        </w:rPr>
      </w:pPr>
      <w:r>
        <w:rPr>
          <w:rFonts w:hint="eastAsia" w:ascii="宋体" w:hAnsi="Times New Roman" w:eastAsia="宋体" w:cs="Times New Roman"/>
        </w:rPr>
        <w:t>2018年4月，开始全面开展前期调研工作，与相关可视化设计厂家进行技术交流。</w:t>
      </w:r>
    </w:p>
    <w:p w14:paraId="264F4DB5">
      <w:pPr>
        <w:pStyle w:val="32"/>
        <w:rPr>
          <w:rFonts w:hint="eastAsia" w:ascii="宋体" w:hAnsi="Times New Roman" w:eastAsia="宋体" w:cs="Times New Roman"/>
        </w:rPr>
      </w:pPr>
      <w:r>
        <w:rPr>
          <w:rFonts w:hint="eastAsia" w:ascii="宋体" w:hAnsi="Times New Roman" w:eastAsia="宋体" w:cs="Times New Roman"/>
        </w:rPr>
        <w:t>2018年6月，开展集中编研。</w:t>
      </w:r>
    </w:p>
    <w:p w14:paraId="4BCEE427">
      <w:pPr>
        <w:pStyle w:val="32"/>
        <w:rPr>
          <w:rFonts w:hint="eastAsia" w:ascii="宋体" w:hAnsi="Times New Roman" w:eastAsia="宋体" w:cs="Times New Roman"/>
        </w:rPr>
      </w:pPr>
      <w:r>
        <w:rPr>
          <w:rFonts w:hint="eastAsia" w:ascii="宋体" w:hAnsi="Times New Roman" w:eastAsia="宋体" w:cs="Times New Roman"/>
        </w:rPr>
        <w:t>2019年5月，完成初稿，并组织开展标准制度内部审查。</w:t>
      </w:r>
    </w:p>
    <w:p w14:paraId="085901B1">
      <w:pPr>
        <w:pStyle w:val="32"/>
        <w:rPr>
          <w:rFonts w:hint="eastAsia" w:ascii="宋体" w:hAnsi="Times New Roman" w:eastAsia="宋体" w:cs="Times New Roman"/>
        </w:rPr>
      </w:pPr>
      <w:r>
        <w:rPr>
          <w:rFonts w:hint="eastAsia" w:ascii="宋体" w:hAnsi="Times New Roman" w:eastAsia="宋体" w:cs="Times New Roman"/>
        </w:rPr>
        <w:t>2019年7月，参加中国电机工程学会的中期审查。</w:t>
      </w:r>
    </w:p>
    <w:p w14:paraId="4E8FEA6A">
      <w:pPr>
        <w:pStyle w:val="32"/>
        <w:rPr>
          <w:rFonts w:hint="eastAsia" w:ascii="宋体" w:hAnsi="Times New Roman" w:eastAsia="宋体" w:cs="Times New Roman"/>
        </w:rPr>
      </w:pPr>
      <w:r>
        <w:rPr>
          <w:rFonts w:hint="eastAsia" w:ascii="宋体" w:hAnsi="Times New Roman" w:eastAsia="宋体" w:cs="Times New Roman"/>
        </w:rPr>
        <w:t>2019年11月，广泛征求意见，并收集整理，按照意见内容进行修改完善，形成送审稿。</w:t>
      </w:r>
    </w:p>
    <w:p w14:paraId="10F8CD89">
      <w:pPr>
        <w:pStyle w:val="32"/>
        <w:rPr>
          <w:rFonts w:hint="eastAsia" w:ascii="宋体" w:hAnsi="Times New Roman" w:eastAsia="宋体" w:cs="Times New Roman"/>
        </w:rPr>
      </w:pPr>
      <w:r>
        <w:rPr>
          <w:rFonts w:hint="eastAsia" w:ascii="宋体" w:hAnsi="Times New Roman" w:eastAsia="宋体" w:cs="Times New Roman"/>
        </w:rPr>
        <w:t>2020年4月，参加中国电机工程学会的送审审查。</w:t>
      </w:r>
    </w:p>
    <w:p w14:paraId="5A9C6EE2">
      <w:pPr>
        <w:pStyle w:val="32"/>
        <w:rPr>
          <w:rFonts w:hint="eastAsia" w:ascii="宋体" w:hAnsi="Times New Roman" w:eastAsia="宋体" w:cs="Times New Roman"/>
        </w:rPr>
      </w:pPr>
      <w:r>
        <w:rPr>
          <w:rFonts w:hint="eastAsia" w:ascii="宋体" w:hAnsi="Times New Roman" w:eastAsia="宋体" w:cs="Times New Roman"/>
        </w:rPr>
        <w:t>2020年10月，开展集中修订。</w:t>
      </w:r>
    </w:p>
    <w:p w14:paraId="3A065C72">
      <w:pPr>
        <w:pStyle w:val="32"/>
        <w:rPr>
          <w:rFonts w:hint="default" w:ascii="宋体" w:hAnsi="Times New Roman" w:eastAsia="宋体" w:cs="Times New Roman"/>
          <w:lang w:val="en-US" w:eastAsia="zh-CN"/>
        </w:rPr>
      </w:pPr>
      <w:r>
        <w:rPr>
          <w:rFonts w:hint="eastAsia" w:ascii="宋体" w:hAnsi="Times New Roman" w:eastAsia="宋体" w:cs="Times New Roman"/>
          <w:lang w:val="en-US" w:eastAsia="zh-CN"/>
        </w:rPr>
        <w:t>2024年10月，牵头单位变更为</w:t>
      </w:r>
      <w:r>
        <w:rPr>
          <w:rFonts w:hint="eastAsia" w:ascii="Calibri" w:hAnsi="Calibri" w:eastAsia="宋体"/>
          <w:sz w:val="21"/>
          <w:szCs w:val="21"/>
        </w:rPr>
        <w:t>南方电网数字电网集团有限公司</w:t>
      </w:r>
      <w:r>
        <w:rPr>
          <w:rFonts w:hint="eastAsia" w:ascii="Calibri" w:hAnsi="Calibri" w:eastAsia="宋体"/>
          <w:sz w:val="21"/>
          <w:szCs w:val="21"/>
          <w:lang w:eastAsia="zh-CN"/>
        </w:rPr>
        <w:t>，</w:t>
      </w:r>
      <w:r>
        <w:rPr>
          <w:rFonts w:hint="eastAsia" w:ascii="Calibri" w:hAnsi="Calibri" w:eastAsia="宋体"/>
          <w:sz w:val="21"/>
          <w:szCs w:val="21"/>
          <w:lang w:val="en-US" w:eastAsia="zh-CN"/>
        </w:rPr>
        <w:t>南网数字集团牵头组织集中修订。</w:t>
      </w:r>
    </w:p>
    <w:p w14:paraId="10F7B939">
      <w:pPr>
        <w:pStyle w:val="32"/>
        <w:rPr>
          <w:rFonts w:hint="eastAsia"/>
        </w:rPr>
      </w:pPr>
      <w:r>
        <w:rPr>
          <w:rFonts w:hint="eastAsia"/>
        </w:rPr>
        <w:t>202</w:t>
      </w:r>
      <w:r>
        <w:rPr>
          <w:rFonts w:hint="eastAsia"/>
          <w:lang w:val="en-US" w:eastAsia="zh-CN"/>
        </w:rPr>
        <w:t>4</w:t>
      </w:r>
      <w:r>
        <w:rPr>
          <w:rFonts w:hint="eastAsia"/>
        </w:rPr>
        <w:t>年</w:t>
      </w:r>
      <w:r>
        <w:rPr>
          <w:rFonts w:hint="eastAsia"/>
          <w:lang w:val="en-US" w:eastAsia="zh-CN"/>
        </w:rPr>
        <w:t>11</w:t>
      </w:r>
      <w:r>
        <w:rPr>
          <w:rFonts w:hint="eastAsia"/>
        </w:rPr>
        <w:t>月-202</w:t>
      </w:r>
      <w:r>
        <w:rPr>
          <w:rFonts w:hint="eastAsia"/>
          <w:lang w:val="en-US" w:eastAsia="zh-CN"/>
        </w:rPr>
        <w:t>5</w:t>
      </w:r>
      <w:r>
        <w:rPr>
          <w:rFonts w:hint="eastAsia"/>
        </w:rPr>
        <w:t>年</w:t>
      </w:r>
      <w:r>
        <w:rPr>
          <w:rFonts w:hint="eastAsia"/>
          <w:lang w:val="en-US" w:eastAsia="zh-CN"/>
        </w:rPr>
        <w:t>10</w:t>
      </w:r>
      <w:r>
        <w:rPr>
          <w:rFonts w:hint="eastAsia"/>
        </w:rPr>
        <w:t>月，</w:t>
      </w:r>
      <w:r>
        <w:rPr>
          <w:rFonts w:hint="eastAsia"/>
          <w:lang w:val="en-US" w:eastAsia="zh-CN"/>
        </w:rPr>
        <w:t>完成</w:t>
      </w:r>
      <w:r>
        <w:rPr>
          <w:rFonts w:hint="eastAsia"/>
        </w:rPr>
        <w:t>《电力信息系统拓扑制图规范》</w:t>
      </w:r>
      <w:r>
        <w:rPr>
          <w:rFonts w:hint="eastAsia"/>
          <w:lang w:val="en-US" w:eastAsia="zh-CN"/>
        </w:rPr>
        <w:t>草稿</w:t>
      </w:r>
      <w:r>
        <w:rPr>
          <w:rFonts w:hint="eastAsia"/>
        </w:rPr>
        <w:t>。</w:t>
      </w:r>
    </w:p>
    <w:p w14:paraId="0501F7A6">
      <w:pPr>
        <w:pStyle w:val="32"/>
        <w:rPr>
          <w:rFonts w:hint="eastAsia"/>
        </w:rPr>
      </w:pPr>
      <w:r>
        <w:rPr>
          <w:rFonts w:hint="eastAsia"/>
        </w:rPr>
        <w:t>202</w:t>
      </w:r>
      <w:r>
        <w:rPr>
          <w:rFonts w:hint="eastAsia"/>
          <w:lang w:val="en-US" w:eastAsia="zh-CN"/>
        </w:rPr>
        <w:t>5</w:t>
      </w:r>
      <w:r>
        <w:rPr>
          <w:rFonts w:hint="eastAsia"/>
        </w:rPr>
        <w:t>年</w:t>
      </w:r>
      <w:r>
        <w:rPr>
          <w:rFonts w:hint="eastAsia"/>
          <w:lang w:val="en-US" w:eastAsia="zh-CN"/>
        </w:rPr>
        <w:t>12</w:t>
      </w:r>
      <w:r>
        <w:rPr>
          <w:rFonts w:hint="eastAsia"/>
        </w:rPr>
        <w:t>月，标准工作组对标准草稿进行充分审核讨论，提出修改意见，并进行修改。会后，按照意见进行修改完善，形成标准的征求意见稿和编制说明。</w:t>
      </w:r>
    </w:p>
    <w:p w14:paraId="63F4557B">
      <w:pPr>
        <w:pStyle w:val="63"/>
        <w:spacing w:before="312" w:after="312"/>
      </w:pPr>
      <w:bookmarkStart w:id="30" w:name="_Toc6467"/>
      <w:r>
        <w:rPr>
          <w:rFonts w:hint="eastAsia"/>
        </w:rPr>
        <w:t>标准结构和内容说明</w:t>
      </w:r>
      <w:bookmarkEnd w:id="30"/>
    </w:p>
    <w:p w14:paraId="7EA803FD">
      <w:pPr>
        <w:pStyle w:val="32"/>
        <w:rPr>
          <w:rFonts w:hint="eastAsia" w:ascii="宋体" w:hAnsi="Times New Roman" w:eastAsia="宋体" w:cs="Times New Roman"/>
        </w:rPr>
      </w:pPr>
      <w:r>
        <w:rPr>
          <w:rFonts w:hint="eastAsia" w:ascii="宋体" w:hAnsi="Times New Roman" w:eastAsia="宋体" w:cs="Times New Roman"/>
        </w:rPr>
        <w:t>主要规定信息系统拓扑制图的范围、制图标准以及图元库，适用于信息系统的逻辑拓扑、相关设备设施、信息区域等对象的图形表示，主要用于指导各行业开展信息系统标准化拓扑制图工作，提出在物理结构、逻辑结构、关联关系等方面标准化、规范化的表述规范。</w:t>
      </w:r>
    </w:p>
    <w:p w14:paraId="1B07E913">
      <w:pPr>
        <w:pStyle w:val="32"/>
        <w:rPr>
          <w:rFonts w:hint="eastAsia" w:ascii="宋体" w:hAnsi="Times New Roman" w:eastAsia="宋体" w:cs="Times New Roman"/>
        </w:rPr>
      </w:pPr>
      <w:r>
        <w:rPr>
          <w:rFonts w:hint="eastAsia" w:ascii="宋体" w:hAnsi="Times New Roman" w:eastAsia="宋体" w:cs="Times New Roman"/>
        </w:rPr>
        <w:t>本</w:t>
      </w:r>
      <w:r>
        <w:rPr>
          <w:rFonts w:hint="eastAsia" w:ascii="宋体" w:hAnsi="Times New Roman" w:eastAsia="宋体" w:cs="Times New Roman"/>
          <w:lang w:val="en-US" w:eastAsia="zh-CN"/>
        </w:rPr>
        <w:t>标准</w:t>
      </w:r>
      <w:r>
        <w:rPr>
          <w:rFonts w:hint="eastAsia" w:ascii="宋体" w:hAnsi="Times New Roman" w:eastAsia="宋体" w:cs="Times New Roman"/>
        </w:rPr>
        <w:t>包括范围、规范性引用文件、术语和定义、制图范围、制图标准、图元库、附录等七章内容，主要技术内容如下：</w:t>
      </w:r>
    </w:p>
    <w:p w14:paraId="28C5295B">
      <w:pPr>
        <w:pStyle w:val="32"/>
        <w:rPr>
          <w:rFonts w:hint="eastAsia" w:ascii="宋体" w:hAnsi="Times New Roman" w:eastAsia="宋体" w:cs="Times New Roman"/>
        </w:rPr>
      </w:pPr>
      <w:r>
        <w:rPr>
          <w:rFonts w:hint="eastAsia" w:ascii="宋体" w:hAnsi="Times New Roman" w:eastAsia="宋体" w:cs="Times New Roman"/>
        </w:rPr>
        <w:t>（1）制图范围</w:t>
      </w:r>
    </w:p>
    <w:p w14:paraId="3F1B1514">
      <w:pPr>
        <w:pStyle w:val="32"/>
        <w:rPr>
          <w:rFonts w:hint="eastAsia" w:ascii="宋体" w:hAnsi="Times New Roman" w:eastAsia="宋体" w:cs="Times New Roman"/>
        </w:rPr>
      </w:pPr>
      <w:r>
        <w:rPr>
          <w:rFonts w:hint="eastAsia" w:ascii="宋体" w:hAnsi="Times New Roman" w:eastAsia="宋体" w:cs="Times New Roman"/>
        </w:rPr>
        <w:t>明确信息系统制图范围三大分类，包括信息系统架构图、逻辑架构图、物理架构图，明确相关架构图各分层结构及层级关系，构建融合系统逻辑架构、物理拓扑、物理布局的信息系统拓扑图，实现上层业务与底层物理IT资产的无缝连接，物理层面支撑逻辑层面，达成数字化仿真，为数字化运营分析、可视化运行监测、自动化运维操作提供基础能力。</w:t>
      </w:r>
    </w:p>
    <w:p w14:paraId="7FF08977">
      <w:pPr>
        <w:pStyle w:val="32"/>
        <w:rPr>
          <w:rFonts w:hint="eastAsia" w:ascii="宋体" w:hAnsi="Times New Roman" w:eastAsia="宋体" w:cs="Times New Roman"/>
        </w:rPr>
      </w:pPr>
      <w:r>
        <w:rPr>
          <w:rFonts w:hint="eastAsia" w:ascii="宋体" w:hAnsi="Times New Roman" w:eastAsia="宋体" w:cs="Times New Roman"/>
        </w:rPr>
        <w:t>（2）制图标准</w:t>
      </w:r>
    </w:p>
    <w:p w14:paraId="7BC5F14E">
      <w:pPr>
        <w:pStyle w:val="32"/>
        <w:rPr>
          <w:rFonts w:hint="eastAsia" w:ascii="宋体" w:hAnsi="Times New Roman" w:eastAsia="宋体" w:cs="Times New Roman"/>
        </w:rPr>
      </w:pPr>
      <w:r>
        <w:rPr>
          <w:rFonts w:hint="eastAsia" w:ascii="宋体" w:hAnsi="Times New Roman" w:eastAsia="宋体" w:cs="Times New Roman"/>
        </w:rPr>
        <w:t>明确图元绘制标准，确保图元风格一致、简洁、可持续维护。定义连接关系，描述两个图元存在关联所必须建立的元数据信息。基于绘制的总体要求，细化不同类型拓扑视图的内容和展示方式，对各分项的拓扑图绘制要求进行分类说明，确保拓扑元素的完整性和风格的一致性。</w:t>
      </w:r>
    </w:p>
    <w:p w14:paraId="16ACA9C3">
      <w:pPr>
        <w:pStyle w:val="32"/>
        <w:rPr>
          <w:rFonts w:hint="eastAsia" w:ascii="宋体" w:hAnsi="Times New Roman" w:eastAsia="宋体" w:cs="Times New Roman"/>
        </w:rPr>
      </w:pPr>
      <w:r>
        <w:rPr>
          <w:rFonts w:hint="eastAsia" w:ascii="宋体" w:hAnsi="Times New Roman" w:eastAsia="宋体" w:cs="Times New Roman"/>
        </w:rPr>
        <w:t>（3）图元库</w:t>
      </w:r>
    </w:p>
    <w:p w14:paraId="601E5AF3">
      <w:pPr>
        <w:pStyle w:val="32"/>
        <w:rPr>
          <w:rFonts w:hint="eastAsia" w:ascii="宋体" w:hAnsi="Times New Roman" w:eastAsia="宋体" w:cs="Times New Roman"/>
        </w:rPr>
      </w:pPr>
      <w:r>
        <w:rPr>
          <w:rFonts w:hint="eastAsia" w:ascii="宋体" w:hAnsi="Times New Roman" w:eastAsia="宋体" w:cs="Times New Roman"/>
        </w:rPr>
        <w:t>基于信息系统六层架构，对图元进行分类，包括6个大类并拓展相关中类、小类。明确图元分类编码采用线分类法，由四位阿拉伯数字组成，并提供关键图元符号，对图元库进行统一管理。</w:t>
      </w:r>
    </w:p>
    <w:p w14:paraId="0C6A28F9">
      <w:pPr>
        <w:pStyle w:val="63"/>
        <w:spacing w:before="312" w:after="312"/>
      </w:pPr>
      <w:bookmarkStart w:id="31" w:name="_Toc32514"/>
      <w:r>
        <w:rPr>
          <w:rFonts w:hint="eastAsia" w:ascii="宋体" w:hAnsi="宋体"/>
          <w:szCs w:val="21"/>
        </w:rPr>
        <w:t>相关</w:t>
      </w:r>
      <w:r>
        <w:rPr>
          <w:rFonts w:hint="eastAsia"/>
        </w:rPr>
        <w:t>标准对比说明</w:t>
      </w:r>
      <w:bookmarkEnd w:id="31"/>
    </w:p>
    <w:p w14:paraId="37B917EA">
      <w:pPr>
        <w:pStyle w:val="32"/>
        <w:rPr>
          <w:rFonts w:hint="eastAsia"/>
        </w:rPr>
      </w:pPr>
      <w:r>
        <w:rPr>
          <w:rFonts w:hint="eastAsia"/>
        </w:rPr>
        <w:t>暂无针对信息系统的拓扑制图技术标准。</w:t>
      </w:r>
    </w:p>
    <w:p w14:paraId="6D85DF17">
      <w:pPr>
        <w:pStyle w:val="63"/>
        <w:spacing w:before="312" w:after="312"/>
        <w:rPr>
          <w:rFonts w:ascii="宋体" w:hAnsi="宋体"/>
          <w:szCs w:val="21"/>
        </w:rPr>
      </w:pPr>
      <w:bookmarkStart w:id="32" w:name="_Toc7570"/>
      <w:r>
        <w:rPr>
          <w:rFonts w:hint="eastAsia" w:ascii="宋体" w:hAnsi="宋体"/>
          <w:szCs w:val="21"/>
        </w:rPr>
        <w:t>标准实施措施说明</w:t>
      </w:r>
      <w:bookmarkEnd w:id="32"/>
    </w:p>
    <w:p w14:paraId="76838554">
      <w:pPr>
        <w:pStyle w:val="32"/>
        <w:rPr>
          <w:rFonts w:hint="eastAsia" w:ascii="宋体" w:hAnsi="Times New Roman" w:eastAsia="宋体" w:cs="Times New Roman"/>
        </w:rPr>
      </w:pPr>
      <w:r>
        <w:rPr>
          <w:rFonts w:hint="eastAsia" w:ascii="宋体" w:hAnsi="Times New Roman" w:eastAsia="宋体" w:cs="Times New Roman"/>
        </w:rPr>
        <w:t>本标准主要参考以下部分文件内容：</w:t>
      </w:r>
    </w:p>
    <w:p w14:paraId="0F8C93EE">
      <w:pPr>
        <w:pStyle w:val="32"/>
        <w:rPr>
          <w:rFonts w:hint="eastAsia" w:ascii="宋体" w:hAnsi="Times New Roman" w:eastAsia="宋体" w:cs="Times New Roman"/>
        </w:rPr>
      </w:pPr>
      <w:r>
        <w:rPr>
          <w:rFonts w:hint="eastAsia" w:ascii="宋体" w:hAnsi="Times New Roman" w:eastAsia="宋体" w:cs="Times New Roman"/>
        </w:rPr>
        <w:t>1）GB/Z 16656.1005-2010</w:t>
      </w:r>
      <w:r>
        <w:rPr>
          <w:rFonts w:hint="eastAsia" w:ascii="宋体" w:hAnsi="Times New Roman" w:eastAsia="宋体" w:cs="Times New Roman"/>
        </w:rPr>
        <w:tab/>
      </w:r>
      <w:r>
        <w:rPr>
          <w:rFonts w:hint="eastAsia" w:cs="Times New Roman"/>
          <w:lang w:val="en-US" w:eastAsia="zh-CN"/>
        </w:rPr>
        <w:t xml:space="preserve"> </w:t>
      </w:r>
      <w:r>
        <w:rPr>
          <w:rFonts w:hint="eastAsia" w:ascii="宋体" w:hAnsi="Times New Roman" w:eastAsia="宋体" w:cs="Times New Roman"/>
        </w:rPr>
        <w:t>工业自动化系统与集成 产品数据表达与交换 第1005部分：应用模块：基本拓扑</w:t>
      </w:r>
    </w:p>
    <w:p w14:paraId="3AE7FA40">
      <w:pPr>
        <w:pStyle w:val="32"/>
        <w:rPr>
          <w:rFonts w:hint="eastAsia" w:ascii="宋体" w:hAnsi="Times New Roman" w:eastAsia="宋体" w:cs="Times New Roman"/>
        </w:rPr>
      </w:pPr>
      <w:r>
        <w:rPr>
          <w:rFonts w:hint="eastAsia" w:ascii="宋体" w:hAnsi="Times New Roman" w:eastAsia="宋体" w:cs="Times New Roman"/>
        </w:rPr>
        <w:t>2）GB/T 16656.42-2010</w:t>
      </w:r>
      <w:r>
        <w:rPr>
          <w:rFonts w:hint="eastAsia" w:ascii="宋体" w:hAnsi="Times New Roman" w:eastAsia="宋体" w:cs="Times New Roman"/>
        </w:rPr>
        <w:tab/>
      </w:r>
      <w:r>
        <w:rPr>
          <w:rFonts w:hint="eastAsia" w:cs="Times New Roman"/>
          <w:lang w:val="en-US" w:eastAsia="zh-CN"/>
        </w:rPr>
        <w:t xml:space="preserve"> </w:t>
      </w:r>
      <w:r>
        <w:rPr>
          <w:rFonts w:hint="eastAsia" w:ascii="宋体" w:hAnsi="Times New Roman" w:eastAsia="宋体" w:cs="Times New Roman"/>
        </w:rPr>
        <w:t>工业自动化系统与集成 产品数据表达与交换 第42部分：集成通用资源：几何与拓扑表达</w:t>
      </w:r>
    </w:p>
    <w:p w14:paraId="62F3F563">
      <w:pPr>
        <w:pStyle w:val="32"/>
        <w:rPr>
          <w:rFonts w:hint="eastAsia" w:ascii="宋体" w:hAnsi="Times New Roman" w:eastAsia="宋体" w:cs="Times New Roman"/>
        </w:rPr>
      </w:pPr>
      <w:r>
        <w:rPr>
          <w:rFonts w:hint="eastAsia" w:ascii="宋体" w:hAnsi="Times New Roman" w:eastAsia="宋体" w:cs="Times New Roman"/>
        </w:rPr>
        <w:t>3）GB 50174-2008</w:t>
      </w:r>
      <w:r>
        <w:rPr>
          <w:rFonts w:hint="eastAsia" w:cs="Times New Roman"/>
          <w:lang w:val="en-US" w:eastAsia="zh-CN"/>
        </w:rPr>
        <w:t xml:space="preserve"> </w:t>
      </w:r>
      <w:r>
        <w:rPr>
          <w:rFonts w:hint="eastAsia" w:ascii="宋体" w:hAnsi="Times New Roman" w:eastAsia="宋体" w:cs="Times New Roman"/>
        </w:rPr>
        <w:t>电子信息系统机房设计规范</w:t>
      </w:r>
    </w:p>
    <w:p w14:paraId="0F0DD37C">
      <w:pPr>
        <w:pStyle w:val="32"/>
        <w:rPr>
          <w:rFonts w:hint="eastAsia" w:ascii="宋体" w:hAnsi="Times New Roman" w:eastAsia="宋体" w:cs="Times New Roman"/>
        </w:rPr>
      </w:pPr>
      <w:r>
        <w:rPr>
          <w:rFonts w:hint="eastAsia" w:ascii="宋体" w:hAnsi="Times New Roman" w:eastAsia="宋体" w:cs="Times New Roman"/>
        </w:rPr>
        <w:t>4）GB/T 4728.6-2022</w:t>
      </w:r>
      <w:r>
        <w:rPr>
          <w:rFonts w:hint="eastAsia" w:ascii="宋体" w:hAnsi="Times New Roman" w:eastAsia="宋体" w:cs="Times New Roman"/>
        </w:rPr>
        <w:tab/>
      </w:r>
      <w:r>
        <w:rPr>
          <w:rFonts w:hint="eastAsia" w:cs="Times New Roman"/>
          <w:lang w:val="en-US" w:eastAsia="zh-CN"/>
        </w:rPr>
        <w:t xml:space="preserve"> </w:t>
      </w:r>
      <w:r>
        <w:rPr>
          <w:rFonts w:hint="eastAsia" w:ascii="宋体" w:hAnsi="Times New Roman" w:eastAsia="宋体" w:cs="Times New Roman"/>
        </w:rPr>
        <w:t>电气简图用图形符号 第6部分：电能的发生与转换</w:t>
      </w:r>
    </w:p>
    <w:p w14:paraId="67B69089">
      <w:pPr>
        <w:pStyle w:val="32"/>
        <w:rPr>
          <w:rFonts w:hint="eastAsia" w:ascii="宋体" w:hAnsi="Times New Roman" w:eastAsia="宋体" w:cs="Times New Roman"/>
        </w:rPr>
      </w:pPr>
      <w:r>
        <w:rPr>
          <w:rFonts w:hint="eastAsia" w:ascii="宋体" w:hAnsi="Times New Roman" w:eastAsia="宋体" w:cs="Times New Roman"/>
        </w:rPr>
        <w:t>5）GB/T 4728.7-2022</w:t>
      </w:r>
      <w:r>
        <w:rPr>
          <w:rFonts w:hint="eastAsia" w:ascii="宋体" w:hAnsi="Times New Roman" w:eastAsia="宋体" w:cs="Times New Roman"/>
        </w:rPr>
        <w:tab/>
      </w:r>
      <w:r>
        <w:rPr>
          <w:rFonts w:hint="eastAsia" w:cs="Times New Roman"/>
          <w:lang w:val="en-US" w:eastAsia="zh-CN"/>
        </w:rPr>
        <w:t xml:space="preserve"> </w:t>
      </w:r>
      <w:r>
        <w:rPr>
          <w:rFonts w:hint="eastAsia" w:ascii="宋体" w:hAnsi="Times New Roman" w:eastAsia="宋体" w:cs="Times New Roman"/>
        </w:rPr>
        <w:t>电气简图用图形符号 第7部分：开关、控制和保护器件</w:t>
      </w:r>
    </w:p>
    <w:p w14:paraId="3074CE4D">
      <w:pPr>
        <w:pStyle w:val="32"/>
        <w:rPr>
          <w:rFonts w:hint="eastAsia" w:ascii="宋体" w:hAnsi="Times New Roman" w:eastAsia="宋体" w:cs="Times New Roman"/>
        </w:rPr>
      </w:pPr>
      <w:r>
        <w:rPr>
          <w:rFonts w:hint="eastAsia" w:ascii="宋体" w:hAnsi="Times New Roman" w:eastAsia="宋体" w:cs="Times New Roman"/>
        </w:rPr>
        <w:t>6）DL/T 397－2010</w:t>
      </w:r>
      <w:r>
        <w:rPr>
          <w:rFonts w:hint="eastAsia" w:cs="Times New Roman"/>
          <w:lang w:val="en-US" w:eastAsia="zh-CN"/>
        </w:rPr>
        <w:t xml:space="preserve"> </w:t>
      </w:r>
      <w:r>
        <w:rPr>
          <w:rFonts w:hint="eastAsia" w:ascii="宋体" w:hAnsi="Times New Roman" w:eastAsia="宋体" w:cs="Times New Roman"/>
        </w:rPr>
        <w:t>电力地理信息系统图形符号分类与代码</w:t>
      </w:r>
    </w:p>
    <w:p w14:paraId="2DCA2044">
      <w:pPr>
        <w:pStyle w:val="32"/>
        <w:rPr>
          <w:rFonts w:hint="eastAsia" w:ascii="宋体" w:hAnsi="Times New Roman" w:eastAsia="宋体" w:cs="Times New Roman"/>
        </w:rPr>
      </w:pPr>
      <w:r>
        <w:rPr>
          <w:rFonts w:hint="eastAsia" w:ascii="宋体" w:hAnsi="Times New Roman" w:eastAsia="宋体" w:cs="Times New Roman"/>
        </w:rPr>
        <w:t>7）DL/T 5028.1-2015</w:t>
      </w:r>
      <w:r>
        <w:rPr>
          <w:rFonts w:hint="eastAsia" w:ascii="宋体" w:hAnsi="Times New Roman" w:eastAsia="宋体" w:cs="Times New Roman"/>
        </w:rPr>
        <w:tab/>
      </w:r>
      <w:r>
        <w:rPr>
          <w:rFonts w:hint="eastAsia" w:cs="Times New Roman"/>
          <w:lang w:val="en-US" w:eastAsia="zh-CN"/>
        </w:rPr>
        <w:t xml:space="preserve"> </w:t>
      </w:r>
      <w:r>
        <w:rPr>
          <w:rFonts w:hint="eastAsia" w:ascii="宋体" w:hAnsi="Times New Roman" w:eastAsia="宋体" w:cs="Times New Roman"/>
        </w:rPr>
        <w:t>电力工程制图标准 第1部分：一般规则部分</w:t>
      </w:r>
    </w:p>
    <w:p w14:paraId="60F60520">
      <w:pPr>
        <w:rPr>
          <w:rFonts w:hint="eastAsia" w:ascii="Times New Roman"/>
          <w:szCs w:val="21"/>
        </w:rPr>
      </w:pPr>
      <w:r>
        <w:rPr>
          <w:rFonts w:hint="eastAsia" w:ascii="Times New Roman"/>
          <w:szCs w:val="21"/>
        </w:rPr>
        <w:t xml:space="preserve">     </w:t>
      </w: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9360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AD7A8">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6B4F1F98">
                          <w:pPr>
                            <w:pStyle w:val="15"/>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kldagJAgAAAgQAAA4AAABkcnMvZTJvRG9jLnhtbK1TS27bMBDdF+gd&#10;CO5ryS6SNoLlII3hokD6AdIegKYoi6jIIYa0JfcA7Q26yqb7nsvnyJCy3DTdZNENMSSHb957M5xf&#10;9qZlO4Vegy35dJJzpqyESttNyb98Xr14zZkPwlaiBatKvleeXy6eP5t3rlAzaKCtFDICsb7oXMmb&#10;EFyRZV42ygg/AacsXdaARgTa4iarUHSEbtpslufnWQdYOQSpvKfT5XDJj4j4FECoay3VEuTWKBsG&#10;VFStCCTJN9p5vkhs61rJ8LGuvQqsLTkpDWmlIhSv45ot5qLYoHCNlkcK4ikUHmkyQlsqeoJaiiDY&#10;FvU/UEZLBA91mEgw2SAkOUIqpvkjb24b4VTSQlZ7dzLd/z9Y+WH3CZmuaBI4s8JQww8/fxzufh9+&#10;fWdn0Z7O+YKybh3lhf4N9DE1SvXuBuRXzyxcN8Ju1BUidI0SFdGbxpfZg6cDjo8g6+49VFRHbAMk&#10;oL5GEwHJDUbo1Jr9qTWqD0zGktPzWX7GmaSr6cuLV3lqXSaK8bFDH94qMCwGJUfqfAIXuxsfIhlR&#10;jCmxloWVbtvU/db+dUCJ8SSRj3wH5qFf90cz1lDtSQbCMEz0lShoAL9x1tEgldzSv+GsfWfJiDhz&#10;Y4BjsB4DYSU9LHngbAivwzCbW4d60xDuaPUVmbXSSUh0deBwZEmjkfQdxzjO3sN9yvrzdRf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i6WFNAAAAADAQAADwAAAAAAAAABACAAAAAiAAAAZHJzL2Rv&#10;d25yZXYueG1sUEsBAhQAFAAAAAgAh07iQDkldagJAgAAAgQAAA4AAAAAAAAAAQAgAAAAHwEAAGRy&#10;cy9lMm9Eb2MueG1sUEsFBgAAAAAGAAYAWQEAAJoFAAAAAA==&#10;">
              <v:fill on="f" focussize="0,0"/>
              <v:stroke on="f"/>
              <v:imagedata o:title=""/>
              <o:lock v:ext="edit" aspectratio="f"/>
              <v:textbox inset="0mm,0mm,0mm,0mm" style="mso-fit-shape-to-text:t;">
                <w:txbxContent>
                  <w:p w14:paraId="6B4F1F98">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5481">
    <w:pPr>
      <w:pStyle w:val="66"/>
      <w:wordWrap w:val="0"/>
    </w:pPr>
    <w:r>
      <w:rPr>
        <w:rFonts w:hint="eastAsia"/>
      </w:rPr>
      <w:t>T</w:t>
    </w:r>
    <w:r>
      <w:t>/</w:t>
    </w:r>
    <w:r>
      <w:rPr>
        <w:rFonts w:hint="eastAsia"/>
      </w:rPr>
      <w:t>CSEE</w:t>
    </w:r>
    <w:r>
      <w:rPr>
        <w:rFonts w:hint="eastAsia" w:hAnsi="黑体"/>
      </w:rPr>
      <w:t xml:space="preserve"> XXXX-YYYY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F4489">
    <w:pPr>
      <w:pStyle w:val="66"/>
      <w:spacing w:before="120" w:after="120"/>
      <w:jc w:val="both"/>
    </w:pPr>
    <w:r>
      <w:t>Q/</w:t>
    </w:r>
    <w:r>
      <w:rPr>
        <w:rFonts w:hint="eastAsia"/>
      </w:rPr>
      <w:t>GDW</w:t>
    </w:r>
    <w:r>
      <w:rPr>
        <w:rFonts w:hint="eastAsia" w:hAnsi="宋体"/>
      </w:rPr>
      <w:t xml:space="preserve"> </w:t>
    </w:r>
    <w:r>
      <w:rPr>
        <w:rFonts w:hint="eastAsia" w:hAnsi="黑体"/>
      </w:rPr>
      <w:t>XX-XXX</w:t>
    </w:r>
    <w:r>
      <w:rPr>
        <w:rFonts w:hAnsi="黑体"/>
      </w:rPr>
      <w:t>—</w:t>
    </w:r>
    <w:r>
      <w:rPr>
        <w:rFonts w:hint="eastAsia" w:hAnsi="黑体"/>
      </w:rPr>
      <w:t>2012-1XXXX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8DFD9">
    <w:pPr>
      <w:pStyle w:val="66"/>
      <w:wordWrap w:val="0"/>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14628"/>
    <w:multiLevelType w:val="multilevel"/>
    <w:tmpl w:val="81F14628"/>
    <w:lvl w:ilvl="0" w:tentative="0">
      <w:start w:val="1"/>
      <w:numFmt w:val="chineseCounting"/>
      <w:pStyle w:val="2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83B1588F"/>
    <w:multiLevelType w:val="multilevel"/>
    <w:tmpl w:val="83B1588F"/>
    <w:lvl w:ilvl="0" w:tentative="0">
      <w:start w:val="1"/>
      <w:numFmt w:val="chineseCounting"/>
      <w:suff w:val="space"/>
      <w:lvlText w:val="第%1章"/>
      <w:lvlJc w:val="left"/>
      <w:pPr>
        <w:tabs>
          <w:tab w:val="left" w:pos="0"/>
        </w:tabs>
        <w:ind w:left="425" w:hanging="425"/>
      </w:pPr>
      <w:rPr>
        <w:rFonts w:hint="eastAsia" w:eastAsia="方正仿宋_GB2312"/>
      </w:rPr>
    </w:lvl>
    <w:lvl w:ilvl="1" w:tentative="0">
      <w:start w:val="1"/>
      <w:numFmt w:val="chineseCounting"/>
      <w:suff w:val="space"/>
      <w:lvlText w:val="第%2节"/>
      <w:lvlJc w:val="left"/>
      <w:pPr>
        <w:tabs>
          <w:tab w:val="left" w:pos="0"/>
        </w:tabs>
        <w:ind w:left="567" w:hanging="567"/>
      </w:pPr>
      <w:rPr>
        <w:rFonts w:hint="eastAsia" w:eastAsia="方正仿宋_GB2312"/>
      </w:rPr>
    </w:lvl>
    <w:lvl w:ilvl="2" w:tentative="0">
      <w:start w:val="1"/>
      <w:numFmt w:val="chineseCounting"/>
      <w:suff w:val="space"/>
      <w:lvlText w:val="%3、"/>
      <w:lvlJc w:val="left"/>
      <w:pPr>
        <w:tabs>
          <w:tab w:val="left" w:pos="420"/>
        </w:tabs>
        <w:ind w:left="1560" w:hanging="567"/>
      </w:pPr>
      <w:rPr>
        <w:rFonts w:hint="eastAsia" w:ascii="Times New Roman" w:hAnsi="Times New Roman" w:eastAsia="方正仿宋_GB2312" w:cs="方正仿宋_GB2312"/>
        <w:sz w:val="28"/>
      </w:rPr>
    </w:lvl>
    <w:lvl w:ilvl="3" w:tentative="0">
      <w:start w:val="1"/>
      <w:numFmt w:val="chineseCounting"/>
      <w:suff w:val="space"/>
      <w:lvlText w:val="（%4）"/>
      <w:lvlJc w:val="left"/>
      <w:pPr>
        <w:tabs>
          <w:tab w:val="left" w:pos="0"/>
        </w:tabs>
        <w:ind w:left="420" w:leftChars="0" w:hanging="420" w:firstLineChars="0"/>
      </w:pPr>
      <w:rPr>
        <w:rFonts w:hint="eastAsia" w:eastAsia="方正仿宋_GB2312"/>
        <w:sz w:val="28"/>
      </w:rPr>
    </w:lvl>
    <w:lvl w:ilvl="4" w:tentative="0">
      <w:start w:val="1"/>
      <w:numFmt w:val="decimal"/>
      <w:suff w:val="space"/>
      <w:lvlText w:val="%5."/>
      <w:lvlJc w:val="left"/>
      <w:pPr>
        <w:tabs>
          <w:tab w:val="left" w:pos="420"/>
        </w:tabs>
        <w:ind w:left="420" w:leftChars="0" w:hanging="380" w:firstLineChars="0"/>
      </w:pPr>
      <w:rPr>
        <w:rFonts w:hint="eastAsia" w:eastAsia="方正仿宋_GB2312"/>
        <w:sz w:val="28"/>
      </w:rPr>
    </w:lvl>
    <w:lvl w:ilvl="5" w:tentative="0">
      <w:start w:val="1"/>
      <w:numFmt w:val="decimal"/>
      <w:lvlText w:val="%6)"/>
      <w:lvlJc w:val="left"/>
      <w:pPr>
        <w:tabs>
          <w:tab w:val="left" w:pos="420"/>
        </w:tabs>
        <w:ind w:left="3260" w:hanging="1134"/>
      </w:pPr>
      <w:rPr>
        <w:rFonts w:hint="eastAsia" w:eastAsia="方正仿宋_GB2312"/>
        <w:sz w:val="28"/>
      </w:rPr>
    </w:lvl>
    <w:lvl w:ilvl="6" w:tentative="0">
      <w:start w:val="1"/>
      <w:numFmt w:val="decimalEnclosedCircleChinese"/>
      <w:pStyle w:val="52"/>
      <w:lvlText w:val="%7"/>
      <w:lvlJc w:val="left"/>
      <w:pPr>
        <w:ind w:left="0" w:leftChars="0" w:firstLine="2551" w:firstLineChars="0"/>
      </w:pPr>
      <w:rPr>
        <w:rFonts w:hint="eastAsia" w:eastAsia="方正仿宋_GB2312"/>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9F5291F1"/>
    <w:multiLevelType w:val="multilevel"/>
    <w:tmpl w:val="9F5291F1"/>
    <w:lvl w:ilvl="0" w:tentative="0">
      <w:start w:val="1"/>
      <w:numFmt w:val="decimal"/>
      <w:isLgl/>
      <w:suff w:val="space"/>
      <w:lvlText w:val="%1."/>
      <w:lvlJc w:val="left"/>
      <w:pPr>
        <w:tabs>
          <w:tab w:val="left" w:pos="0"/>
        </w:tabs>
        <w:ind w:left="0" w:firstLine="0"/>
      </w:pPr>
      <w:rPr>
        <w:rFonts w:hint="default" w:ascii="Times New Roman" w:hAnsi="Times New Roman" w:eastAsia="黑体" w:cs="宋体"/>
        <w:b/>
        <w:sz w:val="32"/>
      </w:rPr>
    </w:lvl>
    <w:lvl w:ilvl="1" w:tentative="0">
      <w:start w:val="1"/>
      <w:numFmt w:val="decimal"/>
      <w:isLgl/>
      <w:suff w:val="nothing"/>
      <w:lvlText w:val="%1.%2  "/>
      <w:lvlJc w:val="left"/>
      <w:pPr>
        <w:tabs>
          <w:tab w:val="left" w:pos="0"/>
        </w:tabs>
        <w:ind w:left="0" w:firstLine="0"/>
      </w:pPr>
      <w:rPr>
        <w:rFonts w:hint="default" w:ascii="Times New Roman" w:hAnsi="Times New Roman" w:eastAsia="黑体" w:cs="宋体"/>
        <w:sz w:val="30"/>
      </w:rPr>
    </w:lvl>
    <w:lvl w:ilvl="2" w:tentative="0">
      <w:start w:val="1"/>
      <w:numFmt w:val="decimal"/>
      <w:pStyle w:val="25"/>
      <w:suff w:val="nothing"/>
      <w:lvlText w:val="%1.%2.%3  "/>
      <w:lvlJc w:val="left"/>
      <w:pPr>
        <w:tabs>
          <w:tab w:val="left" w:pos="0"/>
        </w:tabs>
        <w:ind w:left="0" w:firstLine="0"/>
      </w:pPr>
      <w:rPr>
        <w:rFonts w:hint="default" w:ascii="Times New Roman" w:hAnsi="Times New Roman" w:eastAsia="黑体" w:cs="宋体"/>
        <w:sz w:val="32"/>
        <w:szCs w:val="32"/>
      </w:rPr>
    </w:lvl>
    <w:lvl w:ilvl="3" w:tentative="0">
      <w:start w:val="1"/>
      <w:numFmt w:val="decimal"/>
      <w:suff w:val="nothing"/>
      <w:lvlText w:val="(%4)  "/>
      <w:lvlJc w:val="left"/>
      <w:pPr>
        <w:tabs>
          <w:tab w:val="left" w:pos="0"/>
        </w:tabs>
        <w:ind w:left="0" w:firstLine="0"/>
      </w:pPr>
      <w:rPr>
        <w:rFonts w:hint="default" w:ascii="Times New Roman" w:hAnsi="Times New Roman" w:eastAsia="宋体" w:cs="宋体"/>
        <w:sz w:val="24"/>
      </w:rPr>
    </w:lvl>
    <w:lvl w:ilvl="4" w:tentative="0">
      <w:start w:val="1"/>
      <w:numFmt w:val="decimal"/>
      <w:isLgl/>
      <w:suff w:val="nothing"/>
      <w:lvlText w:val="%5)  "/>
      <w:lvlJc w:val="left"/>
      <w:pPr>
        <w:tabs>
          <w:tab w:val="left" w:pos="420"/>
        </w:tabs>
        <w:ind w:left="0" w:firstLine="0"/>
      </w:pPr>
      <w:rPr>
        <w:rFonts w:hint="default" w:ascii="Times New Roman" w:hAnsi="Times New Roman" w:eastAsia="宋体" w:cs="宋体"/>
        <w:sz w:val="24"/>
      </w:rPr>
    </w:lvl>
    <w:lvl w:ilvl="5" w:tentative="0">
      <w:start w:val="1"/>
      <w:numFmt w:val="decimalEnclosedCircleChinese"/>
      <w:suff w:val="nothing"/>
      <w:lvlText w:val="%6  "/>
      <w:lvlJc w:val="left"/>
      <w:pPr>
        <w:tabs>
          <w:tab w:val="left" w:pos="420"/>
        </w:tabs>
        <w:ind w:left="0" w:firstLine="0"/>
      </w:pPr>
      <w:rPr>
        <w:rFonts w:hint="eastAsia" w:ascii="Times New Roman" w:hAnsi="Times New Roman" w:eastAsia="宋体" w:cs="宋体"/>
        <w:sz w:val="24"/>
      </w:rPr>
    </w:lvl>
    <w:lvl w:ilvl="6" w:tentative="0">
      <w:start w:val="1"/>
      <w:numFmt w:val="none"/>
      <w:lvlText w:val="%1.%2.%3.%4.%5.%6.%7."/>
      <w:lvlJc w:val="left"/>
      <w:pPr>
        <w:tabs>
          <w:tab w:val="left" w:pos="420"/>
        </w:tabs>
        <w:ind w:left="1275" w:hanging="1275"/>
      </w:pPr>
      <w:rPr>
        <w:rFonts w:hint="default" w:ascii="宋体" w:hAnsi="宋体" w:eastAsia="宋体" w:cs="宋体"/>
      </w:rPr>
    </w:lvl>
    <w:lvl w:ilvl="7" w:tentative="0">
      <w:start w:val="1"/>
      <w:numFmt w:val="none"/>
      <w:lvlText w:val="%1.%2.%3.%4.%5.%6.%7.%8."/>
      <w:lvlJc w:val="left"/>
      <w:pPr>
        <w:ind w:left="1418" w:hanging="1418"/>
      </w:pPr>
      <w:rPr>
        <w:rFonts w:hint="default" w:ascii="宋体" w:hAnsi="宋体" w:eastAsia="宋体" w:cs="宋体"/>
      </w:rPr>
    </w:lvl>
    <w:lvl w:ilvl="8" w:tentative="0">
      <w:start w:val="1"/>
      <w:numFmt w:val="none"/>
      <w:lvlText w:val="%1.%2.%3.%4.%5.%6.%7.%8.%9."/>
      <w:lvlJc w:val="left"/>
      <w:pPr>
        <w:ind w:left="1558" w:hanging="1558"/>
      </w:pPr>
      <w:rPr>
        <w:rFonts w:hint="default" w:ascii="宋体" w:hAnsi="宋体" w:eastAsia="宋体" w:cs="宋体"/>
      </w:rPr>
    </w:lvl>
  </w:abstractNum>
  <w:abstractNum w:abstractNumId="3">
    <w:nsid w:val="D7574219"/>
    <w:multiLevelType w:val="multilevel"/>
    <w:tmpl w:val="D7574219"/>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FE77EA82"/>
    <w:multiLevelType w:val="multilevel"/>
    <w:tmpl w:val="FE77EA82"/>
    <w:lvl w:ilvl="0" w:tentative="0">
      <w:start w:val="1"/>
      <w:numFmt w:val="chineseCounting"/>
      <w:pStyle w:val="38"/>
      <w:suff w:val="space"/>
      <w:lvlText w:val="第%1章"/>
      <w:lvlJc w:val="left"/>
      <w:pPr>
        <w:tabs>
          <w:tab w:val="left" w:pos="0"/>
        </w:tabs>
        <w:ind w:left="425" w:hanging="425"/>
      </w:pPr>
      <w:rPr>
        <w:rFonts w:hint="eastAsia" w:eastAsia="方正仿宋_GB2312"/>
      </w:rPr>
    </w:lvl>
    <w:lvl w:ilvl="1" w:tentative="0">
      <w:start w:val="1"/>
      <w:numFmt w:val="chineseCounting"/>
      <w:pStyle w:val="39"/>
      <w:suff w:val="space"/>
      <w:lvlText w:val="第%2节"/>
      <w:lvlJc w:val="left"/>
      <w:pPr>
        <w:tabs>
          <w:tab w:val="left" w:pos="0"/>
        </w:tabs>
        <w:ind w:left="567" w:hanging="567"/>
      </w:pPr>
      <w:rPr>
        <w:rFonts w:hint="eastAsia" w:eastAsia="方正仿宋_GB2312"/>
      </w:rPr>
    </w:lvl>
    <w:lvl w:ilvl="2" w:tentative="0">
      <w:start w:val="1"/>
      <w:numFmt w:val="chineseCounting"/>
      <w:pStyle w:val="48"/>
      <w:suff w:val="space"/>
      <w:lvlText w:val="%3、"/>
      <w:lvlJc w:val="left"/>
      <w:pPr>
        <w:ind w:left="560" w:leftChars="0" w:firstLine="0" w:firstLineChars="0"/>
      </w:pPr>
      <w:rPr>
        <w:rFonts w:hint="eastAsia" w:ascii="Times New Roman" w:hAnsi="Times New Roman" w:eastAsia="方正仿宋_GB2312" w:cs="方正仿宋_GB2312"/>
        <w:sz w:val="28"/>
      </w:rPr>
    </w:lvl>
    <w:lvl w:ilvl="3" w:tentative="0">
      <w:start w:val="1"/>
      <w:numFmt w:val="chineseCounting"/>
      <w:pStyle w:val="47"/>
      <w:suff w:val="space"/>
      <w:lvlText w:val="（%4）"/>
      <w:lvlJc w:val="left"/>
      <w:pPr>
        <w:tabs>
          <w:tab w:val="left" w:pos="420"/>
        </w:tabs>
        <w:ind w:left="6160" w:leftChars="0" w:firstLine="0" w:firstLineChars="0"/>
      </w:pPr>
      <w:rPr>
        <w:rFonts w:hint="eastAsia" w:eastAsia="方正仿宋_GB2312"/>
        <w:sz w:val="28"/>
      </w:rPr>
    </w:lvl>
    <w:lvl w:ilvl="4" w:tentative="0">
      <w:start w:val="1"/>
      <w:numFmt w:val="decimal"/>
      <w:pStyle w:val="50"/>
      <w:suff w:val="space"/>
      <w:lvlText w:val="%5."/>
      <w:lvlJc w:val="left"/>
      <w:pPr>
        <w:tabs>
          <w:tab w:val="left" w:pos="420"/>
        </w:tabs>
        <w:ind w:left="-323" w:leftChars="0" w:firstLine="40" w:firstLineChars="0"/>
      </w:pPr>
      <w:rPr>
        <w:rFonts w:hint="eastAsia" w:eastAsia="方正仿宋_GB2312"/>
        <w:sz w:val="28"/>
      </w:rPr>
    </w:lvl>
    <w:lvl w:ilvl="5" w:tentative="0">
      <w:start w:val="1"/>
      <w:numFmt w:val="decimal"/>
      <w:pStyle w:val="51"/>
      <w:suff w:val="space"/>
      <w:lvlText w:val="%6)"/>
      <w:lvlJc w:val="left"/>
      <w:pPr>
        <w:ind w:left="-1566" w:leftChars="0" w:firstLine="2126" w:firstLineChars="0"/>
      </w:pPr>
      <w:rPr>
        <w:rFonts w:hint="eastAsia" w:ascii="方正仿宋_GB2312" w:hAnsi="方正仿宋_GB2312" w:eastAsia="方正仿宋_GB2312" w:cs="方正仿宋_GB2312"/>
        <w:sz w:val="28"/>
      </w:rPr>
    </w:lvl>
    <w:lvl w:ilvl="6" w:tentative="0">
      <w:start w:val="1"/>
      <w:numFmt w:val="decimalEnclosedCircleChinese"/>
      <w:pStyle w:val="53"/>
      <w:suff w:val="space"/>
      <w:lvlText w:val="%7"/>
      <w:lvlJc w:val="left"/>
      <w:pPr>
        <w:tabs>
          <w:tab w:val="left" w:pos="420"/>
        </w:tabs>
        <w:ind w:left="1836" w:hanging="1276"/>
      </w:pPr>
      <w:rPr>
        <w:rFonts w:hint="eastAsia" w:eastAsia="方正仿宋_GB2312"/>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FE6981"/>
    <w:multiLevelType w:val="multilevel"/>
    <w:tmpl w:val="0AFE6981"/>
    <w:lvl w:ilvl="0" w:tentative="0">
      <w:start w:val="1"/>
      <w:numFmt w:val="decimal"/>
      <w:pStyle w:val="31"/>
      <w:suff w:val="nothing"/>
      <w:lvlText w:val="%1　"/>
      <w:lvlJc w:val="left"/>
      <w:pPr>
        <w:ind w:left="0" w:firstLine="0"/>
      </w:pPr>
      <w:rPr>
        <w:rFonts w:hint="eastAsia" w:ascii="黑体" w:hAnsi="Times New Roman" w:eastAsia="黑体"/>
        <w:b w:val="0"/>
        <w:i w:val="0"/>
        <w:sz w:val="21"/>
      </w:rPr>
    </w:lvl>
    <w:lvl w:ilvl="1" w:tentative="0">
      <w:start w:val="1"/>
      <w:numFmt w:val="decimal"/>
      <w:pStyle w:val="30"/>
      <w:suff w:val="nothing"/>
      <w:lvlText w:val="%1.%2　"/>
      <w:lvlJc w:val="left"/>
      <w:pPr>
        <w:ind w:left="210" w:firstLine="0"/>
      </w:pPr>
      <w:rPr>
        <w:rFonts w:hint="eastAsia" w:ascii="黑体" w:hAnsi="Times New Roman" w:eastAsia="黑体"/>
        <w:b w:val="0"/>
        <w:i w:val="0"/>
        <w:caps w:val="0"/>
        <w:strike w:val="0"/>
        <w:dstrike w:val="0"/>
        <w:vanish w:val="0"/>
        <w:color w:val="000000"/>
        <w:spacing w:val="0"/>
        <w:kern w:val="0"/>
        <w:position w:val="0"/>
        <w:sz w:val="21"/>
        <w:u w:val="none"/>
        <w:vertAlign w:val="baseline"/>
        <w14:shadow w14:blurRad="0" w14:dist="0" w14:dir="0" w14:sx="0" w14:sy="0" w14:kx="0" w14:ky="0" w14:algn="none">
          <w14:srgbClr w14:val="000000"/>
        </w14:shadow>
      </w:rPr>
    </w:lvl>
    <w:lvl w:ilvl="2" w:tentative="0">
      <w:start w:val="1"/>
      <w:numFmt w:val="decimal"/>
      <w:pStyle w:val="33"/>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B5BA61A"/>
    <w:multiLevelType w:val="multilevel"/>
    <w:tmpl w:val="0B5BA61A"/>
    <w:lvl w:ilvl="0" w:tentative="0">
      <w:start w:val="1"/>
      <w:numFmt w:val="decimal"/>
      <w:suff w:val="space"/>
      <w:lvlText w:val="%1"/>
      <w:lvlJc w:val="left"/>
      <w:pPr>
        <w:ind w:left="425" w:hanging="425"/>
      </w:pPr>
      <w:rPr>
        <w:rFonts w:hint="default"/>
      </w:rPr>
    </w:lvl>
    <w:lvl w:ilvl="1" w:tentative="0">
      <w:start w:val="1"/>
      <w:numFmt w:val="decimal"/>
      <w:suff w:val="space"/>
      <w:lvlText w:val="%1.%2"/>
      <w:lvlJc w:val="left"/>
      <w:pPr>
        <w:tabs>
          <w:tab w:val="left" w:pos="0"/>
        </w:tabs>
        <w:ind w:left="567" w:hanging="567"/>
      </w:pPr>
      <w:rPr>
        <w:rFonts w:hint="default"/>
      </w:rPr>
    </w:lvl>
    <w:lvl w:ilvl="2" w:tentative="0">
      <w:start w:val="1"/>
      <w:numFmt w:val="decimal"/>
      <w:pStyle w:val="40"/>
      <w:suff w:val="space"/>
      <w:lvlText w:val="%1.%2.%3"/>
      <w:lvlJc w:val="left"/>
      <w:pPr>
        <w:ind w:left="1560" w:hanging="567"/>
      </w:pPr>
      <w:rPr>
        <w:rFonts w:hint="default" w:ascii="方正仿宋_GB2312" w:hAnsi="方正仿宋_GB2312" w:eastAsia="方正仿宋_GB2312" w:cs="方正仿宋_GB2312"/>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2EC73B53"/>
    <w:multiLevelType w:val="multilevel"/>
    <w:tmpl w:val="2EC73B53"/>
    <w:lvl w:ilvl="0" w:tentative="0">
      <w:start w:val="1"/>
      <w:numFmt w:val="decimal"/>
      <w:pStyle w:val="37"/>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5F425D58"/>
    <w:multiLevelType w:val="multilevel"/>
    <w:tmpl w:val="5F425D58"/>
    <w:lvl w:ilvl="0" w:tentative="0">
      <w:start w:val="1"/>
      <w:numFmt w:val="chineseCounting"/>
      <w:pStyle w:val="49"/>
      <w:suff w:val="space"/>
      <w:lvlText w:val="第%1章"/>
      <w:lvlJc w:val="left"/>
      <w:pPr>
        <w:tabs>
          <w:tab w:val="left" w:pos="0"/>
        </w:tabs>
        <w:ind w:left="425" w:hanging="425"/>
      </w:pPr>
      <w:rPr>
        <w:rFonts w:hint="eastAsia" w:eastAsia="方正仿宋_GB2312"/>
      </w:rPr>
    </w:lvl>
    <w:lvl w:ilvl="1" w:tentative="0">
      <w:start w:val="1"/>
      <w:numFmt w:val="chineseCounting"/>
      <w:suff w:val="space"/>
      <w:lvlText w:val="第%2节"/>
      <w:lvlJc w:val="left"/>
      <w:pPr>
        <w:tabs>
          <w:tab w:val="left" w:pos="0"/>
        </w:tabs>
        <w:ind w:left="567" w:hanging="567"/>
      </w:pPr>
      <w:rPr>
        <w:rFonts w:hint="eastAsia" w:eastAsia="方正仿宋_GB2312"/>
      </w:rPr>
    </w:lvl>
    <w:lvl w:ilvl="2" w:tentative="0">
      <w:start w:val="1"/>
      <w:numFmt w:val="chineseCounting"/>
      <w:suff w:val="space"/>
      <w:lvlText w:val="%3、"/>
      <w:lvlJc w:val="left"/>
      <w:pPr>
        <w:tabs>
          <w:tab w:val="left" w:pos="420"/>
        </w:tabs>
        <w:ind w:left="1560" w:hanging="567"/>
      </w:pPr>
      <w:rPr>
        <w:rFonts w:hint="eastAsia" w:ascii="Times New Roman" w:hAnsi="Times New Roman" w:eastAsia="方正仿宋_GB2312" w:cs="方正仿宋_GB2312"/>
        <w:sz w:val="28"/>
      </w:rPr>
    </w:lvl>
    <w:lvl w:ilvl="3" w:tentative="0">
      <w:start w:val="1"/>
      <w:numFmt w:val="chineseCounting"/>
      <w:suff w:val="space"/>
      <w:lvlText w:val="（%4）"/>
      <w:lvlJc w:val="left"/>
      <w:pPr>
        <w:tabs>
          <w:tab w:val="left" w:pos="0"/>
        </w:tabs>
        <w:ind w:left="0" w:leftChars="0" w:firstLine="0" w:firstLineChars="0"/>
      </w:pPr>
      <w:rPr>
        <w:rFonts w:hint="eastAsia" w:eastAsia="方正仿宋_GB2312"/>
        <w:sz w:val="28"/>
      </w:rPr>
    </w:lvl>
    <w:lvl w:ilvl="4" w:tentative="0">
      <w:start w:val="1"/>
      <w:numFmt w:val="decimal"/>
      <w:suff w:val="space"/>
      <w:lvlText w:val="%5."/>
      <w:lvlJc w:val="left"/>
      <w:pPr>
        <w:tabs>
          <w:tab w:val="left" w:pos="0"/>
        </w:tabs>
        <w:ind w:left="0" w:leftChars="0" w:firstLine="40" w:firstLineChars="0"/>
      </w:pPr>
      <w:rPr>
        <w:rFonts w:hint="eastAsia" w:ascii="Times New Roman" w:hAnsi="Times New Roman" w:eastAsia="方正仿宋_GB2312"/>
        <w:sz w:val="28"/>
      </w:rPr>
    </w:lvl>
    <w:lvl w:ilvl="5" w:tentative="0">
      <w:start w:val="1"/>
      <w:numFmt w:val="decimal"/>
      <w:lvlText w:val="%6)"/>
      <w:lvlJc w:val="left"/>
      <w:pPr>
        <w:tabs>
          <w:tab w:val="left" w:pos="420"/>
        </w:tabs>
        <w:ind w:left="3260" w:hanging="1134"/>
      </w:pPr>
      <w:rPr>
        <w:rFonts w:hint="eastAsia" w:eastAsia="方正仿宋_GB2312"/>
        <w:sz w:val="28"/>
      </w:rPr>
    </w:lvl>
    <w:lvl w:ilvl="6" w:tentative="0">
      <w:start w:val="1"/>
      <w:numFmt w:val="decimalEnclosedCircleChinese"/>
      <w:lvlText w:val="%7"/>
      <w:lvlJc w:val="left"/>
      <w:pPr>
        <w:ind w:left="3827" w:hanging="1276"/>
      </w:pPr>
      <w:rPr>
        <w:rFonts w:hint="eastAsia" w:eastAsia="方正仿宋_GB2312"/>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FF23721"/>
    <w:multiLevelType w:val="multilevel"/>
    <w:tmpl w:val="6FF23721"/>
    <w:lvl w:ilvl="0" w:tentative="0">
      <w:start w:val="1"/>
      <w:numFmt w:val="chineseCounting"/>
      <w:suff w:val="nothing"/>
      <w:lvlText w:val="%1、"/>
      <w:lvlJc w:val="left"/>
      <w:pPr>
        <w:ind w:left="0" w:firstLine="0"/>
      </w:pPr>
      <w:rPr>
        <w:rFonts w:hint="eastAsia"/>
      </w:rPr>
    </w:lvl>
    <w:lvl w:ilvl="1" w:tentative="0">
      <w:start w:val="1"/>
      <w:numFmt w:val="chineseCounting"/>
      <w:pStyle w:val="24"/>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3"/>
  </w:num>
  <w:num w:numId="2">
    <w:abstractNumId w:val="0"/>
  </w:num>
  <w:num w:numId="3">
    <w:abstractNumId w:val="10"/>
  </w:num>
  <w:num w:numId="4">
    <w:abstractNumId w:val="2"/>
  </w:num>
  <w:num w:numId="5">
    <w:abstractNumId w:val="5"/>
  </w:num>
  <w:num w:numId="6">
    <w:abstractNumId w:val="7"/>
  </w:num>
  <w:num w:numId="7">
    <w:abstractNumId w:val="4"/>
  </w:num>
  <w:num w:numId="8">
    <w:abstractNumId w:val="6"/>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B4400"/>
    <w:rsid w:val="001D7124"/>
    <w:rsid w:val="001E64B1"/>
    <w:rsid w:val="0061218D"/>
    <w:rsid w:val="00772DB5"/>
    <w:rsid w:val="00A2219A"/>
    <w:rsid w:val="00CD47C2"/>
    <w:rsid w:val="00D01278"/>
    <w:rsid w:val="015028F9"/>
    <w:rsid w:val="017B59D7"/>
    <w:rsid w:val="017F578C"/>
    <w:rsid w:val="01842762"/>
    <w:rsid w:val="01CC4172"/>
    <w:rsid w:val="01F63F34"/>
    <w:rsid w:val="021C2E1A"/>
    <w:rsid w:val="0239500A"/>
    <w:rsid w:val="026604F7"/>
    <w:rsid w:val="02855E9C"/>
    <w:rsid w:val="029A4A9C"/>
    <w:rsid w:val="029E2439"/>
    <w:rsid w:val="02A019FA"/>
    <w:rsid w:val="02B71517"/>
    <w:rsid w:val="02DB3572"/>
    <w:rsid w:val="03541703"/>
    <w:rsid w:val="039759F3"/>
    <w:rsid w:val="03CC1A1D"/>
    <w:rsid w:val="040416C3"/>
    <w:rsid w:val="040F0F2A"/>
    <w:rsid w:val="04490F26"/>
    <w:rsid w:val="04583BBD"/>
    <w:rsid w:val="048A6C53"/>
    <w:rsid w:val="04B03A2B"/>
    <w:rsid w:val="04D94B9F"/>
    <w:rsid w:val="04E92909"/>
    <w:rsid w:val="04F45844"/>
    <w:rsid w:val="052426EB"/>
    <w:rsid w:val="05581B67"/>
    <w:rsid w:val="05620E62"/>
    <w:rsid w:val="057129C0"/>
    <w:rsid w:val="05D551DA"/>
    <w:rsid w:val="05ED0B48"/>
    <w:rsid w:val="05F26F6E"/>
    <w:rsid w:val="065B6E44"/>
    <w:rsid w:val="06672329"/>
    <w:rsid w:val="066C3249"/>
    <w:rsid w:val="06706DAB"/>
    <w:rsid w:val="06A0724D"/>
    <w:rsid w:val="06BB2F9E"/>
    <w:rsid w:val="06ED11FA"/>
    <w:rsid w:val="06F347DF"/>
    <w:rsid w:val="06F42F66"/>
    <w:rsid w:val="072006F5"/>
    <w:rsid w:val="074F2541"/>
    <w:rsid w:val="07756731"/>
    <w:rsid w:val="07937DE6"/>
    <w:rsid w:val="07C33188"/>
    <w:rsid w:val="07EA0593"/>
    <w:rsid w:val="08027866"/>
    <w:rsid w:val="08466DF2"/>
    <w:rsid w:val="087957BE"/>
    <w:rsid w:val="08B01CDC"/>
    <w:rsid w:val="08BF06F0"/>
    <w:rsid w:val="08C11C8D"/>
    <w:rsid w:val="08CF101A"/>
    <w:rsid w:val="08D1257D"/>
    <w:rsid w:val="08D343CC"/>
    <w:rsid w:val="08EB1EE6"/>
    <w:rsid w:val="09480ECE"/>
    <w:rsid w:val="09487B9E"/>
    <w:rsid w:val="09624B8B"/>
    <w:rsid w:val="096915D0"/>
    <w:rsid w:val="096B47D0"/>
    <w:rsid w:val="09AB55EB"/>
    <w:rsid w:val="09B27B24"/>
    <w:rsid w:val="09B47117"/>
    <w:rsid w:val="09F02663"/>
    <w:rsid w:val="0A3733C2"/>
    <w:rsid w:val="0A536EDC"/>
    <w:rsid w:val="0A6424AA"/>
    <w:rsid w:val="0AA74CD1"/>
    <w:rsid w:val="0AB52653"/>
    <w:rsid w:val="0ADD629B"/>
    <w:rsid w:val="0AE54A29"/>
    <w:rsid w:val="0AE844ED"/>
    <w:rsid w:val="0AF402C5"/>
    <w:rsid w:val="0B003D38"/>
    <w:rsid w:val="0B717128"/>
    <w:rsid w:val="0BB75764"/>
    <w:rsid w:val="0BD15698"/>
    <w:rsid w:val="0BEA45A8"/>
    <w:rsid w:val="0C474AE5"/>
    <w:rsid w:val="0C4C4DA8"/>
    <w:rsid w:val="0C566F06"/>
    <w:rsid w:val="0C7334CF"/>
    <w:rsid w:val="0C76003F"/>
    <w:rsid w:val="0C9C0A71"/>
    <w:rsid w:val="0C9E0666"/>
    <w:rsid w:val="0C9E106C"/>
    <w:rsid w:val="0CBB0387"/>
    <w:rsid w:val="0CD04C89"/>
    <w:rsid w:val="0CD85C73"/>
    <w:rsid w:val="0CFF0859"/>
    <w:rsid w:val="0D013842"/>
    <w:rsid w:val="0D132E7A"/>
    <w:rsid w:val="0DC74610"/>
    <w:rsid w:val="0DCF74C3"/>
    <w:rsid w:val="0DE10B00"/>
    <w:rsid w:val="0DE639BA"/>
    <w:rsid w:val="0DFB6F83"/>
    <w:rsid w:val="0DFF47E7"/>
    <w:rsid w:val="0E6179B4"/>
    <w:rsid w:val="0E7B64BA"/>
    <w:rsid w:val="0E921491"/>
    <w:rsid w:val="0EB26482"/>
    <w:rsid w:val="0EFD4B02"/>
    <w:rsid w:val="0F0E18EA"/>
    <w:rsid w:val="0F211F00"/>
    <w:rsid w:val="0F6310DF"/>
    <w:rsid w:val="0F930853"/>
    <w:rsid w:val="0F9F0937"/>
    <w:rsid w:val="0FB82358"/>
    <w:rsid w:val="0FCB674F"/>
    <w:rsid w:val="0FD30D4A"/>
    <w:rsid w:val="0FF95063"/>
    <w:rsid w:val="1005259F"/>
    <w:rsid w:val="103D4E5B"/>
    <w:rsid w:val="10675CF0"/>
    <w:rsid w:val="10A937D7"/>
    <w:rsid w:val="10BB7251"/>
    <w:rsid w:val="10BE6BA5"/>
    <w:rsid w:val="10DF0BC6"/>
    <w:rsid w:val="110264F3"/>
    <w:rsid w:val="112371A2"/>
    <w:rsid w:val="114222E1"/>
    <w:rsid w:val="117A1F4B"/>
    <w:rsid w:val="11DD0B99"/>
    <w:rsid w:val="120B5F02"/>
    <w:rsid w:val="12424D25"/>
    <w:rsid w:val="1260476C"/>
    <w:rsid w:val="12740755"/>
    <w:rsid w:val="12764EC4"/>
    <w:rsid w:val="128A1436"/>
    <w:rsid w:val="128D6AA9"/>
    <w:rsid w:val="12A738C8"/>
    <w:rsid w:val="12C74C01"/>
    <w:rsid w:val="12CE783B"/>
    <w:rsid w:val="12E368B5"/>
    <w:rsid w:val="130D251E"/>
    <w:rsid w:val="131C4310"/>
    <w:rsid w:val="134D648D"/>
    <w:rsid w:val="13556C69"/>
    <w:rsid w:val="135A0468"/>
    <w:rsid w:val="135E65C1"/>
    <w:rsid w:val="137D589E"/>
    <w:rsid w:val="13907BB6"/>
    <w:rsid w:val="13AC065A"/>
    <w:rsid w:val="13B10A95"/>
    <w:rsid w:val="13DD5FDA"/>
    <w:rsid w:val="13E81A1E"/>
    <w:rsid w:val="13F52000"/>
    <w:rsid w:val="142F202D"/>
    <w:rsid w:val="14481D3D"/>
    <w:rsid w:val="144C111C"/>
    <w:rsid w:val="145A2A7E"/>
    <w:rsid w:val="145D3DD8"/>
    <w:rsid w:val="14CB685A"/>
    <w:rsid w:val="14DD4BFA"/>
    <w:rsid w:val="14E36233"/>
    <w:rsid w:val="14FB52ED"/>
    <w:rsid w:val="15196B8D"/>
    <w:rsid w:val="151B60A4"/>
    <w:rsid w:val="1534496E"/>
    <w:rsid w:val="156A6F50"/>
    <w:rsid w:val="15721DC4"/>
    <w:rsid w:val="159C398E"/>
    <w:rsid w:val="15AC1059"/>
    <w:rsid w:val="15B164B7"/>
    <w:rsid w:val="15C51BDE"/>
    <w:rsid w:val="15CB6EBD"/>
    <w:rsid w:val="15D179AE"/>
    <w:rsid w:val="15D36524"/>
    <w:rsid w:val="160A3FBA"/>
    <w:rsid w:val="1619687D"/>
    <w:rsid w:val="166B499D"/>
    <w:rsid w:val="166E1D75"/>
    <w:rsid w:val="167664C6"/>
    <w:rsid w:val="167F131F"/>
    <w:rsid w:val="168146C3"/>
    <w:rsid w:val="16CC419B"/>
    <w:rsid w:val="16D13AE6"/>
    <w:rsid w:val="17035500"/>
    <w:rsid w:val="17150879"/>
    <w:rsid w:val="171C6B6E"/>
    <w:rsid w:val="172D3ECA"/>
    <w:rsid w:val="174332CA"/>
    <w:rsid w:val="176543D6"/>
    <w:rsid w:val="17712703"/>
    <w:rsid w:val="17883046"/>
    <w:rsid w:val="179924D9"/>
    <w:rsid w:val="17A84801"/>
    <w:rsid w:val="17B130AE"/>
    <w:rsid w:val="180856D2"/>
    <w:rsid w:val="181843B4"/>
    <w:rsid w:val="181E41E8"/>
    <w:rsid w:val="183D31A5"/>
    <w:rsid w:val="18677415"/>
    <w:rsid w:val="1867767F"/>
    <w:rsid w:val="187F012D"/>
    <w:rsid w:val="189C1059"/>
    <w:rsid w:val="18B169F7"/>
    <w:rsid w:val="18C722DA"/>
    <w:rsid w:val="18D623D6"/>
    <w:rsid w:val="18DE66B8"/>
    <w:rsid w:val="190061FC"/>
    <w:rsid w:val="19223206"/>
    <w:rsid w:val="19230F4C"/>
    <w:rsid w:val="195547AB"/>
    <w:rsid w:val="196C13D6"/>
    <w:rsid w:val="197446EE"/>
    <w:rsid w:val="19AB1623"/>
    <w:rsid w:val="19AB1A74"/>
    <w:rsid w:val="19B0444F"/>
    <w:rsid w:val="19B62625"/>
    <w:rsid w:val="19BC5A35"/>
    <w:rsid w:val="19D802E2"/>
    <w:rsid w:val="19E34F90"/>
    <w:rsid w:val="1A051CAA"/>
    <w:rsid w:val="1A0E4D84"/>
    <w:rsid w:val="1A4C314F"/>
    <w:rsid w:val="1A846CC0"/>
    <w:rsid w:val="1A940043"/>
    <w:rsid w:val="1AC61372"/>
    <w:rsid w:val="1AD21DDE"/>
    <w:rsid w:val="1AD50363"/>
    <w:rsid w:val="1B062D60"/>
    <w:rsid w:val="1B2A4740"/>
    <w:rsid w:val="1B2E0623"/>
    <w:rsid w:val="1B514CD3"/>
    <w:rsid w:val="1B5B574F"/>
    <w:rsid w:val="1BEE08D9"/>
    <w:rsid w:val="1BF704FB"/>
    <w:rsid w:val="1C3C4D04"/>
    <w:rsid w:val="1C4154C2"/>
    <w:rsid w:val="1C420957"/>
    <w:rsid w:val="1C6E0AF1"/>
    <w:rsid w:val="1C722721"/>
    <w:rsid w:val="1C8D4427"/>
    <w:rsid w:val="1C8F7F62"/>
    <w:rsid w:val="1CEC0D90"/>
    <w:rsid w:val="1D203CB2"/>
    <w:rsid w:val="1D253F62"/>
    <w:rsid w:val="1D4F1563"/>
    <w:rsid w:val="1DBC1420"/>
    <w:rsid w:val="1DD053FF"/>
    <w:rsid w:val="1E354AED"/>
    <w:rsid w:val="1E4B3BF7"/>
    <w:rsid w:val="1E5B639E"/>
    <w:rsid w:val="1E5E2898"/>
    <w:rsid w:val="1E62308B"/>
    <w:rsid w:val="1E625A1B"/>
    <w:rsid w:val="1E642047"/>
    <w:rsid w:val="1E782E38"/>
    <w:rsid w:val="1E934A4F"/>
    <w:rsid w:val="1E974867"/>
    <w:rsid w:val="1E9A5587"/>
    <w:rsid w:val="1EB47DBD"/>
    <w:rsid w:val="1EB6219B"/>
    <w:rsid w:val="1ED96E7F"/>
    <w:rsid w:val="1EE21BD8"/>
    <w:rsid w:val="1EE50723"/>
    <w:rsid w:val="1F047610"/>
    <w:rsid w:val="1F433DE7"/>
    <w:rsid w:val="1F4E7B71"/>
    <w:rsid w:val="1F5C233E"/>
    <w:rsid w:val="1F660CD3"/>
    <w:rsid w:val="1F833721"/>
    <w:rsid w:val="1F8E51B8"/>
    <w:rsid w:val="1FF67686"/>
    <w:rsid w:val="1FF8414A"/>
    <w:rsid w:val="206200A8"/>
    <w:rsid w:val="2082188F"/>
    <w:rsid w:val="2087171E"/>
    <w:rsid w:val="209042C7"/>
    <w:rsid w:val="209377B8"/>
    <w:rsid w:val="20B03F7F"/>
    <w:rsid w:val="20EB305C"/>
    <w:rsid w:val="215B1B40"/>
    <w:rsid w:val="21622FE6"/>
    <w:rsid w:val="216408F9"/>
    <w:rsid w:val="219957D9"/>
    <w:rsid w:val="21B96760"/>
    <w:rsid w:val="21E035E5"/>
    <w:rsid w:val="21EC1864"/>
    <w:rsid w:val="220053D5"/>
    <w:rsid w:val="22294026"/>
    <w:rsid w:val="2257304C"/>
    <w:rsid w:val="22663A1C"/>
    <w:rsid w:val="22901386"/>
    <w:rsid w:val="22944907"/>
    <w:rsid w:val="22963C78"/>
    <w:rsid w:val="230B27C1"/>
    <w:rsid w:val="23873CBC"/>
    <w:rsid w:val="23931F66"/>
    <w:rsid w:val="23A641C7"/>
    <w:rsid w:val="23CA7E50"/>
    <w:rsid w:val="23CB7725"/>
    <w:rsid w:val="23E7098E"/>
    <w:rsid w:val="23FB7A24"/>
    <w:rsid w:val="240D2E92"/>
    <w:rsid w:val="24196D80"/>
    <w:rsid w:val="24215DEA"/>
    <w:rsid w:val="242D289B"/>
    <w:rsid w:val="245B290A"/>
    <w:rsid w:val="245C1D65"/>
    <w:rsid w:val="248F3055"/>
    <w:rsid w:val="248F723E"/>
    <w:rsid w:val="24CB478F"/>
    <w:rsid w:val="24EC7B7F"/>
    <w:rsid w:val="24F00A01"/>
    <w:rsid w:val="25193055"/>
    <w:rsid w:val="251D626C"/>
    <w:rsid w:val="25232A7A"/>
    <w:rsid w:val="25267380"/>
    <w:rsid w:val="25396B3D"/>
    <w:rsid w:val="25724E31"/>
    <w:rsid w:val="257657E8"/>
    <w:rsid w:val="25826E67"/>
    <w:rsid w:val="258417B0"/>
    <w:rsid w:val="25A91C46"/>
    <w:rsid w:val="25AD0EEB"/>
    <w:rsid w:val="25B54EEB"/>
    <w:rsid w:val="25BC5F46"/>
    <w:rsid w:val="2621010D"/>
    <w:rsid w:val="264478BB"/>
    <w:rsid w:val="26581242"/>
    <w:rsid w:val="267970FF"/>
    <w:rsid w:val="2683629D"/>
    <w:rsid w:val="268624F2"/>
    <w:rsid w:val="268A58A2"/>
    <w:rsid w:val="268A6F06"/>
    <w:rsid w:val="26B87D36"/>
    <w:rsid w:val="26CF4E5D"/>
    <w:rsid w:val="26DE2593"/>
    <w:rsid w:val="26DE6AD6"/>
    <w:rsid w:val="270B4452"/>
    <w:rsid w:val="270D21BA"/>
    <w:rsid w:val="276310CA"/>
    <w:rsid w:val="276D655D"/>
    <w:rsid w:val="27925789"/>
    <w:rsid w:val="2793795B"/>
    <w:rsid w:val="279B4D92"/>
    <w:rsid w:val="27C60AAB"/>
    <w:rsid w:val="27C90592"/>
    <w:rsid w:val="27CB182B"/>
    <w:rsid w:val="27DA7E10"/>
    <w:rsid w:val="27F51A4F"/>
    <w:rsid w:val="2800403F"/>
    <w:rsid w:val="281967A1"/>
    <w:rsid w:val="2869225D"/>
    <w:rsid w:val="28725B96"/>
    <w:rsid w:val="287E730E"/>
    <w:rsid w:val="28A44A91"/>
    <w:rsid w:val="28D66C38"/>
    <w:rsid w:val="28E67221"/>
    <w:rsid w:val="2931018B"/>
    <w:rsid w:val="299B0A2F"/>
    <w:rsid w:val="29BC5386"/>
    <w:rsid w:val="29DC0DE4"/>
    <w:rsid w:val="29EC7FBF"/>
    <w:rsid w:val="2A0004E5"/>
    <w:rsid w:val="2A1F5B73"/>
    <w:rsid w:val="2A2B097C"/>
    <w:rsid w:val="2A606C02"/>
    <w:rsid w:val="2A6C2996"/>
    <w:rsid w:val="2A76603C"/>
    <w:rsid w:val="2A791292"/>
    <w:rsid w:val="2A8673CC"/>
    <w:rsid w:val="2AAD41F6"/>
    <w:rsid w:val="2AD4139F"/>
    <w:rsid w:val="2AE23BB4"/>
    <w:rsid w:val="2B1B2250"/>
    <w:rsid w:val="2B2A381F"/>
    <w:rsid w:val="2B4562BE"/>
    <w:rsid w:val="2B626AEF"/>
    <w:rsid w:val="2B7D6336"/>
    <w:rsid w:val="2B89706A"/>
    <w:rsid w:val="2B9B30E3"/>
    <w:rsid w:val="2C117E34"/>
    <w:rsid w:val="2C2968CA"/>
    <w:rsid w:val="2C471B3F"/>
    <w:rsid w:val="2C4F2372"/>
    <w:rsid w:val="2C4F5451"/>
    <w:rsid w:val="2C5D6392"/>
    <w:rsid w:val="2C6124F5"/>
    <w:rsid w:val="2C6B0E5A"/>
    <w:rsid w:val="2C6E788F"/>
    <w:rsid w:val="2C9A4DE9"/>
    <w:rsid w:val="2CA61A50"/>
    <w:rsid w:val="2CAB36BB"/>
    <w:rsid w:val="2CD63EF4"/>
    <w:rsid w:val="2D124BD1"/>
    <w:rsid w:val="2D2F2A27"/>
    <w:rsid w:val="2D5A4F80"/>
    <w:rsid w:val="2D6107DF"/>
    <w:rsid w:val="2D966F38"/>
    <w:rsid w:val="2DF469B8"/>
    <w:rsid w:val="2E3715B7"/>
    <w:rsid w:val="2E5F1724"/>
    <w:rsid w:val="2E6828E8"/>
    <w:rsid w:val="2E7A5203"/>
    <w:rsid w:val="2E81435F"/>
    <w:rsid w:val="2E8D1EB2"/>
    <w:rsid w:val="2EB96EE2"/>
    <w:rsid w:val="2EC30D97"/>
    <w:rsid w:val="2ED21F8D"/>
    <w:rsid w:val="2ED53B12"/>
    <w:rsid w:val="2EEB32DE"/>
    <w:rsid w:val="2EED3A57"/>
    <w:rsid w:val="2EFC2B58"/>
    <w:rsid w:val="2F1813C8"/>
    <w:rsid w:val="2F7B237E"/>
    <w:rsid w:val="2F844076"/>
    <w:rsid w:val="2F8E1818"/>
    <w:rsid w:val="2F9C0B47"/>
    <w:rsid w:val="2FA53B50"/>
    <w:rsid w:val="2FA93164"/>
    <w:rsid w:val="2FAF45C9"/>
    <w:rsid w:val="2FE80F35"/>
    <w:rsid w:val="2FF036FC"/>
    <w:rsid w:val="304402DB"/>
    <w:rsid w:val="304D3871"/>
    <w:rsid w:val="305402E6"/>
    <w:rsid w:val="30757063"/>
    <w:rsid w:val="30A1283C"/>
    <w:rsid w:val="30B7098A"/>
    <w:rsid w:val="30BD7EB5"/>
    <w:rsid w:val="30C947D0"/>
    <w:rsid w:val="30F11CA1"/>
    <w:rsid w:val="31082637"/>
    <w:rsid w:val="310D1A23"/>
    <w:rsid w:val="31222DDE"/>
    <w:rsid w:val="31286732"/>
    <w:rsid w:val="313A56CB"/>
    <w:rsid w:val="313B5938"/>
    <w:rsid w:val="31562ED0"/>
    <w:rsid w:val="31675373"/>
    <w:rsid w:val="317B4814"/>
    <w:rsid w:val="319A0654"/>
    <w:rsid w:val="31CB5EF9"/>
    <w:rsid w:val="31D20CD6"/>
    <w:rsid w:val="31E60B34"/>
    <w:rsid w:val="326569F4"/>
    <w:rsid w:val="331B27F3"/>
    <w:rsid w:val="333F4E84"/>
    <w:rsid w:val="335D48E6"/>
    <w:rsid w:val="3379142A"/>
    <w:rsid w:val="33AC7F1A"/>
    <w:rsid w:val="33C4712A"/>
    <w:rsid w:val="33E31717"/>
    <w:rsid w:val="341546C7"/>
    <w:rsid w:val="342B3A81"/>
    <w:rsid w:val="342E1618"/>
    <w:rsid w:val="349D1AEE"/>
    <w:rsid w:val="34B8581C"/>
    <w:rsid w:val="34D41563"/>
    <w:rsid w:val="34E85B90"/>
    <w:rsid w:val="35127347"/>
    <w:rsid w:val="351A2075"/>
    <w:rsid w:val="352B3CDE"/>
    <w:rsid w:val="353B3DD0"/>
    <w:rsid w:val="355E63A9"/>
    <w:rsid w:val="3572263D"/>
    <w:rsid w:val="357D3A30"/>
    <w:rsid w:val="358B4600"/>
    <w:rsid w:val="358E3777"/>
    <w:rsid w:val="35AB32F2"/>
    <w:rsid w:val="35AC27CE"/>
    <w:rsid w:val="35BC28DF"/>
    <w:rsid w:val="35C271DD"/>
    <w:rsid w:val="35E87898"/>
    <w:rsid w:val="35EC646D"/>
    <w:rsid w:val="35F03248"/>
    <w:rsid w:val="360407A7"/>
    <w:rsid w:val="362C0724"/>
    <w:rsid w:val="36341386"/>
    <w:rsid w:val="364926AF"/>
    <w:rsid w:val="366362C5"/>
    <w:rsid w:val="366E17BE"/>
    <w:rsid w:val="36A24189"/>
    <w:rsid w:val="36A44F75"/>
    <w:rsid w:val="36BA13CD"/>
    <w:rsid w:val="36BF74C3"/>
    <w:rsid w:val="36CB2CF1"/>
    <w:rsid w:val="36F179B8"/>
    <w:rsid w:val="36FD5C1C"/>
    <w:rsid w:val="370A5D67"/>
    <w:rsid w:val="37145187"/>
    <w:rsid w:val="375B08D5"/>
    <w:rsid w:val="37615DFD"/>
    <w:rsid w:val="376E1CF9"/>
    <w:rsid w:val="379B3CEC"/>
    <w:rsid w:val="37A0313B"/>
    <w:rsid w:val="37A57C5B"/>
    <w:rsid w:val="37DF6006"/>
    <w:rsid w:val="37EC4B4C"/>
    <w:rsid w:val="37F86104"/>
    <w:rsid w:val="382C4A0B"/>
    <w:rsid w:val="38515A60"/>
    <w:rsid w:val="3851724A"/>
    <w:rsid w:val="38675C18"/>
    <w:rsid w:val="386B0666"/>
    <w:rsid w:val="38746B20"/>
    <w:rsid w:val="388F4F35"/>
    <w:rsid w:val="38C72FE8"/>
    <w:rsid w:val="38CC58A6"/>
    <w:rsid w:val="38D32063"/>
    <w:rsid w:val="38DB74DA"/>
    <w:rsid w:val="38E3651A"/>
    <w:rsid w:val="38EC7806"/>
    <w:rsid w:val="38F20100"/>
    <w:rsid w:val="3918740D"/>
    <w:rsid w:val="391A765C"/>
    <w:rsid w:val="39447E26"/>
    <w:rsid w:val="39622C7E"/>
    <w:rsid w:val="398054F9"/>
    <w:rsid w:val="39A00D1B"/>
    <w:rsid w:val="39C671D8"/>
    <w:rsid w:val="39D900EE"/>
    <w:rsid w:val="39E01200"/>
    <w:rsid w:val="39E520C6"/>
    <w:rsid w:val="3A3F02FA"/>
    <w:rsid w:val="3A493B27"/>
    <w:rsid w:val="3A633FBD"/>
    <w:rsid w:val="3A7E7BD3"/>
    <w:rsid w:val="3ACC5836"/>
    <w:rsid w:val="3ACC5ABC"/>
    <w:rsid w:val="3ADE5E1E"/>
    <w:rsid w:val="3AE07E45"/>
    <w:rsid w:val="3B2326FD"/>
    <w:rsid w:val="3B32452A"/>
    <w:rsid w:val="3B882893"/>
    <w:rsid w:val="3B89215E"/>
    <w:rsid w:val="3B9C1FDC"/>
    <w:rsid w:val="3BAF716B"/>
    <w:rsid w:val="3BC24527"/>
    <w:rsid w:val="3C041324"/>
    <w:rsid w:val="3C701095"/>
    <w:rsid w:val="3C7B5CC9"/>
    <w:rsid w:val="3CAB7C73"/>
    <w:rsid w:val="3CBC1EB2"/>
    <w:rsid w:val="3CC112A0"/>
    <w:rsid w:val="3CC879F2"/>
    <w:rsid w:val="3CDF4B1B"/>
    <w:rsid w:val="3CF81D16"/>
    <w:rsid w:val="3D142226"/>
    <w:rsid w:val="3D4345D6"/>
    <w:rsid w:val="3D7A31B3"/>
    <w:rsid w:val="3D99317E"/>
    <w:rsid w:val="3DE827D2"/>
    <w:rsid w:val="3DEB772D"/>
    <w:rsid w:val="3E22733A"/>
    <w:rsid w:val="3E3D2DA2"/>
    <w:rsid w:val="3E405DA0"/>
    <w:rsid w:val="3E483DEA"/>
    <w:rsid w:val="3E6A4028"/>
    <w:rsid w:val="3E7743CE"/>
    <w:rsid w:val="3E824D7C"/>
    <w:rsid w:val="3E8E01DA"/>
    <w:rsid w:val="3E9560B7"/>
    <w:rsid w:val="3EB43064"/>
    <w:rsid w:val="3ECB4729"/>
    <w:rsid w:val="3ED72B9F"/>
    <w:rsid w:val="3EDB446B"/>
    <w:rsid w:val="3EDE16A2"/>
    <w:rsid w:val="3EF24502"/>
    <w:rsid w:val="3F1A7C8D"/>
    <w:rsid w:val="3F670284"/>
    <w:rsid w:val="3F7B606A"/>
    <w:rsid w:val="3FA535C4"/>
    <w:rsid w:val="3FB9375D"/>
    <w:rsid w:val="3FC6744C"/>
    <w:rsid w:val="401B4E9D"/>
    <w:rsid w:val="4036633B"/>
    <w:rsid w:val="404544F3"/>
    <w:rsid w:val="40771707"/>
    <w:rsid w:val="40866EAC"/>
    <w:rsid w:val="408F05F9"/>
    <w:rsid w:val="40A614D2"/>
    <w:rsid w:val="40CD7AD4"/>
    <w:rsid w:val="40F2123F"/>
    <w:rsid w:val="41094A2B"/>
    <w:rsid w:val="411A4A12"/>
    <w:rsid w:val="412634B5"/>
    <w:rsid w:val="414A7A91"/>
    <w:rsid w:val="417706F9"/>
    <w:rsid w:val="41D9226F"/>
    <w:rsid w:val="41DA0206"/>
    <w:rsid w:val="41DC535C"/>
    <w:rsid w:val="41ED5B9B"/>
    <w:rsid w:val="42143D75"/>
    <w:rsid w:val="421F1331"/>
    <w:rsid w:val="423468DA"/>
    <w:rsid w:val="42381211"/>
    <w:rsid w:val="4247037C"/>
    <w:rsid w:val="42490827"/>
    <w:rsid w:val="425F6603"/>
    <w:rsid w:val="427A0BED"/>
    <w:rsid w:val="427E1C59"/>
    <w:rsid w:val="428F13D0"/>
    <w:rsid w:val="429566D2"/>
    <w:rsid w:val="42A719F5"/>
    <w:rsid w:val="4303313E"/>
    <w:rsid w:val="430C716C"/>
    <w:rsid w:val="43133B30"/>
    <w:rsid w:val="43430E5B"/>
    <w:rsid w:val="434A7159"/>
    <w:rsid w:val="434C53D8"/>
    <w:rsid w:val="434F4931"/>
    <w:rsid w:val="4352068D"/>
    <w:rsid w:val="43612BE0"/>
    <w:rsid w:val="43852595"/>
    <w:rsid w:val="438F2C9E"/>
    <w:rsid w:val="43904FB8"/>
    <w:rsid w:val="43AF25B8"/>
    <w:rsid w:val="43C4525A"/>
    <w:rsid w:val="43CE208D"/>
    <w:rsid w:val="44434376"/>
    <w:rsid w:val="4444495C"/>
    <w:rsid w:val="444A39F2"/>
    <w:rsid w:val="44521E33"/>
    <w:rsid w:val="445930EE"/>
    <w:rsid w:val="44800789"/>
    <w:rsid w:val="44A86C5A"/>
    <w:rsid w:val="44AE6EE3"/>
    <w:rsid w:val="44B64E97"/>
    <w:rsid w:val="44B725DD"/>
    <w:rsid w:val="44B94AE1"/>
    <w:rsid w:val="44BB66D8"/>
    <w:rsid w:val="44C207CB"/>
    <w:rsid w:val="44F17A51"/>
    <w:rsid w:val="450C6879"/>
    <w:rsid w:val="451157C7"/>
    <w:rsid w:val="451A1A98"/>
    <w:rsid w:val="45295FBB"/>
    <w:rsid w:val="453B6FFE"/>
    <w:rsid w:val="453F7E99"/>
    <w:rsid w:val="45400B8C"/>
    <w:rsid w:val="455B2150"/>
    <w:rsid w:val="459B015E"/>
    <w:rsid w:val="45A356FD"/>
    <w:rsid w:val="45B264B8"/>
    <w:rsid w:val="45B611C6"/>
    <w:rsid w:val="45ED1043"/>
    <w:rsid w:val="45F4468E"/>
    <w:rsid w:val="45FC6F12"/>
    <w:rsid w:val="46260C5D"/>
    <w:rsid w:val="463F1017"/>
    <w:rsid w:val="464106B4"/>
    <w:rsid w:val="466A1532"/>
    <w:rsid w:val="4689127A"/>
    <w:rsid w:val="469A4D52"/>
    <w:rsid w:val="46C201FE"/>
    <w:rsid w:val="46DE02B9"/>
    <w:rsid w:val="46E9505D"/>
    <w:rsid w:val="46FE58A6"/>
    <w:rsid w:val="470A5B11"/>
    <w:rsid w:val="47166D8A"/>
    <w:rsid w:val="47376F90"/>
    <w:rsid w:val="47412FF1"/>
    <w:rsid w:val="475965BB"/>
    <w:rsid w:val="477433E3"/>
    <w:rsid w:val="4779314D"/>
    <w:rsid w:val="47833827"/>
    <w:rsid w:val="478D3A7F"/>
    <w:rsid w:val="479A7CF0"/>
    <w:rsid w:val="479B4462"/>
    <w:rsid w:val="47A21058"/>
    <w:rsid w:val="47B304A5"/>
    <w:rsid w:val="47BC5B55"/>
    <w:rsid w:val="47C4729A"/>
    <w:rsid w:val="47DE18DD"/>
    <w:rsid w:val="48004C2D"/>
    <w:rsid w:val="48004EE6"/>
    <w:rsid w:val="48166F4D"/>
    <w:rsid w:val="48546076"/>
    <w:rsid w:val="48660E40"/>
    <w:rsid w:val="487F39D8"/>
    <w:rsid w:val="48B35C99"/>
    <w:rsid w:val="48CA1165"/>
    <w:rsid w:val="48DE3668"/>
    <w:rsid w:val="48F134B2"/>
    <w:rsid w:val="491A09C5"/>
    <w:rsid w:val="491C5A79"/>
    <w:rsid w:val="49252DD2"/>
    <w:rsid w:val="49626AB7"/>
    <w:rsid w:val="49721D1E"/>
    <w:rsid w:val="497E2A1A"/>
    <w:rsid w:val="49A27F6C"/>
    <w:rsid w:val="49A61D13"/>
    <w:rsid w:val="49AB775A"/>
    <w:rsid w:val="49C1048D"/>
    <w:rsid w:val="49C434E0"/>
    <w:rsid w:val="49DE41BE"/>
    <w:rsid w:val="49EB16C7"/>
    <w:rsid w:val="49EF4693"/>
    <w:rsid w:val="4A0D7A08"/>
    <w:rsid w:val="4A1C75EF"/>
    <w:rsid w:val="4A29038C"/>
    <w:rsid w:val="4A44223F"/>
    <w:rsid w:val="4A8D05CC"/>
    <w:rsid w:val="4A990A1D"/>
    <w:rsid w:val="4AAD3EC1"/>
    <w:rsid w:val="4AC1028F"/>
    <w:rsid w:val="4AC419AB"/>
    <w:rsid w:val="4AEB7C66"/>
    <w:rsid w:val="4B020A9D"/>
    <w:rsid w:val="4B1011F2"/>
    <w:rsid w:val="4B245E32"/>
    <w:rsid w:val="4B4734DA"/>
    <w:rsid w:val="4B5F579B"/>
    <w:rsid w:val="4B6B2643"/>
    <w:rsid w:val="4B71239F"/>
    <w:rsid w:val="4B853EC1"/>
    <w:rsid w:val="4B946370"/>
    <w:rsid w:val="4BB978EE"/>
    <w:rsid w:val="4BEA4569"/>
    <w:rsid w:val="4C136D28"/>
    <w:rsid w:val="4C401863"/>
    <w:rsid w:val="4C68349D"/>
    <w:rsid w:val="4C6B0803"/>
    <w:rsid w:val="4C713FEF"/>
    <w:rsid w:val="4C773CD7"/>
    <w:rsid w:val="4C85729D"/>
    <w:rsid w:val="4C9D623D"/>
    <w:rsid w:val="4CB07691"/>
    <w:rsid w:val="4CB370FA"/>
    <w:rsid w:val="4CBD0D73"/>
    <w:rsid w:val="4CC31285"/>
    <w:rsid w:val="4CE42F7B"/>
    <w:rsid w:val="4CFD5200"/>
    <w:rsid w:val="4D1B3ED6"/>
    <w:rsid w:val="4D3F628C"/>
    <w:rsid w:val="4D64216A"/>
    <w:rsid w:val="4D741C94"/>
    <w:rsid w:val="4D7B477F"/>
    <w:rsid w:val="4D836650"/>
    <w:rsid w:val="4D912DFE"/>
    <w:rsid w:val="4E050766"/>
    <w:rsid w:val="4E072E32"/>
    <w:rsid w:val="4E505E23"/>
    <w:rsid w:val="4E756E39"/>
    <w:rsid w:val="4E7652A2"/>
    <w:rsid w:val="4E8C71C7"/>
    <w:rsid w:val="4E9E5C37"/>
    <w:rsid w:val="4EB54204"/>
    <w:rsid w:val="4EED5F75"/>
    <w:rsid w:val="4EF13725"/>
    <w:rsid w:val="4EFD2083"/>
    <w:rsid w:val="4EFF5393"/>
    <w:rsid w:val="4F074BE5"/>
    <w:rsid w:val="4F1753BF"/>
    <w:rsid w:val="4F9D5B71"/>
    <w:rsid w:val="4FAF40CA"/>
    <w:rsid w:val="4FBC3F4E"/>
    <w:rsid w:val="4FE626BF"/>
    <w:rsid w:val="50000A8E"/>
    <w:rsid w:val="504D5403"/>
    <w:rsid w:val="506A6A8B"/>
    <w:rsid w:val="507F5F24"/>
    <w:rsid w:val="50827D9A"/>
    <w:rsid w:val="50843944"/>
    <w:rsid w:val="50906FD7"/>
    <w:rsid w:val="50942CF5"/>
    <w:rsid w:val="50A02E6C"/>
    <w:rsid w:val="50B33723"/>
    <w:rsid w:val="50E147A4"/>
    <w:rsid w:val="51216774"/>
    <w:rsid w:val="513738CA"/>
    <w:rsid w:val="51540497"/>
    <w:rsid w:val="51751F68"/>
    <w:rsid w:val="51835FBF"/>
    <w:rsid w:val="518F0A2C"/>
    <w:rsid w:val="51A47BE3"/>
    <w:rsid w:val="51DE0059"/>
    <w:rsid w:val="521640C9"/>
    <w:rsid w:val="522936A5"/>
    <w:rsid w:val="523C1920"/>
    <w:rsid w:val="52482453"/>
    <w:rsid w:val="528B5E01"/>
    <w:rsid w:val="52A1292B"/>
    <w:rsid w:val="52AB5837"/>
    <w:rsid w:val="52C53DFE"/>
    <w:rsid w:val="52DA1A7C"/>
    <w:rsid w:val="52E21865"/>
    <w:rsid w:val="52E601A4"/>
    <w:rsid w:val="530724E4"/>
    <w:rsid w:val="530C4011"/>
    <w:rsid w:val="531829B6"/>
    <w:rsid w:val="53186936"/>
    <w:rsid w:val="531956D3"/>
    <w:rsid w:val="531962FC"/>
    <w:rsid w:val="53213A4C"/>
    <w:rsid w:val="533377FA"/>
    <w:rsid w:val="533C483B"/>
    <w:rsid w:val="53643FA9"/>
    <w:rsid w:val="538F2E7C"/>
    <w:rsid w:val="53950BE0"/>
    <w:rsid w:val="539B60E1"/>
    <w:rsid w:val="53BC74DB"/>
    <w:rsid w:val="53D03313"/>
    <w:rsid w:val="53D14275"/>
    <w:rsid w:val="53E661A0"/>
    <w:rsid w:val="53FC1520"/>
    <w:rsid w:val="541B4400"/>
    <w:rsid w:val="54257A11"/>
    <w:rsid w:val="5437274A"/>
    <w:rsid w:val="547365D3"/>
    <w:rsid w:val="549C03CB"/>
    <w:rsid w:val="549D35C9"/>
    <w:rsid w:val="54C730EE"/>
    <w:rsid w:val="54CB6BE1"/>
    <w:rsid w:val="55342A34"/>
    <w:rsid w:val="553800FD"/>
    <w:rsid w:val="553B3FF0"/>
    <w:rsid w:val="55661910"/>
    <w:rsid w:val="55A51337"/>
    <w:rsid w:val="55B2365E"/>
    <w:rsid w:val="55B44EE8"/>
    <w:rsid w:val="55FC40BC"/>
    <w:rsid w:val="56052631"/>
    <w:rsid w:val="5624571C"/>
    <w:rsid w:val="565B3178"/>
    <w:rsid w:val="566D4096"/>
    <w:rsid w:val="56AC09BF"/>
    <w:rsid w:val="56AF58E0"/>
    <w:rsid w:val="56C06275"/>
    <w:rsid w:val="56C61E97"/>
    <w:rsid w:val="56CA56C3"/>
    <w:rsid w:val="56DA6E58"/>
    <w:rsid w:val="56E541F9"/>
    <w:rsid w:val="56F779D3"/>
    <w:rsid w:val="56FD2E64"/>
    <w:rsid w:val="57007C70"/>
    <w:rsid w:val="570263EE"/>
    <w:rsid w:val="572C48DC"/>
    <w:rsid w:val="573C6F55"/>
    <w:rsid w:val="57772233"/>
    <w:rsid w:val="57AE34DD"/>
    <w:rsid w:val="57D85B41"/>
    <w:rsid w:val="58122B02"/>
    <w:rsid w:val="584E47B5"/>
    <w:rsid w:val="585039A6"/>
    <w:rsid w:val="58504F64"/>
    <w:rsid w:val="585E3C3E"/>
    <w:rsid w:val="58767259"/>
    <w:rsid w:val="58777E71"/>
    <w:rsid w:val="58A84558"/>
    <w:rsid w:val="58B12121"/>
    <w:rsid w:val="58B41C1C"/>
    <w:rsid w:val="58B633A9"/>
    <w:rsid w:val="58BE196B"/>
    <w:rsid w:val="58F40CFE"/>
    <w:rsid w:val="59335B5F"/>
    <w:rsid w:val="59375BE3"/>
    <w:rsid w:val="59441031"/>
    <w:rsid w:val="597B41FC"/>
    <w:rsid w:val="599C3704"/>
    <w:rsid w:val="59E44979"/>
    <w:rsid w:val="5A010DEB"/>
    <w:rsid w:val="5A014E51"/>
    <w:rsid w:val="5A0228E9"/>
    <w:rsid w:val="5A113568"/>
    <w:rsid w:val="5A3F0176"/>
    <w:rsid w:val="5A5753F8"/>
    <w:rsid w:val="5A5A3074"/>
    <w:rsid w:val="5A5A393E"/>
    <w:rsid w:val="5A7B5BFA"/>
    <w:rsid w:val="5A7B625A"/>
    <w:rsid w:val="5A9718D0"/>
    <w:rsid w:val="5AA36DA0"/>
    <w:rsid w:val="5AC93C88"/>
    <w:rsid w:val="5ACD39D4"/>
    <w:rsid w:val="5AD23F3D"/>
    <w:rsid w:val="5B0D588D"/>
    <w:rsid w:val="5B2E1B25"/>
    <w:rsid w:val="5B486086"/>
    <w:rsid w:val="5B544115"/>
    <w:rsid w:val="5B5D5DC9"/>
    <w:rsid w:val="5B894531"/>
    <w:rsid w:val="5BBD5CD7"/>
    <w:rsid w:val="5C002440"/>
    <w:rsid w:val="5C570000"/>
    <w:rsid w:val="5C5B61D5"/>
    <w:rsid w:val="5C7C618F"/>
    <w:rsid w:val="5C7E2B41"/>
    <w:rsid w:val="5C8D30C6"/>
    <w:rsid w:val="5C973C68"/>
    <w:rsid w:val="5CBA75E0"/>
    <w:rsid w:val="5CC532E0"/>
    <w:rsid w:val="5CDD5A18"/>
    <w:rsid w:val="5CF333E4"/>
    <w:rsid w:val="5CFE60C6"/>
    <w:rsid w:val="5D4D6EFD"/>
    <w:rsid w:val="5D5B20F0"/>
    <w:rsid w:val="5D675037"/>
    <w:rsid w:val="5D7214A4"/>
    <w:rsid w:val="5DB0645A"/>
    <w:rsid w:val="5DEE081D"/>
    <w:rsid w:val="5DF15AD0"/>
    <w:rsid w:val="5DF61C5D"/>
    <w:rsid w:val="5E0C24E0"/>
    <w:rsid w:val="5E154550"/>
    <w:rsid w:val="5E24232C"/>
    <w:rsid w:val="5E281A99"/>
    <w:rsid w:val="5E39530B"/>
    <w:rsid w:val="5E641BA6"/>
    <w:rsid w:val="5EA32A35"/>
    <w:rsid w:val="5EB04BD5"/>
    <w:rsid w:val="5EC755CA"/>
    <w:rsid w:val="5EE674E7"/>
    <w:rsid w:val="5F027E72"/>
    <w:rsid w:val="5F11068A"/>
    <w:rsid w:val="5F1F71AA"/>
    <w:rsid w:val="5F2A45F6"/>
    <w:rsid w:val="5F2F5D78"/>
    <w:rsid w:val="5F4720D0"/>
    <w:rsid w:val="5F4F3A37"/>
    <w:rsid w:val="5F572FB0"/>
    <w:rsid w:val="5F5B506F"/>
    <w:rsid w:val="5F64088E"/>
    <w:rsid w:val="5F7B44F8"/>
    <w:rsid w:val="5F83642C"/>
    <w:rsid w:val="5F8524A2"/>
    <w:rsid w:val="5FD13731"/>
    <w:rsid w:val="5FD84729"/>
    <w:rsid w:val="5FE00C4E"/>
    <w:rsid w:val="5FF26BFA"/>
    <w:rsid w:val="5FF9522F"/>
    <w:rsid w:val="60255718"/>
    <w:rsid w:val="604F05EC"/>
    <w:rsid w:val="605D0D2F"/>
    <w:rsid w:val="60670929"/>
    <w:rsid w:val="60B62419"/>
    <w:rsid w:val="60C70EED"/>
    <w:rsid w:val="60DB486A"/>
    <w:rsid w:val="611D6DCA"/>
    <w:rsid w:val="6126686F"/>
    <w:rsid w:val="61272CB7"/>
    <w:rsid w:val="613025C6"/>
    <w:rsid w:val="613921C4"/>
    <w:rsid w:val="614155E6"/>
    <w:rsid w:val="614357E7"/>
    <w:rsid w:val="615B167C"/>
    <w:rsid w:val="616011E1"/>
    <w:rsid w:val="61774699"/>
    <w:rsid w:val="619631D1"/>
    <w:rsid w:val="6203705A"/>
    <w:rsid w:val="621D6164"/>
    <w:rsid w:val="62390619"/>
    <w:rsid w:val="6242536A"/>
    <w:rsid w:val="624E3817"/>
    <w:rsid w:val="6260512D"/>
    <w:rsid w:val="62916F78"/>
    <w:rsid w:val="629A67D7"/>
    <w:rsid w:val="62AD40F6"/>
    <w:rsid w:val="62BA485E"/>
    <w:rsid w:val="62D761F5"/>
    <w:rsid w:val="62ED5F67"/>
    <w:rsid w:val="62F04EA1"/>
    <w:rsid w:val="63141A74"/>
    <w:rsid w:val="6322385F"/>
    <w:rsid w:val="6332768E"/>
    <w:rsid w:val="6336568E"/>
    <w:rsid w:val="63375F1A"/>
    <w:rsid w:val="635C0AF6"/>
    <w:rsid w:val="63654AA2"/>
    <w:rsid w:val="636F356D"/>
    <w:rsid w:val="63AE655B"/>
    <w:rsid w:val="63EA1225"/>
    <w:rsid w:val="64180B75"/>
    <w:rsid w:val="642A783A"/>
    <w:rsid w:val="644B4006"/>
    <w:rsid w:val="64902EB9"/>
    <w:rsid w:val="64914A9C"/>
    <w:rsid w:val="64A14FF1"/>
    <w:rsid w:val="64AC3B8A"/>
    <w:rsid w:val="64D01358"/>
    <w:rsid w:val="65013FCF"/>
    <w:rsid w:val="655A53AB"/>
    <w:rsid w:val="655B1BDC"/>
    <w:rsid w:val="658A28DC"/>
    <w:rsid w:val="659F6A91"/>
    <w:rsid w:val="65BD2836"/>
    <w:rsid w:val="65E63183"/>
    <w:rsid w:val="65F12802"/>
    <w:rsid w:val="65FC2397"/>
    <w:rsid w:val="65FE0EE5"/>
    <w:rsid w:val="6631490C"/>
    <w:rsid w:val="663D24C4"/>
    <w:rsid w:val="66BB083F"/>
    <w:rsid w:val="66D01003"/>
    <w:rsid w:val="66EF4D92"/>
    <w:rsid w:val="672B2A54"/>
    <w:rsid w:val="6732662B"/>
    <w:rsid w:val="67870603"/>
    <w:rsid w:val="679B2764"/>
    <w:rsid w:val="67F1298D"/>
    <w:rsid w:val="67F21FF0"/>
    <w:rsid w:val="67FC4730"/>
    <w:rsid w:val="68004911"/>
    <w:rsid w:val="68355AF8"/>
    <w:rsid w:val="683A1C07"/>
    <w:rsid w:val="68955840"/>
    <w:rsid w:val="68B50DC9"/>
    <w:rsid w:val="68EC149F"/>
    <w:rsid w:val="68F80968"/>
    <w:rsid w:val="69004F74"/>
    <w:rsid w:val="69484CAE"/>
    <w:rsid w:val="69495A92"/>
    <w:rsid w:val="69AA26AA"/>
    <w:rsid w:val="69AA354B"/>
    <w:rsid w:val="69F22667"/>
    <w:rsid w:val="6A090832"/>
    <w:rsid w:val="6A1419DD"/>
    <w:rsid w:val="6A282DB1"/>
    <w:rsid w:val="6A7A16F4"/>
    <w:rsid w:val="6AB379F3"/>
    <w:rsid w:val="6ACD460B"/>
    <w:rsid w:val="6AD33189"/>
    <w:rsid w:val="6AE74987"/>
    <w:rsid w:val="6AF672D5"/>
    <w:rsid w:val="6B185F9A"/>
    <w:rsid w:val="6B3E6D6C"/>
    <w:rsid w:val="6B6B4914"/>
    <w:rsid w:val="6B7243A0"/>
    <w:rsid w:val="6B832B7A"/>
    <w:rsid w:val="6BBF004F"/>
    <w:rsid w:val="6BC62B4F"/>
    <w:rsid w:val="6C151E93"/>
    <w:rsid w:val="6C3C552F"/>
    <w:rsid w:val="6C8968D4"/>
    <w:rsid w:val="6C9131A1"/>
    <w:rsid w:val="6CC71D33"/>
    <w:rsid w:val="6CCB691F"/>
    <w:rsid w:val="6CEB70C0"/>
    <w:rsid w:val="6D222AAF"/>
    <w:rsid w:val="6D286BA7"/>
    <w:rsid w:val="6D301B2E"/>
    <w:rsid w:val="6DB024D9"/>
    <w:rsid w:val="6DB763D0"/>
    <w:rsid w:val="6DB91EF9"/>
    <w:rsid w:val="6DC01FF6"/>
    <w:rsid w:val="6DD45663"/>
    <w:rsid w:val="6DDE7A63"/>
    <w:rsid w:val="6DE365A2"/>
    <w:rsid w:val="6E0D65EE"/>
    <w:rsid w:val="6E2D5A4E"/>
    <w:rsid w:val="6E36086D"/>
    <w:rsid w:val="6E5B3B66"/>
    <w:rsid w:val="6E6D47E6"/>
    <w:rsid w:val="6E73366A"/>
    <w:rsid w:val="6E763098"/>
    <w:rsid w:val="6E79786D"/>
    <w:rsid w:val="6E7A7577"/>
    <w:rsid w:val="6E9B1EE4"/>
    <w:rsid w:val="6E9D6EBF"/>
    <w:rsid w:val="6EB637E1"/>
    <w:rsid w:val="6EBA20D9"/>
    <w:rsid w:val="6EF96ADF"/>
    <w:rsid w:val="6F136FF4"/>
    <w:rsid w:val="6F612ABB"/>
    <w:rsid w:val="6F800BBD"/>
    <w:rsid w:val="6F9D39F9"/>
    <w:rsid w:val="6FC07AE5"/>
    <w:rsid w:val="6FC83345"/>
    <w:rsid w:val="6FF66E62"/>
    <w:rsid w:val="70043FFA"/>
    <w:rsid w:val="700E0621"/>
    <w:rsid w:val="70113542"/>
    <w:rsid w:val="7018170F"/>
    <w:rsid w:val="70454C42"/>
    <w:rsid w:val="70480FAF"/>
    <w:rsid w:val="705D5083"/>
    <w:rsid w:val="70891CF3"/>
    <w:rsid w:val="708977CC"/>
    <w:rsid w:val="70B11E33"/>
    <w:rsid w:val="710261B8"/>
    <w:rsid w:val="713044EC"/>
    <w:rsid w:val="71350B4F"/>
    <w:rsid w:val="718930EF"/>
    <w:rsid w:val="71B65422"/>
    <w:rsid w:val="71C66037"/>
    <w:rsid w:val="71E85803"/>
    <w:rsid w:val="71E960E9"/>
    <w:rsid w:val="71FA110A"/>
    <w:rsid w:val="721970A7"/>
    <w:rsid w:val="72340912"/>
    <w:rsid w:val="724006C9"/>
    <w:rsid w:val="72676D7F"/>
    <w:rsid w:val="72965AC2"/>
    <w:rsid w:val="72B91446"/>
    <w:rsid w:val="72C25ED6"/>
    <w:rsid w:val="72C62E8F"/>
    <w:rsid w:val="730833A3"/>
    <w:rsid w:val="73146EFC"/>
    <w:rsid w:val="731C66B6"/>
    <w:rsid w:val="734431AF"/>
    <w:rsid w:val="73626089"/>
    <w:rsid w:val="736F5C2F"/>
    <w:rsid w:val="738547D2"/>
    <w:rsid w:val="73D74111"/>
    <w:rsid w:val="73DD5247"/>
    <w:rsid w:val="73FF593A"/>
    <w:rsid w:val="7400370B"/>
    <w:rsid w:val="74041CC7"/>
    <w:rsid w:val="74117311"/>
    <w:rsid w:val="741663DB"/>
    <w:rsid w:val="74504FA6"/>
    <w:rsid w:val="746413E5"/>
    <w:rsid w:val="747340D8"/>
    <w:rsid w:val="74895648"/>
    <w:rsid w:val="74902172"/>
    <w:rsid w:val="74A03D75"/>
    <w:rsid w:val="74CE29DC"/>
    <w:rsid w:val="750850DA"/>
    <w:rsid w:val="751E51E9"/>
    <w:rsid w:val="75341DD7"/>
    <w:rsid w:val="75436159"/>
    <w:rsid w:val="754B1168"/>
    <w:rsid w:val="75805E53"/>
    <w:rsid w:val="7586412F"/>
    <w:rsid w:val="7590155A"/>
    <w:rsid w:val="75973F3D"/>
    <w:rsid w:val="75DA7B6D"/>
    <w:rsid w:val="75DE546F"/>
    <w:rsid w:val="75E459CB"/>
    <w:rsid w:val="75EC3BF9"/>
    <w:rsid w:val="76140A70"/>
    <w:rsid w:val="76515EBE"/>
    <w:rsid w:val="769D6AA6"/>
    <w:rsid w:val="769E31B9"/>
    <w:rsid w:val="76A446E6"/>
    <w:rsid w:val="76AE06A2"/>
    <w:rsid w:val="76D9557C"/>
    <w:rsid w:val="771A0FB3"/>
    <w:rsid w:val="772947CA"/>
    <w:rsid w:val="77451819"/>
    <w:rsid w:val="77662A58"/>
    <w:rsid w:val="777850C3"/>
    <w:rsid w:val="77A02634"/>
    <w:rsid w:val="77B777CA"/>
    <w:rsid w:val="77CF0901"/>
    <w:rsid w:val="77E94C0A"/>
    <w:rsid w:val="77F70311"/>
    <w:rsid w:val="780A3D7C"/>
    <w:rsid w:val="783F0EE9"/>
    <w:rsid w:val="78580A05"/>
    <w:rsid w:val="78914656"/>
    <w:rsid w:val="78926FD8"/>
    <w:rsid w:val="789A0300"/>
    <w:rsid w:val="78A0622F"/>
    <w:rsid w:val="78C837A0"/>
    <w:rsid w:val="78FE2090"/>
    <w:rsid w:val="79102FB2"/>
    <w:rsid w:val="79227CA0"/>
    <w:rsid w:val="793B5B55"/>
    <w:rsid w:val="797169EA"/>
    <w:rsid w:val="797B41A3"/>
    <w:rsid w:val="79EA61EA"/>
    <w:rsid w:val="79F41A84"/>
    <w:rsid w:val="79F53920"/>
    <w:rsid w:val="7AA05B01"/>
    <w:rsid w:val="7AAC0793"/>
    <w:rsid w:val="7AAE27F4"/>
    <w:rsid w:val="7AC568A9"/>
    <w:rsid w:val="7ADE6E5D"/>
    <w:rsid w:val="7B004F63"/>
    <w:rsid w:val="7B315BCA"/>
    <w:rsid w:val="7B5778E5"/>
    <w:rsid w:val="7B5D193D"/>
    <w:rsid w:val="7BD05638"/>
    <w:rsid w:val="7BE42D84"/>
    <w:rsid w:val="7BEB0DFD"/>
    <w:rsid w:val="7BF91654"/>
    <w:rsid w:val="7C29117A"/>
    <w:rsid w:val="7C373A29"/>
    <w:rsid w:val="7C6E3F65"/>
    <w:rsid w:val="7C8B22DF"/>
    <w:rsid w:val="7CB576D6"/>
    <w:rsid w:val="7CEC4AC2"/>
    <w:rsid w:val="7D100C82"/>
    <w:rsid w:val="7D1B1F25"/>
    <w:rsid w:val="7D4E1A42"/>
    <w:rsid w:val="7D59012A"/>
    <w:rsid w:val="7D5C4E4F"/>
    <w:rsid w:val="7D6013F3"/>
    <w:rsid w:val="7D6D2FD5"/>
    <w:rsid w:val="7D850AE8"/>
    <w:rsid w:val="7DA204B4"/>
    <w:rsid w:val="7DDE31B9"/>
    <w:rsid w:val="7DE12D1D"/>
    <w:rsid w:val="7DF75ECF"/>
    <w:rsid w:val="7E065C22"/>
    <w:rsid w:val="7E542271"/>
    <w:rsid w:val="7E5A0714"/>
    <w:rsid w:val="7E6D7C69"/>
    <w:rsid w:val="7E7828DC"/>
    <w:rsid w:val="7EC64656"/>
    <w:rsid w:val="7EF16272"/>
    <w:rsid w:val="7EFD5193"/>
    <w:rsid w:val="7F0B3B5E"/>
    <w:rsid w:val="7F0F2248"/>
    <w:rsid w:val="7F415A4E"/>
    <w:rsid w:val="7F43111F"/>
    <w:rsid w:val="7F736048"/>
    <w:rsid w:val="7F88512E"/>
    <w:rsid w:val="7FA66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0"/>
      </w:tabs>
      <w:spacing w:before="50" w:beforeLines="50" w:after="50" w:afterLines="50" w:line="580" w:lineRule="exact"/>
      <w:ind w:left="0" w:firstLine="880" w:firstLineChars="200"/>
      <w:jc w:val="left"/>
      <w:outlineLvl w:val="0"/>
    </w:pPr>
    <w:rPr>
      <w:rFonts w:ascii="黑体" w:hAnsi="黑体" w:eastAsia="黑体"/>
      <w:bCs/>
      <w:kern w:val="44"/>
      <w:szCs w:val="44"/>
    </w:rPr>
  </w:style>
  <w:style w:type="paragraph" w:styleId="3">
    <w:name w:val="heading 2"/>
    <w:basedOn w:val="1"/>
    <w:next w:val="1"/>
    <w:link w:val="42"/>
    <w:semiHidden/>
    <w:unhideWhenUsed/>
    <w:qFormat/>
    <w:uiPriority w:val="0"/>
    <w:pPr>
      <w:keepNext/>
      <w:keepLines/>
      <w:widowControl w:val="0"/>
      <w:numPr>
        <w:ilvl w:val="1"/>
        <w:numId w:val="1"/>
      </w:numPr>
      <w:tabs>
        <w:tab w:val="left" w:pos="567"/>
        <w:tab w:val="left" w:pos="1440"/>
      </w:tabs>
      <w:adjustRightInd w:val="0"/>
      <w:snapToGrid w:val="0"/>
      <w:spacing w:line="580" w:lineRule="exact"/>
      <w:ind w:left="0" w:firstLine="0" w:firstLineChars="0"/>
      <w:jc w:val="both"/>
      <w:outlineLvl w:val="1"/>
    </w:pPr>
    <w:rPr>
      <w:rFonts w:ascii="楷体" w:hAnsi="楷体" w:eastAsia="楷体"/>
      <w:color w:val="000000"/>
      <w:kern w:val="0"/>
      <w:szCs w:val="28"/>
    </w:rPr>
  </w:style>
  <w:style w:type="paragraph" w:styleId="4">
    <w:name w:val="heading 3"/>
    <w:basedOn w:val="1"/>
    <w:next w:val="1"/>
    <w:link w:val="44"/>
    <w:semiHidden/>
    <w:unhideWhenUsed/>
    <w:qFormat/>
    <w:uiPriority w:val="0"/>
    <w:pPr>
      <w:keepNext/>
      <w:keepLines/>
      <w:numPr>
        <w:ilvl w:val="2"/>
        <w:numId w:val="1"/>
      </w:numPr>
      <w:tabs>
        <w:tab w:val="left" w:pos="0"/>
      </w:tabs>
      <w:adjustRightInd w:val="0"/>
      <w:ind w:left="0" w:firstLine="400" w:firstLineChars="0"/>
      <w:jc w:val="left"/>
      <w:outlineLvl w:val="2"/>
    </w:pPr>
    <w:rPr>
      <w:rFonts w:ascii="Times New Roman" w:hAnsi="Times New Roman" w:eastAsia="黑体" w:cs="方正仿宋_GB2312"/>
      <w:szCs w:val="24"/>
    </w:rPr>
  </w:style>
  <w:style w:type="paragraph" w:styleId="5">
    <w:name w:val="heading 4"/>
    <w:basedOn w:val="1"/>
    <w:next w:val="1"/>
    <w:link w:val="41"/>
    <w:semiHidden/>
    <w:unhideWhenUsed/>
    <w:qFormat/>
    <w:uiPriority w:val="0"/>
    <w:pPr>
      <w:keepNext/>
      <w:keepLines/>
      <w:numPr>
        <w:ilvl w:val="3"/>
        <w:numId w:val="1"/>
      </w:numPr>
      <w:tabs>
        <w:tab w:val="left" w:pos="0"/>
      </w:tabs>
      <w:spacing w:line="580" w:lineRule="exact"/>
      <w:ind w:left="0" w:firstLine="402" w:firstLineChars="0"/>
      <w:outlineLvl w:val="3"/>
    </w:pPr>
    <w:rPr>
      <w:bCs/>
      <w:sz w:val="32"/>
    </w:rPr>
  </w:style>
  <w:style w:type="paragraph" w:styleId="6">
    <w:name w:val="heading 5"/>
    <w:basedOn w:val="1"/>
    <w:next w:val="1"/>
    <w:link w:val="45"/>
    <w:semiHidden/>
    <w:unhideWhenUsed/>
    <w:qFormat/>
    <w:uiPriority w:val="0"/>
    <w:pPr>
      <w:keepNext/>
      <w:keepLines/>
      <w:numPr>
        <w:ilvl w:val="4"/>
        <w:numId w:val="1"/>
      </w:numPr>
      <w:tabs>
        <w:tab w:val="left" w:pos="2718"/>
      </w:tabs>
      <w:spacing w:line="580" w:lineRule="exact"/>
      <w:ind w:left="0" w:firstLine="402" w:firstLineChars="0"/>
      <w:outlineLvl w:val="4"/>
    </w:pPr>
    <w:rPr>
      <w:rFonts w:ascii="Times New Roman" w:hAnsi="Times New Roman"/>
      <w:bCs/>
      <w:kern w:val="0"/>
      <w:sz w:val="32"/>
      <w:szCs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19">
    <w:name w:val="Default Paragraph Font"/>
    <w:semiHidden/>
    <w:unhideWhenUsed/>
    <w:qFormat/>
    <w:uiPriority w:val="1"/>
    <w:rPr>
      <w:rFonts w:hint="eastAsia" w:cs="方正仿宋_GB2312"/>
      <w:kern w:val="44"/>
      <w:szCs w:val="28"/>
    </w:rPr>
  </w:style>
  <w:style w:type="table" w:default="1" w:styleId="18">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caption"/>
    <w:basedOn w:val="1"/>
    <w:next w:val="1"/>
    <w:link w:val="46"/>
    <w:semiHidden/>
    <w:unhideWhenUsed/>
    <w:qFormat/>
    <w:uiPriority w:val="0"/>
    <w:pPr>
      <w:ind w:firstLine="0" w:firstLineChars="0"/>
      <w:jc w:val="center"/>
    </w:pPr>
    <w:rPr>
      <w:rFonts w:ascii="Times New Roman" w:hAnsi="Times New Roman" w:eastAsia="微软雅黑" w:cstheme="majorBidi"/>
      <w:sz w:val="24"/>
      <w:szCs w:val="20"/>
    </w:rPr>
  </w:style>
  <w:style w:type="paragraph" w:styleId="13">
    <w:name w:val="Body Text"/>
    <w:basedOn w:val="1"/>
    <w:qFormat/>
    <w:uiPriority w:val="0"/>
    <w:pPr>
      <w:ind w:left="0" w:firstLine="883" w:firstLineChars="200"/>
    </w:pPr>
    <w:rPr>
      <w:rFonts w:ascii="宋体" w:hAnsi="宋体" w:eastAsia="宋体" w:cs="宋体"/>
      <w:szCs w:val="19"/>
      <w:lang w:val="zh-CN" w:bidi="zh-CN"/>
    </w:rPr>
  </w:style>
  <w:style w:type="paragraph" w:styleId="14">
    <w:name w:val="Body Text Indent 2"/>
    <w:basedOn w:val="1"/>
    <w:qFormat/>
    <w:uiPriority w:val="0"/>
    <w:pPr>
      <w:adjustRightInd w:val="0"/>
      <w:ind w:right="0" w:rightChars="0" w:firstLine="420" w:firstLineChars="200"/>
    </w:pPr>
    <w:rPr>
      <w:rFonts w:ascii="Times New Roman" w:hAnsi="Times New Roman" w:eastAsia="宋体" w:cs="Times New Roman"/>
      <w:sz w:val="21"/>
      <w:szCs w:val="21"/>
    </w:rPr>
  </w:style>
  <w:style w:type="paragraph" w:styleId="15">
    <w:name w:val="footer"/>
    <w:basedOn w:val="1"/>
    <w:qFormat/>
    <w:uiPriority w:val="99"/>
    <w:pPr>
      <w:tabs>
        <w:tab w:val="center" w:pos="4153"/>
        <w:tab w:val="right" w:pos="8306"/>
      </w:tabs>
      <w:snapToGrid w:val="0"/>
      <w:jc w:val="left"/>
    </w:pPr>
    <w:rPr>
      <w:kern w:val="0"/>
      <w:sz w:val="18"/>
      <w:szCs w:val="18"/>
    </w:rPr>
  </w:style>
  <w:style w:type="paragraph" w:styleId="16">
    <w:name w:val="toc 1"/>
    <w:basedOn w:val="1"/>
    <w:next w:val="1"/>
    <w:qFormat/>
    <w:uiPriority w:val="39"/>
    <w:pPr>
      <w:tabs>
        <w:tab w:val="right" w:leader="dot" w:pos="9241"/>
      </w:tabs>
      <w:spacing w:before="25" w:beforeLines="25" w:after="25" w:afterLines="25"/>
      <w:jc w:val="left"/>
    </w:pPr>
    <w:rPr>
      <w:rFonts w:ascii="宋体" w:hAnsi="Times New Roman"/>
      <w:szCs w:val="21"/>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character" w:styleId="20">
    <w:name w:val="page number"/>
    <w:qFormat/>
    <w:uiPriority w:val="0"/>
    <w:rPr>
      <w:rFonts w:ascii="Times New Roman" w:hAnsi="Times New Roman" w:eastAsia="宋体"/>
      <w:sz w:val="18"/>
    </w:rPr>
  </w:style>
  <w:style w:type="character" w:styleId="21">
    <w:name w:val="Hyperlink"/>
    <w:qFormat/>
    <w:uiPriority w:val="99"/>
    <w:rPr>
      <w:rFonts w:cs="Times New Roman"/>
      <w:color w:val="0563C1"/>
      <w:u w:val="single"/>
    </w:rPr>
  </w:style>
  <w:style w:type="paragraph" w:customStyle="1" w:styleId="22">
    <w:name w:val="中文摘要"/>
    <w:basedOn w:val="1"/>
    <w:qFormat/>
    <w:uiPriority w:val="0"/>
    <w:pPr>
      <w:jc w:val="both"/>
    </w:pPr>
    <w:rPr>
      <w:rFonts w:eastAsia="楷体" w:asciiTheme="minorAscii" w:hAnsiTheme="minorAscii"/>
    </w:rPr>
  </w:style>
  <w:style w:type="paragraph" w:customStyle="1" w:styleId="23">
    <w:name w:val="1级标题"/>
    <w:basedOn w:val="1"/>
    <w:qFormat/>
    <w:uiPriority w:val="0"/>
    <w:pPr>
      <w:numPr>
        <w:ilvl w:val="0"/>
        <w:numId w:val="2"/>
      </w:numPr>
      <w:tabs>
        <w:tab w:val="left" w:pos="240"/>
      </w:tabs>
      <w:spacing w:before="50" w:beforeLines="50" w:after="50" w:afterLines="50" w:line="560" w:lineRule="exact"/>
      <w:ind w:firstLine="0" w:firstLineChars="0"/>
      <w:jc w:val="both"/>
      <w:outlineLvl w:val="0"/>
    </w:pPr>
    <w:rPr>
      <w:rFonts w:ascii="Times New Roman" w:hAnsi="Times New Roman" w:eastAsia="黑体"/>
      <w:b/>
    </w:rPr>
  </w:style>
  <w:style w:type="paragraph" w:customStyle="1" w:styleId="24">
    <w:name w:val="2级标题"/>
    <w:basedOn w:val="1"/>
    <w:qFormat/>
    <w:uiPriority w:val="0"/>
    <w:pPr>
      <w:numPr>
        <w:ilvl w:val="1"/>
        <w:numId w:val="3"/>
      </w:numPr>
      <w:tabs>
        <w:tab w:val="left" w:pos="0"/>
      </w:tabs>
      <w:spacing w:before="50" w:beforeLines="50" w:after="50" w:afterLines="50" w:line="560" w:lineRule="exact"/>
      <w:ind w:firstLineChars="0"/>
      <w:jc w:val="left"/>
      <w:outlineLvl w:val="1"/>
    </w:pPr>
    <w:rPr>
      <w:rFonts w:ascii="Times New Roman" w:hAnsi="Times New Roman" w:eastAsia="楷体"/>
      <w:b/>
      <w:sz w:val="32"/>
    </w:rPr>
  </w:style>
  <w:style w:type="paragraph" w:customStyle="1" w:styleId="25">
    <w:name w:val="3级标题"/>
    <w:basedOn w:val="1"/>
    <w:link w:val="29"/>
    <w:qFormat/>
    <w:uiPriority w:val="0"/>
    <w:pPr>
      <w:numPr>
        <w:ilvl w:val="2"/>
        <w:numId w:val="4"/>
      </w:numPr>
      <w:spacing w:before="50" w:beforeLines="50" w:after="50" w:afterLines="50" w:line="560" w:lineRule="exact"/>
      <w:ind w:firstLine="0" w:firstLineChars="0"/>
      <w:jc w:val="left"/>
      <w:outlineLvl w:val="2"/>
    </w:pPr>
    <w:rPr>
      <w:rFonts w:ascii="Times New Roman" w:hAnsi="Times New Roman" w:cs="Times New Roman"/>
    </w:rPr>
  </w:style>
  <w:style w:type="paragraph" w:customStyle="1" w:styleId="26">
    <w:name w:val="公式"/>
    <w:basedOn w:val="1"/>
    <w:qFormat/>
    <w:uiPriority w:val="0"/>
    <w:pPr>
      <w:widowControl/>
      <w:ind w:firstLine="0" w:firstLineChars="0"/>
      <w:jc w:val="right"/>
    </w:pPr>
    <w:rPr>
      <w:rFonts w:ascii="Times New Roman" w:hAnsi="Times New Roman"/>
      <w:kern w:val="0"/>
      <w:sz w:val="24"/>
      <w:lang w:bidi="ar"/>
    </w:rPr>
  </w:style>
  <w:style w:type="paragraph" w:customStyle="1" w:styleId="27">
    <w:name w:val="图题"/>
    <w:basedOn w:val="1"/>
    <w:link w:val="28"/>
    <w:qFormat/>
    <w:uiPriority w:val="0"/>
    <w:rPr>
      <w:sz w:val="21"/>
    </w:rPr>
  </w:style>
  <w:style w:type="character" w:customStyle="1" w:styleId="28">
    <w:name w:val="图题 Char"/>
    <w:link w:val="27"/>
    <w:qFormat/>
    <w:uiPriority w:val="0"/>
    <w:rPr>
      <w:rFonts w:ascii="Times New Roman" w:hAnsi="Times New Roman" w:eastAsia="宋体"/>
      <w:sz w:val="21"/>
    </w:rPr>
  </w:style>
  <w:style w:type="character" w:customStyle="1" w:styleId="29">
    <w:name w:val="3级标题 Char"/>
    <w:link w:val="25"/>
    <w:qFormat/>
    <w:uiPriority w:val="0"/>
    <w:rPr>
      <w:rFonts w:ascii="Times New Roman" w:hAnsi="Times New Roman" w:eastAsia="方正仿宋_GB2312" w:cs="Times New Roman"/>
    </w:rPr>
  </w:style>
  <w:style w:type="paragraph" w:customStyle="1" w:styleId="30">
    <w:name w:val="一级条标题"/>
    <w:qFormat/>
    <w:uiPriority w:val="0"/>
    <w:pPr>
      <w:numPr>
        <w:ilvl w:val="1"/>
        <w:numId w:val="5"/>
      </w:numPr>
      <w:spacing w:before="50" w:beforeLines="50" w:after="50" w:afterLines="50"/>
      <w:ind w:left="0"/>
      <w:outlineLvl w:val="2"/>
    </w:pPr>
    <w:rPr>
      <w:rFonts w:ascii="黑体" w:hAnsi="黑体" w:eastAsia="黑体" w:cs="Times New Roman"/>
      <w:sz w:val="21"/>
      <w:lang w:val="en-US" w:eastAsia="zh-CN" w:bidi="ar-SA"/>
    </w:rPr>
  </w:style>
  <w:style w:type="paragraph" w:customStyle="1" w:styleId="31">
    <w:name w:val="章标题"/>
    <w:basedOn w:val="1"/>
    <w:next w:val="32"/>
    <w:qFormat/>
    <w:uiPriority w:val="0"/>
    <w:pPr>
      <w:numPr>
        <w:ilvl w:val="0"/>
        <w:numId w:val="5"/>
      </w:numPr>
      <w:ind w:firstLine="0" w:firstLineChars="0"/>
    </w:pPr>
    <w:rPr>
      <w:rFonts w:ascii="Times New Roman" w:hAnsi="Times New Roman" w:eastAsia="黑体"/>
      <w:sz w:val="28"/>
    </w:rPr>
  </w:style>
  <w:style w:type="paragraph" w:customStyle="1" w:styleId="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3">
    <w:name w:val="二级条标题"/>
    <w:basedOn w:val="1"/>
    <w:qFormat/>
    <w:uiPriority w:val="0"/>
    <w:pPr>
      <w:numPr>
        <w:ilvl w:val="2"/>
        <w:numId w:val="5"/>
      </w:numPr>
      <w:ind w:firstLine="0" w:firstLineChars="0"/>
    </w:pPr>
    <w:rPr>
      <w:rFonts w:ascii="Times New Roman" w:hAnsi="Times New Roman" w:eastAsia="黑体"/>
      <w:sz w:val="28"/>
    </w:rPr>
  </w:style>
  <w:style w:type="paragraph" w:customStyle="1" w:styleId="34">
    <w:name w:val="新闻稿正标题"/>
    <w:qFormat/>
    <w:uiPriority w:val="0"/>
    <w:pPr>
      <w:spacing w:line="720" w:lineRule="exact"/>
      <w:ind w:firstLine="0" w:firstLineChars="0"/>
      <w:jc w:val="center"/>
    </w:pPr>
    <w:rPr>
      <w:rFonts w:ascii="Times New Roman" w:hAnsi="Times New Roman" w:eastAsia="方正小标宋_GBK" w:cs="方正小标宋_GBK"/>
      <w:b/>
      <w:sz w:val="44"/>
      <w:szCs w:val="44"/>
    </w:rPr>
  </w:style>
  <w:style w:type="paragraph" w:customStyle="1" w:styleId="35">
    <w:name w:val="新闻稿副标题"/>
    <w:qFormat/>
    <w:uiPriority w:val="0"/>
    <w:pPr>
      <w:spacing w:line="720" w:lineRule="exact"/>
      <w:jc w:val="right"/>
    </w:pPr>
    <w:rPr>
      <w:rFonts w:hint="eastAsia" w:ascii="Times New Roman" w:hAnsi="Times New Roman" w:eastAsia="方正小标宋_GBK" w:cstheme="minorBidi"/>
      <w:b/>
      <w:sz w:val="36"/>
    </w:rPr>
  </w:style>
  <w:style w:type="paragraph" w:customStyle="1" w:styleId="36">
    <w:name w:val="新闻稿正文"/>
    <w:basedOn w:val="1"/>
    <w:qFormat/>
    <w:uiPriority w:val="0"/>
    <w:rPr>
      <w:rFonts w:hint="eastAsia" w:eastAsia="方正仿宋_GBK"/>
    </w:rPr>
  </w:style>
  <w:style w:type="paragraph" w:customStyle="1" w:styleId="37">
    <w:name w:val="书籍标题1"/>
    <w:basedOn w:val="1"/>
    <w:qFormat/>
    <w:uiPriority w:val="0"/>
    <w:pPr>
      <w:numPr>
        <w:ilvl w:val="0"/>
        <w:numId w:val="6"/>
      </w:numPr>
      <w:spacing w:before="50" w:beforeLines="50" w:after="50" w:afterLines="50"/>
      <w:jc w:val="left"/>
    </w:pPr>
    <w:rPr>
      <w:rFonts w:ascii="Times New Roman" w:hAnsi="Times New Roman" w:eastAsia="黑体" w:cs="Times New Roman"/>
      <w:b/>
      <w:sz w:val="36"/>
    </w:rPr>
  </w:style>
  <w:style w:type="paragraph" w:customStyle="1" w:styleId="38">
    <w:name w:val="书标题1"/>
    <w:basedOn w:val="1"/>
    <w:link w:val="56"/>
    <w:qFormat/>
    <w:uiPriority w:val="0"/>
    <w:pPr>
      <w:keepNext/>
      <w:keepLines/>
      <w:numPr>
        <w:ilvl w:val="0"/>
        <w:numId w:val="7"/>
      </w:numPr>
      <w:spacing w:before="50" w:beforeLines="50" w:after="50" w:afterLines="50"/>
      <w:ind w:left="425" w:hanging="425" w:firstLineChars="0"/>
      <w:jc w:val="center"/>
      <w:outlineLvl w:val="0"/>
    </w:pPr>
    <w:rPr>
      <w:rFonts w:hint="eastAsia" w:ascii="Times New Roman" w:hAnsi="Times New Roman" w:cs="Times New Roman"/>
      <w:b/>
      <w:bCs/>
      <w:kern w:val="44"/>
      <w:sz w:val="28"/>
      <w:szCs w:val="44"/>
    </w:rPr>
  </w:style>
  <w:style w:type="paragraph" w:customStyle="1" w:styleId="39">
    <w:name w:val="书标题2"/>
    <w:basedOn w:val="1"/>
    <w:qFormat/>
    <w:uiPriority w:val="0"/>
    <w:pPr>
      <w:keepNext/>
      <w:keepLines/>
      <w:numPr>
        <w:ilvl w:val="1"/>
        <w:numId w:val="7"/>
      </w:numPr>
      <w:tabs>
        <w:tab w:val="left" w:pos="360"/>
        <w:tab w:val="clear" w:pos="0"/>
      </w:tabs>
      <w:spacing w:before="50" w:beforeLines="50" w:after="50" w:afterLines="50"/>
      <w:ind w:firstLineChars="0"/>
      <w:jc w:val="left"/>
      <w:outlineLvl w:val="1"/>
    </w:pPr>
    <w:rPr>
      <w:rFonts w:hint="eastAsia" w:ascii="Times New Roman" w:hAnsi="Times New Roman" w:eastAsia="黑体"/>
      <w:b/>
      <w:bCs/>
      <w:sz w:val="30"/>
      <w:szCs w:val="30"/>
    </w:rPr>
  </w:style>
  <w:style w:type="paragraph" w:customStyle="1" w:styleId="40">
    <w:name w:val="书标题3"/>
    <w:basedOn w:val="1"/>
    <w:qFormat/>
    <w:uiPriority w:val="0"/>
    <w:pPr>
      <w:keepNext/>
      <w:keepLines/>
      <w:numPr>
        <w:ilvl w:val="2"/>
        <w:numId w:val="8"/>
      </w:numPr>
      <w:tabs>
        <w:tab w:val="left" w:pos="360"/>
      </w:tabs>
      <w:spacing w:before="50" w:beforeLines="50" w:after="50" w:afterLines="50"/>
      <w:ind w:left="0" w:firstLine="723" w:firstLineChars="200"/>
      <w:jc w:val="left"/>
      <w:outlineLvl w:val="2"/>
    </w:pPr>
    <w:rPr>
      <w:rFonts w:hint="eastAsia" w:ascii="Times New Roman" w:hAnsi="Times New Roman" w:cs="Times New Roman"/>
      <w:b/>
      <w:bCs/>
      <w:sz w:val="28"/>
      <w:szCs w:val="28"/>
    </w:rPr>
  </w:style>
  <w:style w:type="character" w:customStyle="1" w:styleId="41">
    <w:name w:val="标题 4 字符"/>
    <w:basedOn w:val="19"/>
    <w:link w:val="5"/>
    <w:qFormat/>
    <w:uiPriority w:val="9"/>
    <w:rPr>
      <w:rFonts w:ascii="仿宋_GB2312" w:hAnsi="仿宋_GB2312" w:cs="仿宋_GB2312"/>
      <w:bCs/>
      <w:kern w:val="2"/>
      <w:sz w:val="32"/>
      <w:szCs w:val="32"/>
    </w:rPr>
  </w:style>
  <w:style w:type="character" w:customStyle="1" w:styleId="42">
    <w:name w:val="标题 2 字符"/>
    <w:basedOn w:val="19"/>
    <w:link w:val="3"/>
    <w:qFormat/>
    <w:uiPriority w:val="0"/>
    <w:rPr>
      <w:rFonts w:ascii="楷体" w:hAnsi="楷体" w:eastAsia="楷体"/>
      <w:color w:val="000000"/>
      <w:sz w:val="32"/>
      <w:szCs w:val="28"/>
    </w:rPr>
  </w:style>
  <w:style w:type="paragraph" w:customStyle="1" w:styleId="43">
    <w:name w:val="书正文"/>
    <w:basedOn w:val="1"/>
    <w:link w:val="58"/>
    <w:qFormat/>
    <w:uiPriority w:val="0"/>
    <w:pPr>
      <w:keepNext w:val="0"/>
      <w:keepLines w:val="0"/>
      <w:tabs>
        <w:tab w:val="left" w:pos="360"/>
      </w:tabs>
      <w:ind w:left="0" w:firstLine="643" w:firstLineChars="200"/>
      <w:jc w:val="both"/>
      <w:outlineLvl w:val="9"/>
    </w:pPr>
    <w:rPr>
      <w:bCs/>
      <w:sz w:val="28"/>
      <w:szCs w:val="28"/>
    </w:rPr>
  </w:style>
  <w:style w:type="character" w:customStyle="1" w:styleId="44">
    <w:name w:val="标题 3 字符"/>
    <w:basedOn w:val="19"/>
    <w:link w:val="4"/>
    <w:qFormat/>
    <w:uiPriority w:val="0"/>
    <w:rPr>
      <w:rFonts w:ascii="Times New Roman" w:hAnsi="Times New Roman" w:eastAsia="仿宋_GB2312" w:cs="方正仿宋_GB2312"/>
      <w:b/>
      <w:bCs/>
      <w:sz w:val="32"/>
      <w:szCs w:val="32"/>
      <w:lang w:val="zh-CN"/>
    </w:rPr>
  </w:style>
  <w:style w:type="character" w:customStyle="1" w:styleId="45">
    <w:name w:val="标题 5 字符"/>
    <w:basedOn w:val="19"/>
    <w:link w:val="6"/>
    <w:qFormat/>
    <w:uiPriority w:val="0"/>
    <w:rPr>
      <w:rFonts w:ascii="Times New Roman" w:hAnsi="Times New Roman" w:cs="仿宋_GB2312"/>
      <w:bCs/>
      <w:sz w:val="32"/>
      <w:szCs w:val="28"/>
    </w:rPr>
  </w:style>
  <w:style w:type="character" w:customStyle="1" w:styleId="46">
    <w:name w:val="题注 Char"/>
    <w:link w:val="12"/>
    <w:qFormat/>
    <w:uiPriority w:val="35"/>
    <w:rPr>
      <w:rFonts w:ascii="Times New Roman" w:hAnsi="Times New Roman" w:eastAsia="微软雅黑" w:cstheme="majorBidi"/>
      <w:sz w:val="24"/>
      <w:szCs w:val="20"/>
    </w:rPr>
  </w:style>
  <w:style w:type="paragraph" w:customStyle="1" w:styleId="47">
    <w:name w:val="书正文二级标题"/>
    <w:basedOn w:val="1"/>
    <w:link w:val="59"/>
    <w:qFormat/>
    <w:uiPriority w:val="0"/>
    <w:pPr>
      <w:numPr>
        <w:ilvl w:val="3"/>
        <w:numId w:val="7"/>
      </w:numPr>
      <w:tabs>
        <w:tab w:val="left" w:pos="0"/>
        <w:tab w:val="clear" w:pos="420"/>
      </w:tabs>
      <w:spacing w:before="50" w:beforeLines="50" w:after="50" w:afterLines="50" w:line="580" w:lineRule="exact"/>
      <w:ind w:left="6160" w:firstLine="0" w:firstLineChars="0"/>
      <w:outlineLvl w:val="3"/>
    </w:pPr>
    <w:rPr>
      <w:rFonts w:hint="eastAsia" w:cs="方正仿宋_GB2312"/>
      <w:kern w:val="44"/>
      <w:sz w:val="28"/>
      <w:szCs w:val="28"/>
    </w:rPr>
  </w:style>
  <w:style w:type="paragraph" w:customStyle="1" w:styleId="48">
    <w:name w:val="书正文一级标题"/>
    <w:basedOn w:val="1"/>
    <w:link w:val="57"/>
    <w:qFormat/>
    <w:uiPriority w:val="0"/>
    <w:pPr>
      <w:keepNext w:val="0"/>
      <w:keepLines w:val="0"/>
      <w:numPr>
        <w:ilvl w:val="2"/>
        <w:numId w:val="7"/>
      </w:numPr>
      <w:tabs>
        <w:tab w:val="left" w:pos="360"/>
      </w:tabs>
      <w:spacing w:line="580" w:lineRule="exact"/>
      <w:ind w:left="560" w:firstLine="0" w:firstLineChars="0"/>
      <w:jc w:val="both"/>
      <w:outlineLvl w:val="2"/>
    </w:pPr>
    <w:rPr>
      <w:rFonts w:cs="Times New Roman"/>
      <w:bCs/>
      <w:sz w:val="28"/>
      <w:szCs w:val="28"/>
    </w:rPr>
  </w:style>
  <w:style w:type="paragraph" w:customStyle="1" w:styleId="49">
    <w:name w:val="样式1"/>
    <w:basedOn w:val="1"/>
    <w:qFormat/>
    <w:uiPriority w:val="0"/>
    <w:pPr>
      <w:numPr>
        <w:ilvl w:val="0"/>
        <w:numId w:val="9"/>
      </w:numPr>
      <w:ind w:left="425" w:hanging="425" w:firstLineChars="0"/>
    </w:pPr>
    <w:rPr>
      <w:rFonts w:hint="eastAsia" w:cs="方正仿宋_GB2312"/>
      <w:kern w:val="44"/>
      <w:szCs w:val="28"/>
    </w:rPr>
  </w:style>
  <w:style w:type="paragraph" w:customStyle="1" w:styleId="50">
    <w:name w:val="书正文三级标题"/>
    <w:basedOn w:val="1"/>
    <w:link w:val="55"/>
    <w:qFormat/>
    <w:uiPriority w:val="0"/>
    <w:pPr>
      <w:numPr>
        <w:ilvl w:val="4"/>
        <w:numId w:val="7"/>
      </w:numPr>
      <w:tabs>
        <w:tab w:val="left" w:pos="0"/>
        <w:tab w:val="clear" w:pos="420"/>
      </w:tabs>
      <w:spacing w:before="50" w:beforeLines="50" w:after="50" w:afterLines="50" w:line="580" w:lineRule="exact"/>
      <w:ind w:left="0" w:firstLine="883" w:firstLineChars="200"/>
      <w:outlineLvl w:val="9"/>
    </w:pPr>
    <w:rPr>
      <w:rFonts w:cs="方正仿宋_GB2312"/>
      <w:kern w:val="44"/>
      <w:sz w:val="28"/>
      <w:szCs w:val="28"/>
    </w:rPr>
  </w:style>
  <w:style w:type="paragraph" w:customStyle="1" w:styleId="51">
    <w:name w:val="书正文四级标题"/>
    <w:basedOn w:val="1"/>
    <w:link w:val="54"/>
    <w:qFormat/>
    <w:uiPriority w:val="0"/>
    <w:pPr>
      <w:keepNext w:val="0"/>
      <w:keepLines w:val="0"/>
      <w:numPr>
        <w:ilvl w:val="5"/>
        <w:numId w:val="7"/>
      </w:numPr>
      <w:tabs>
        <w:tab w:val="left" w:pos="360"/>
        <w:tab w:val="left" w:pos="420"/>
      </w:tabs>
      <w:spacing w:line="580" w:lineRule="exact"/>
      <w:ind w:left="-1566" w:firstLine="2126" w:firstLineChars="0"/>
      <w:outlineLvl w:val="9"/>
    </w:pPr>
    <w:rPr>
      <w:rFonts w:hint="eastAsia" w:cs="Times New Roman"/>
      <w:sz w:val="28"/>
      <w:szCs w:val="28"/>
    </w:rPr>
  </w:style>
  <w:style w:type="paragraph" w:customStyle="1" w:styleId="52">
    <w:name w:val="样式2"/>
    <w:basedOn w:val="1"/>
    <w:qFormat/>
    <w:uiPriority w:val="0"/>
    <w:pPr>
      <w:keepNext/>
      <w:keepLines/>
      <w:numPr>
        <w:ilvl w:val="6"/>
        <w:numId w:val="10"/>
      </w:numPr>
      <w:tabs>
        <w:tab w:val="left" w:pos="360"/>
      </w:tabs>
      <w:spacing w:line="580" w:lineRule="exact"/>
      <w:ind w:left="0" w:firstLine="560"/>
      <w:outlineLvl w:val="9"/>
    </w:pPr>
    <w:rPr>
      <w:rFonts w:hint="eastAsia" w:cs="Times New Roman"/>
      <w:bCs/>
      <w:szCs w:val="28"/>
    </w:rPr>
  </w:style>
  <w:style w:type="paragraph" w:customStyle="1" w:styleId="53">
    <w:name w:val="书正文五级标题"/>
    <w:basedOn w:val="1"/>
    <w:link w:val="60"/>
    <w:qFormat/>
    <w:uiPriority w:val="0"/>
    <w:pPr>
      <w:keepNext w:val="0"/>
      <w:keepLines w:val="0"/>
      <w:numPr>
        <w:ilvl w:val="6"/>
        <w:numId w:val="7"/>
      </w:numPr>
      <w:tabs>
        <w:tab w:val="left" w:pos="360"/>
        <w:tab w:val="clear" w:pos="420"/>
      </w:tabs>
      <w:spacing w:line="580" w:lineRule="exact"/>
      <w:ind w:left="1836" w:hanging="1276" w:firstLineChars="0"/>
      <w:outlineLvl w:val="9"/>
    </w:pPr>
    <w:rPr>
      <w:rFonts w:hint="eastAsia" w:cs="Times New Roman"/>
      <w:bCs/>
      <w:sz w:val="28"/>
      <w:szCs w:val="28"/>
    </w:rPr>
  </w:style>
  <w:style w:type="character" w:customStyle="1" w:styleId="54">
    <w:name w:val="书正文四级标题 Char"/>
    <w:link w:val="51"/>
    <w:qFormat/>
    <w:uiPriority w:val="0"/>
    <w:rPr>
      <w:rFonts w:hint="eastAsia" w:eastAsia="方正仿宋_GB2312" w:cs="Times New Roman"/>
      <w:sz w:val="28"/>
      <w:szCs w:val="28"/>
    </w:rPr>
  </w:style>
  <w:style w:type="character" w:customStyle="1" w:styleId="55">
    <w:name w:val="书正文三级标题 Char"/>
    <w:link w:val="50"/>
    <w:qFormat/>
    <w:uiPriority w:val="0"/>
    <w:rPr>
      <w:rFonts w:ascii="方正仿宋_GB2312" w:hAnsi="方正仿宋_GB2312" w:eastAsia="方正仿宋_GB2312" w:cs="方正仿宋_GB2312"/>
      <w:kern w:val="44"/>
      <w:sz w:val="28"/>
      <w:szCs w:val="28"/>
      <w:lang w:val="en-US" w:eastAsia="zh-CN" w:bidi="ar-SA"/>
    </w:rPr>
  </w:style>
  <w:style w:type="character" w:customStyle="1" w:styleId="56">
    <w:name w:val="书标题1 Char"/>
    <w:link w:val="38"/>
    <w:qFormat/>
    <w:uiPriority w:val="0"/>
    <w:rPr>
      <w:rFonts w:hint="eastAsia" w:ascii="Times New Roman" w:hAnsi="Times New Roman" w:eastAsia="方正仿宋_GB2312" w:cs="Times New Roman"/>
      <w:b/>
      <w:bCs/>
      <w:kern w:val="44"/>
      <w:sz w:val="28"/>
      <w:szCs w:val="44"/>
    </w:rPr>
  </w:style>
  <w:style w:type="character" w:customStyle="1" w:styleId="57">
    <w:name w:val="书正文一级标题 Char"/>
    <w:link w:val="48"/>
    <w:qFormat/>
    <w:uiPriority w:val="0"/>
    <w:rPr>
      <w:rFonts w:eastAsia="方正仿宋_GB2312" w:cs="Times New Roman"/>
      <w:bCs/>
      <w:sz w:val="28"/>
      <w:szCs w:val="28"/>
    </w:rPr>
  </w:style>
  <w:style w:type="character" w:customStyle="1" w:styleId="58">
    <w:name w:val="书正文 Char"/>
    <w:link w:val="43"/>
    <w:qFormat/>
    <w:uiPriority w:val="0"/>
    <w:rPr>
      <w:rFonts w:eastAsia="方正仿宋_GB2312"/>
      <w:bCs/>
      <w:sz w:val="28"/>
      <w:szCs w:val="28"/>
    </w:rPr>
  </w:style>
  <w:style w:type="character" w:customStyle="1" w:styleId="59">
    <w:name w:val="书正文二级标题 Char"/>
    <w:link w:val="47"/>
    <w:qFormat/>
    <w:uiPriority w:val="0"/>
    <w:rPr>
      <w:rFonts w:hint="eastAsia" w:eastAsia="方正仿宋_GB2312" w:cs="方正仿宋_GB2312"/>
      <w:kern w:val="44"/>
      <w:sz w:val="28"/>
      <w:szCs w:val="28"/>
    </w:rPr>
  </w:style>
  <w:style w:type="character" w:customStyle="1" w:styleId="60">
    <w:name w:val="书正文五级标题 Char"/>
    <w:link w:val="53"/>
    <w:qFormat/>
    <w:uiPriority w:val="0"/>
    <w:rPr>
      <w:rFonts w:hint="eastAsia" w:eastAsia="方正仿宋_GB2312" w:cs="Times New Roman"/>
      <w:bCs/>
      <w:sz w:val="28"/>
      <w:szCs w:val="28"/>
    </w:rPr>
  </w:style>
  <w:style w:type="paragraph" w:customStyle="1" w:styleId="61">
    <w:name w:val="目次、标准名称标题"/>
    <w:basedOn w:val="62"/>
    <w:next w:val="32"/>
    <w:qFormat/>
    <w:uiPriority w:val="0"/>
    <w:pPr>
      <w:keepNext/>
      <w:pageBreakBefore/>
      <w:spacing w:line="460" w:lineRule="exact"/>
    </w:pPr>
  </w:style>
  <w:style w:type="paragraph" w:customStyle="1" w:styleId="62">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3">
    <w:name w:val="样式 标题 1 + 非加粗"/>
    <w:basedOn w:val="2"/>
    <w:qFormat/>
    <w:uiPriority w:val="0"/>
    <w:pPr>
      <w:spacing w:before="100" w:beforeLines="100" w:after="100" w:afterLines="100" w:line="240" w:lineRule="auto"/>
    </w:pPr>
    <w:rPr>
      <w:rFonts w:eastAsia="黑体"/>
      <w:bCs w:val="0"/>
      <w:sz w:val="21"/>
    </w:rPr>
  </w:style>
  <w:style w:type="paragraph" w:customStyle="1" w:styleId="64">
    <w:name w:val="附录章标题"/>
    <w:next w:val="32"/>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styleId="65">
    <w:name w:val="List Paragraph"/>
    <w:basedOn w:val="1"/>
    <w:qFormat/>
    <w:uiPriority w:val="34"/>
    <w:pPr>
      <w:ind w:firstLine="420" w:firstLineChars="200"/>
    </w:pPr>
  </w:style>
  <w:style w:type="paragraph" w:customStyle="1" w:styleId="6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3624bb8c-155f-48fb-b176-ff031343f5bc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52CE588C</paraID>
      <start>18</start>
      <end>20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5545eb-0db1-42d8-bc47-6545a5c94b2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1668</Words>
  <Characters>1796</Characters>
  <Lines>0</Lines>
  <Paragraphs>0</Paragraphs>
  <TotalTime>0</TotalTime>
  <ScaleCrop>false</ScaleCrop>
  <LinksUpToDate>false</LinksUpToDate>
  <CharactersWithSpaces>1873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2025-09-15T08:45:00Z</dcterms:created>
  <dc:creator>鑫</dc:creator>
  <cp:lastModifiedBy>爱摄影的小刘</cp:lastModifiedBy>
  <dcterms:modified xsi:type="dcterms:W3CDTF">2026-03-05T09:37:13Z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82FA860CDA6C4056A71985DC762D9F98</vt:lpwstr>
  </property>
  <property fmtid="{D5CDD505-2E9C-101B-9397-08002B2CF9AE}" pid="4" name="KSOTemplateDocerSaveRecord">
    <vt:lpwstr>eyJoZGlkIjoiNDUwMTFkMDI3ZjBmZjczM2Q3M2EwOGI5M2VjYzUzMDkiLCJ1c2VySWQiOiIyNTA0NDU0NjIifQ==</vt:lpwstr>
  </property>
</Properties>
</file>