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79FB6">
      <w:pPr>
        <w:spacing w:line="240" w:lineRule="auto"/>
        <w:ind w:firstLine="0" w:firstLineChars="0"/>
        <w:rPr>
          <w:rStyle w:val="42"/>
          <w:rFonts w:eastAsia="宋体"/>
        </w:rPr>
      </w:pPr>
      <w:bookmarkStart w:id="2" w:name="_GoBack"/>
      <w:bookmarkEnd w:id="2"/>
      <w:bookmarkStart w:id="0" w:name="OLE_LINK1"/>
    </w:p>
    <w:p w14:paraId="6C4CD7F3">
      <w:pPr>
        <w:spacing w:before="312" w:beforeLines="100" w:after="312" w:afterLines="100" w:line="240" w:lineRule="auto"/>
        <w:ind w:firstLine="0" w:firstLineChars="0"/>
        <w:jc w:val="center"/>
        <w:rPr>
          <w:rStyle w:val="23"/>
          <w:rFonts w:ascii="华文新魏"/>
        </w:rPr>
      </w:pPr>
      <w:r>
        <w:rPr>
          <w:rStyle w:val="23"/>
          <w:rFonts w:hint="eastAsia" w:ascii="华文新魏"/>
        </w:rPr>
        <w:t>请单击输入中文标题</w:t>
      </w:r>
      <w:r>
        <w:rPr>
          <w:rStyle w:val="23"/>
          <w:rFonts w:ascii="宋体" w:hAnsi="宋体" w:eastAsia="宋体"/>
        </w:rPr>
        <w:t>（</w:t>
      </w:r>
      <w:r>
        <w:rPr>
          <w:rStyle w:val="23"/>
          <w:rFonts w:hint="eastAsia" w:ascii="华文新魏"/>
        </w:rPr>
        <w:t>一号华文新魏</w:t>
      </w:r>
      <w:r>
        <w:rPr>
          <w:rStyle w:val="23"/>
          <w:rFonts w:hint="eastAsia" w:ascii="宋体" w:hAnsi="宋体" w:eastAsia="宋体"/>
        </w:rPr>
        <w:t>）</w:t>
      </w:r>
      <w:bookmarkEnd w:id="0"/>
    </w:p>
    <w:p w14:paraId="66CD6139">
      <w:pPr>
        <w:pStyle w:val="45"/>
        <w:rPr>
          <w:rFonts w:eastAsia="等线"/>
        </w:rPr>
      </w:pPr>
      <w:r>
        <w:rPr>
          <w:rFonts w:hint="eastAsia"/>
        </w:rPr>
        <w:t>作者1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，作者2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，作者3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（四号仿宋）</w:t>
      </w:r>
    </w:p>
    <w:p w14:paraId="59C43878">
      <w:pPr>
        <w:pStyle w:val="47"/>
        <w:rPr>
          <w:szCs w:val="21"/>
        </w:rPr>
      </w:pPr>
      <w:r>
        <w:rPr>
          <w:rFonts w:hAnsi="楷体"/>
          <w:szCs w:val="21"/>
        </w:rPr>
        <w:t>（</w:t>
      </w:r>
      <w:r>
        <w:rPr>
          <w:szCs w:val="21"/>
        </w:rPr>
        <w:t>1.</w:t>
      </w:r>
      <w:r>
        <w:rPr>
          <w:rFonts w:hAnsi="楷体"/>
          <w:szCs w:val="21"/>
        </w:rPr>
        <w:t>学校学院或单位全称，省份</w:t>
      </w:r>
      <w:r>
        <w:rPr>
          <w:rFonts w:hint="eastAsia" w:hAnsi="楷体"/>
          <w:szCs w:val="21"/>
        </w:rPr>
        <w:t xml:space="preserve">  </w:t>
      </w:r>
      <w:r>
        <w:rPr>
          <w:rFonts w:hAnsi="楷体"/>
          <w:szCs w:val="21"/>
        </w:rPr>
        <w:t>城市</w:t>
      </w:r>
      <w:r>
        <w:rPr>
          <w:rFonts w:hint="eastAsia" w:hAnsi="楷体"/>
          <w:szCs w:val="21"/>
        </w:rPr>
        <w:t xml:space="preserve">  </w:t>
      </w:r>
      <w:r>
        <w:rPr>
          <w:rFonts w:hAnsi="楷体"/>
          <w:szCs w:val="21"/>
        </w:rPr>
        <w:t>邮编；（五号楷体）</w:t>
      </w:r>
      <w:r>
        <w:rPr>
          <w:rFonts w:hAnsi="楷体"/>
          <w:szCs w:val="21"/>
        </w:rPr>
        <w:br w:type="textWrapping"/>
      </w:r>
      <w:r>
        <w:rPr>
          <w:rFonts w:hint="eastAsia" w:hAnsi="楷体"/>
          <w:szCs w:val="21"/>
        </w:rPr>
        <w:t>2.学校学院或单位全称，省份  城市  邮编）（五号楷体）</w:t>
      </w:r>
    </w:p>
    <w:p w14:paraId="1F0A12CD">
      <w:pPr>
        <w:pStyle w:val="41"/>
        <w:spacing w:beforeLines="0"/>
        <w:ind w:left="1470" w:hanging="1470"/>
        <w:rPr>
          <w:sz w:val="18"/>
          <w:lang w:val="en-GB"/>
        </w:rPr>
      </w:pPr>
      <w:r>
        <w:rPr>
          <w:rFonts w:hint="eastAsia" w:ascii="黑体" w:hAnsi="黑体" w:eastAsia="黑体"/>
        </w:rPr>
        <w:t>［</w:t>
      </w:r>
      <w:r>
        <w:rPr>
          <w:rFonts w:hint="eastAsia" w:hAnsi="黑体" w:eastAsia="黑体"/>
          <w:spacing w:val="315"/>
          <w:kern w:val="0"/>
          <w:fitText w:val="1050" w:id="1362271746"/>
        </w:rPr>
        <w:t>摘</w:t>
      </w:r>
      <w:r>
        <w:rPr>
          <w:rFonts w:hint="eastAsia" w:hAnsi="黑体" w:eastAsia="黑体"/>
          <w:spacing w:val="0"/>
          <w:kern w:val="0"/>
          <w:fitText w:val="1050" w:id="1362271746"/>
        </w:rPr>
        <w:t>要</w:t>
      </w:r>
      <w:r>
        <w:rPr>
          <w:rFonts w:hint="eastAsia" w:ascii="黑体" w:hAnsi="黑体" w:eastAsia="黑体"/>
        </w:rPr>
        <w:t>］</w:t>
      </w:r>
      <w:r>
        <w:t>不分段，独立成文，简明扼要、条理清晰、内容准确、突出创新。</w:t>
      </w:r>
      <w:r>
        <w:rPr>
          <w:rFonts w:hint="eastAsia"/>
          <w:highlight w:val="yellow"/>
        </w:rPr>
        <w:t>请采用结构化摘要。</w:t>
      </w:r>
      <w:r>
        <w:rPr>
          <w:rFonts w:hint="eastAsia"/>
        </w:rPr>
        <w:t>对于原创研究类文章，可对摘要按研究目的、方法、结果和结论四个要素进行结构划分，并添加相应的注释：【目的】……。【方法】……。【结果】……。【结论】……。对于综述与其他类型的文章，可根据摘要的具体内容，进行相应的结构划分。例如可将摘要的内容划分为：【目的/意义】……。【分析/评论/进展】……。【结论/展望】……。</w:t>
      </w:r>
      <w:r>
        <w:rPr>
          <w:highlight w:val="yellow"/>
        </w:rPr>
        <w:t>字数400字左右</w:t>
      </w:r>
      <w:r>
        <w:t>，五号楷体。</w:t>
      </w:r>
    </w:p>
    <w:p w14:paraId="3303A7D6">
      <w:pPr>
        <w:spacing w:line="240" w:lineRule="auto"/>
        <w:ind w:left="1260" w:hanging="1260" w:hangingChars="600"/>
        <w:rPr>
          <w:color w:val="7F7F7F"/>
          <w:szCs w:val="21"/>
        </w:rPr>
      </w:pPr>
      <w:r>
        <w:rPr>
          <w:rFonts w:hint="eastAsia" w:ascii="黑体" w:hAnsi="黑体" w:eastAsia="黑体"/>
          <w:color w:val="000000"/>
          <w:kern w:val="0"/>
          <w:szCs w:val="21"/>
        </w:rPr>
        <w:t>［</w:t>
      </w:r>
      <w:r>
        <w:rPr>
          <w:rFonts w:hint="eastAsia" w:hAnsi="黑体" w:eastAsia="黑体"/>
          <w:color w:val="000000"/>
          <w:spacing w:val="105"/>
          <w:kern w:val="0"/>
          <w:szCs w:val="21"/>
          <w:fitText w:val="1050" w:id="1290414850"/>
        </w:rPr>
        <w:t>关键</w:t>
      </w:r>
      <w:r>
        <w:rPr>
          <w:rFonts w:hint="eastAsia" w:hAnsi="黑体" w:eastAsia="黑体"/>
          <w:color w:val="000000"/>
          <w:spacing w:val="0"/>
          <w:kern w:val="0"/>
          <w:szCs w:val="21"/>
          <w:fitText w:val="1050" w:id="1290414850"/>
        </w:rPr>
        <w:t>词</w:t>
      </w:r>
      <w:r>
        <w:rPr>
          <w:rFonts w:hint="eastAsia" w:ascii="黑体" w:hAnsi="黑体" w:eastAsia="黑体"/>
          <w:color w:val="000000"/>
          <w:kern w:val="0"/>
          <w:szCs w:val="21"/>
        </w:rPr>
        <w:t>］</w:t>
      </w:r>
      <w:r>
        <w:rPr>
          <w:rStyle w:val="42"/>
        </w:rPr>
        <w:t>（3~5</w:t>
      </w:r>
      <w:r>
        <w:rPr>
          <w:rStyle w:val="42"/>
          <w:rFonts w:hint="eastAsia"/>
        </w:rPr>
        <w:t>个，以“；”分隔</w:t>
      </w:r>
      <w:r>
        <w:rPr>
          <w:rStyle w:val="42"/>
        </w:rPr>
        <w:t>）关键词1</w:t>
      </w:r>
      <w:r>
        <w:rPr>
          <w:rStyle w:val="42"/>
          <w:rFonts w:hint="eastAsia"/>
        </w:rPr>
        <w:t>；关键词2；……（五号楷体）</w:t>
      </w:r>
    </w:p>
    <w:p w14:paraId="25FAFEE2">
      <w:pPr>
        <w:pStyle w:val="43"/>
        <w:spacing w:before="312" w:after="312"/>
        <w:rPr>
          <w:color w:val="7F7F7F"/>
          <w:szCs w:val="21"/>
        </w:rPr>
      </w:pPr>
      <w:bookmarkStart w:id="1" w:name="OLE_LINK5"/>
      <w:r>
        <w:rPr>
          <w:rStyle w:val="44"/>
          <w:b/>
        </w:rPr>
        <w:t>Please type in English title</w:t>
      </w:r>
      <w:r>
        <w:rPr>
          <w:rStyle w:val="44"/>
          <w:rFonts w:ascii="宋体" w:hAnsi="宋体" w:eastAsia="宋体"/>
          <w:b/>
        </w:rPr>
        <w:t>（</w:t>
      </w:r>
      <w:r>
        <w:rPr>
          <w:rStyle w:val="44"/>
          <w:b/>
        </w:rPr>
        <w:t>Times New R</w:t>
      </w:r>
      <w:r>
        <w:rPr>
          <w:rStyle w:val="44"/>
          <w:rFonts w:hint="eastAsia"/>
          <w:b/>
        </w:rPr>
        <w:t>o</w:t>
      </w:r>
      <w:r>
        <w:rPr>
          <w:rStyle w:val="44"/>
          <w:b/>
        </w:rPr>
        <w:t>m</w:t>
      </w:r>
      <w:r>
        <w:rPr>
          <w:rStyle w:val="44"/>
          <w:rFonts w:hint="eastAsia"/>
          <w:b/>
        </w:rPr>
        <w:t>an</w:t>
      </w:r>
      <w:r>
        <w:rPr>
          <w:rStyle w:val="44"/>
          <w:b/>
        </w:rPr>
        <w:t>，四号加粗</w:t>
      </w:r>
      <w:r>
        <w:rPr>
          <w:rStyle w:val="44"/>
          <w:rFonts w:ascii="宋体" w:hAnsi="宋体" w:eastAsia="宋体"/>
          <w:b/>
        </w:rPr>
        <w:t>）</w:t>
      </w:r>
    </w:p>
    <w:bookmarkEnd w:id="1"/>
    <w:p w14:paraId="2630C6CC">
      <w:pPr>
        <w:pStyle w:val="24"/>
        <w:rPr>
          <w:vertAlign w:val="superscript"/>
        </w:rPr>
      </w:pPr>
      <w:r>
        <w:t>作者1</w:t>
      </w:r>
      <w:r>
        <w:rPr>
          <w:vertAlign w:val="superscript"/>
        </w:rPr>
        <w:t>1</w:t>
      </w:r>
      <w:r>
        <w:t>, 作者2</w:t>
      </w:r>
      <w:r>
        <w:rPr>
          <w:vertAlign w:val="superscript"/>
        </w:rPr>
        <w:t>1</w:t>
      </w:r>
      <w:r>
        <w:t>, 作者3</w:t>
      </w:r>
      <w:r>
        <w:rPr>
          <w:vertAlign w:val="superscript"/>
        </w:rPr>
        <w:t>2</w:t>
      </w:r>
      <w:r>
        <w:t>（Times New Roman，小四号）</w:t>
      </w:r>
    </w:p>
    <w:p w14:paraId="760E49AC">
      <w:pPr>
        <w:pStyle w:val="26"/>
      </w:pPr>
      <w:r>
        <w:rPr>
          <w:rFonts w:hint="eastAsia"/>
        </w:rPr>
        <w:t>(</w:t>
      </w:r>
      <w:r>
        <w:t>1.School/Company, City postcode, Nation</w:t>
      </w:r>
      <w:r>
        <w:rPr>
          <w:rFonts w:hint="eastAsia"/>
        </w:rPr>
        <w:t>;(</w:t>
      </w:r>
      <w:r>
        <w:t>Times New Roman</w:t>
      </w:r>
      <w:r>
        <w:rPr>
          <w:rFonts w:hint="eastAsia"/>
        </w:rPr>
        <w:t>,</w:t>
      </w:r>
      <w:r>
        <w:t>六号</w:t>
      </w:r>
      <w:r>
        <w:rPr>
          <w:rFonts w:hint="eastAsia"/>
        </w:rPr>
        <w:t>)</w:t>
      </w:r>
      <w:r>
        <w:br w:type="textWrapping"/>
      </w:r>
      <w:r>
        <w:rPr>
          <w:rFonts w:hint="eastAsia"/>
        </w:rPr>
        <w:t>2.School/Company, City postcode, Nation)(Times New Roman,六号</w:t>
      </w:r>
      <w:r>
        <w:t>)</w:t>
      </w:r>
    </w:p>
    <w:p w14:paraId="5F6429D6">
      <w:pPr>
        <w:spacing w:before="156" w:beforeLines="50" w:line="240" w:lineRule="auto"/>
        <w:ind w:firstLine="0" w:firstLineChars="0"/>
        <w:rPr>
          <w:rFonts w:eastAsia="楷体"/>
          <w:color w:val="000000"/>
          <w:szCs w:val="21"/>
          <w:lang w:val="en-GB"/>
        </w:rPr>
      </w:pPr>
      <w:r>
        <w:rPr>
          <w:b/>
          <w:kern w:val="0"/>
          <w:szCs w:val="21"/>
        </w:rPr>
        <w:t>Abstract:</w:t>
      </w:r>
      <w:r>
        <w:rPr>
          <w:rFonts w:hint="eastAsia"/>
          <w:b/>
          <w:kern w:val="0"/>
          <w:szCs w:val="21"/>
        </w:rPr>
        <w:t xml:space="preserve"> </w:t>
      </w:r>
      <w:r>
        <w:rPr>
          <w:rStyle w:val="29"/>
        </w:rPr>
        <w:t>英文摘要内容宜与中文摘要对应，可比中文摘要包含更多信息</w:t>
      </w:r>
      <w:r>
        <w:rPr>
          <w:rStyle w:val="29"/>
          <w:rFonts w:hint="eastAsia"/>
        </w:rPr>
        <w:t>，</w:t>
      </w:r>
      <w:r>
        <w:rPr>
          <w:rStyle w:val="29"/>
          <w:rFonts w:hint="eastAsia"/>
          <w:highlight w:val="yellow"/>
        </w:rPr>
        <w:t>要求采用英文长摘要（不少于400词）</w:t>
      </w:r>
      <w:r>
        <w:rPr>
          <w:rStyle w:val="29"/>
        </w:rPr>
        <w:t>。写作应符合英文思维和表达习惯，使用书面语，语法严谨，逻辑清晰，言简意赅，慎用长难句。</w:t>
      </w:r>
      <w:r>
        <w:rPr>
          <w:rStyle w:val="29"/>
          <w:rFonts w:hint="eastAsia"/>
        </w:rPr>
        <w:t>对于原创研究类文章，可对摘要按研究目的、方法、结果和结论四个要素进行结构划分，并添加相应的注释：[Objective]…… [Methods]…… [Results]…… [Conclusion]……。对于综述与其他类型的文章，可根据摘要的具体内容，进行相应的结构划分。例如可将摘要的内容划分为：[Objective/Significance] …… [Analysis/Discussion/Progress] …… [Conclusion/Prospect] ……（Times New Rom</w:t>
      </w:r>
      <w:r>
        <w:rPr>
          <w:rStyle w:val="29"/>
        </w:rPr>
        <w:t>an</w:t>
      </w:r>
      <w:r>
        <w:rPr>
          <w:rStyle w:val="29"/>
          <w:rFonts w:hint="eastAsia"/>
        </w:rPr>
        <w:t>，五号）</w:t>
      </w:r>
    </w:p>
    <w:p w14:paraId="67E245C8">
      <w:pPr>
        <w:spacing w:after="312" w:afterLines="100" w:line="240" w:lineRule="auto"/>
        <w:ind w:firstLine="0" w:firstLineChars="0"/>
        <w:rPr>
          <w:rStyle w:val="42"/>
        </w:rPr>
      </w:pPr>
      <w:r>
        <w:rPr>
          <w:b/>
          <w:kern w:val="0"/>
          <w:szCs w:val="21"/>
        </w:rPr>
        <w:t>Key words:</w:t>
      </w:r>
      <w:r>
        <w:rPr>
          <w:rFonts w:hint="eastAsia"/>
          <w:b/>
          <w:kern w:val="0"/>
          <w:szCs w:val="21"/>
        </w:rPr>
        <w:t xml:space="preserve"> </w:t>
      </w:r>
      <w:r>
        <w:rPr>
          <w:rStyle w:val="32"/>
        </w:rPr>
        <w:t>（</w:t>
      </w:r>
      <w:r>
        <w:rPr>
          <w:rStyle w:val="32"/>
          <w:rFonts w:hint="eastAsia"/>
        </w:rPr>
        <w:t>与中文关键词对应，以</w:t>
      </w:r>
      <w:r>
        <w:rPr>
          <w:rStyle w:val="32"/>
        </w:rPr>
        <w:t>“</w:t>
      </w:r>
      <w:r>
        <w:rPr>
          <w:rStyle w:val="32"/>
          <w:rFonts w:hint="eastAsia"/>
        </w:rPr>
        <w:t>;</w:t>
      </w:r>
      <w:r>
        <w:rPr>
          <w:rStyle w:val="32"/>
        </w:rPr>
        <w:t xml:space="preserve"> ”</w:t>
      </w:r>
      <w:r>
        <w:rPr>
          <w:rStyle w:val="32"/>
          <w:rFonts w:hint="eastAsia"/>
        </w:rPr>
        <w:t>间隔</w:t>
      </w:r>
      <w:r>
        <w:rPr>
          <w:rStyle w:val="32"/>
        </w:rPr>
        <w:t>）关键词1;</w:t>
      </w:r>
      <w:r>
        <w:rPr>
          <w:rStyle w:val="32"/>
          <w:rFonts w:hint="eastAsia"/>
        </w:rPr>
        <w:t xml:space="preserve"> 关键词2</w:t>
      </w:r>
      <w:r>
        <w:rPr>
          <w:rStyle w:val="32"/>
        </w:rPr>
        <w:t>;</w:t>
      </w:r>
      <w:r>
        <w:rPr>
          <w:rStyle w:val="32"/>
          <w:rFonts w:hint="eastAsia"/>
        </w:rPr>
        <w:t xml:space="preserve"> ……（Times New Rom</w:t>
      </w:r>
      <w:r>
        <w:rPr>
          <w:rStyle w:val="32"/>
        </w:rPr>
        <w:t>an</w:t>
      </w:r>
      <w:r>
        <w:rPr>
          <w:rStyle w:val="32"/>
          <w:rFonts w:hint="eastAsia"/>
        </w:rPr>
        <w:t>，五号）</w:t>
      </w:r>
    </w:p>
    <w:p w14:paraId="69397AB6">
      <w:pPr>
        <w:spacing w:after="312" w:afterLines="100" w:line="240" w:lineRule="auto"/>
        <w:ind w:firstLine="42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1906" w:h="16838"/>
          <w:pgMar w:top="1134" w:right="1134" w:bottom="1134" w:left="1134" w:header="1134" w:footer="1134" w:gutter="0"/>
          <w:cols w:space="720" w:num="1"/>
          <w:titlePg/>
          <w:docGrid w:type="linesAndChars" w:linePitch="312" w:charSpace="0"/>
        </w:sectPr>
      </w:pPr>
    </w:p>
    <w:p w14:paraId="00434F65">
      <w:pPr>
        <w:ind w:firstLine="420"/>
      </w:pPr>
      <w:r>
        <w:rPr>
          <w:rFonts w:hint="eastAsia"/>
        </w:rPr>
        <w:t>引言部分无需标题。</w:t>
      </w:r>
    </w:p>
    <w:p w14:paraId="44FBC45E">
      <w:pPr>
        <w:ind w:firstLine="420"/>
      </w:pPr>
      <w:r>
        <w:rPr>
          <w:rFonts w:hint="eastAsia"/>
        </w:rPr>
        <w:t>中文为宋体，英文及数字为Times New Roman，希腊字母为Symbol，字号均为五号。</w:t>
      </w:r>
      <w:r>
        <w:rPr>
          <w:rFonts w:hint="eastAsia"/>
          <w:b/>
        </w:rPr>
        <w:t>可选中文本，选择开始菜单-格式-“正文”格式</w:t>
      </w:r>
      <w:r>
        <w:rPr>
          <w:rFonts w:hint="eastAsia"/>
        </w:rPr>
        <w:t>。双栏排版，必要的图、表、公式可通栏排。</w:t>
      </w:r>
    </w:p>
    <w:p w14:paraId="5CE7B0A9">
      <w:pPr>
        <w:pStyle w:val="33"/>
        <w:ind w:left="280" w:hanging="280"/>
      </w:pPr>
      <w:r>
        <w:rPr>
          <w:rFonts w:hint="eastAsia"/>
        </w:rPr>
        <w:t>一级标题（四号黑体）</w:t>
      </w:r>
    </w:p>
    <w:p w14:paraId="391D3C8D">
      <w:pPr>
        <w:pStyle w:val="35"/>
        <w:ind w:left="368" w:hanging="368"/>
      </w:pPr>
      <w:r>
        <w:rPr>
          <w:rFonts w:hint="eastAsia"/>
        </w:rPr>
        <w:t>二级标题（五号黑体）</w:t>
      </w:r>
    </w:p>
    <w:p w14:paraId="3274AC9D">
      <w:pPr>
        <w:pStyle w:val="37"/>
        <w:ind w:left="525" w:hanging="525" w:hangingChars="250"/>
      </w:pPr>
      <w:r>
        <w:rPr>
          <w:rFonts w:hint="eastAsia"/>
        </w:rPr>
        <w:t>三级标题（五号楷体）</w:t>
      </w:r>
    </w:p>
    <w:p w14:paraId="0F565C8B">
      <w:pPr>
        <w:ind w:firstLine="420"/>
      </w:pPr>
      <w:r>
        <w:rPr>
          <w:rFonts w:hint="eastAsia"/>
          <w:color w:val="000000"/>
          <w:szCs w:val="21"/>
        </w:rPr>
        <w:t>若三级标题下还有分级，采用“1）”“2）”“3）”的形式编号。</w:t>
      </w:r>
    </w:p>
    <w:p w14:paraId="699FC1AD">
      <w:pPr>
        <w:ind w:firstLine="420"/>
        <w:rPr>
          <w:color w:val="000000"/>
        </w:rPr>
      </w:pPr>
      <w:r>
        <w:rPr>
          <w:rFonts w:hint="eastAsia"/>
          <w:color w:val="000000"/>
        </w:rPr>
        <w:t>公式请使用MathType公式编辑器输入并编号：</w:t>
      </w:r>
    </w:p>
    <w:p w14:paraId="267466DF">
      <w:pPr>
        <w:wordWrap w:val="0"/>
        <w:spacing w:line="240" w:lineRule="atLeast"/>
        <w:ind w:firstLine="0" w:firstLineChars="0"/>
        <w:jc w:val="right"/>
      </w:pPr>
      <w:r>
        <w:rPr>
          <w:color w:val="0D0D0D"/>
          <w:position w:val="-26"/>
          <w:sz w:val="18"/>
          <w:szCs w:val="18"/>
        </w:rPr>
        <w:object>
          <v:shape id="_x0000_i1029" o:spt="75" type="#_x0000_t75" style="height:30.8pt;width:151.1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9">
            <o:LockedField>false</o:LockedField>
          </o:OLEObject>
        </w:object>
      </w:r>
      <w:r>
        <w:rPr>
          <w:rFonts w:hint="eastAsia"/>
          <w:color w:val="0D0D0D"/>
          <w:position w:val="-26"/>
          <w:sz w:val="18"/>
          <w:szCs w:val="18"/>
        </w:rPr>
        <w:tab/>
      </w:r>
      <w:r>
        <w:t>(1)</w:t>
      </w:r>
    </w:p>
    <w:p w14:paraId="63F3B283">
      <w:pPr>
        <w:pStyle w:val="53"/>
      </w:pPr>
      <w:r>
        <w:drawing>
          <wp:inline distT="0" distB="0" distL="114300" distR="114300">
            <wp:extent cx="2945130" cy="2049780"/>
            <wp:effectExtent l="0" t="0" r="11430" b="7620"/>
            <wp:docPr id="1" name="图片 7" descr="图格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图格式2.jpg"/>
                    <pic:cNvPicPr>
                      <a:picLocks noChangeAspect="1"/>
                    </pic:cNvPicPr>
                  </pic:nvPicPr>
                  <pic:blipFill>
                    <a:blip r:embed="rId21"/>
                    <a:srcRect t="1308" b="2"/>
                    <a:stretch>
                      <a:fillRect/>
                    </a:stretch>
                  </pic:blipFill>
                  <pic:spPr>
                    <a:xfrm>
                      <a:off x="0" y="0"/>
                      <a:ext cx="294513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图1 </w:t>
      </w:r>
      <w:r>
        <w:rPr>
          <w:rStyle w:val="56"/>
          <w:b w:val="0"/>
        </w:rPr>
        <w:t>请输入图题</w:t>
      </w:r>
      <w:r>
        <w:rPr>
          <w:rStyle w:val="56"/>
          <w:rFonts w:hint="eastAsia"/>
          <w:b w:val="0"/>
        </w:rPr>
        <w:t>（小五黑体）</w:t>
      </w:r>
    </w:p>
    <w:p w14:paraId="346FC1D5">
      <w:pPr>
        <w:pStyle w:val="55"/>
        <w:rPr>
          <w:color w:val="7F7F7F"/>
        </w:rPr>
      </w:pPr>
      <w:r>
        <w:t>Fig</w:t>
      </w:r>
      <w:r>
        <w:rPr>
          <w:rFonts w:hint="eastAsia"/>
        </w:rPr>
        <w:t>.</w:t>
      </w:r>
      <w:r>
        <w:t xml:space="preserve">1 </w:t>
      </w:r>
      <w:r>
        <w:rPr>
          <w:rStyle w:val="56"/>
          <w:b w:val="0"/>
        </w:rPr>
        <w:t>请输入英文图题（小五，Times New Roman）</w:t>
      </w:r>
    </w:p>
    <w:p w14:paraId="6B4BAB34">
      <w:pPr>
        <w:pStyle w:val="66"/>
        <w:spacing w:before="156"/>
        <w:sectPr>
          <w:headerReference r:id="rId12" w:type="first"/>
          <w:headerReference r:id="rId11" w:type="even"/>
          <w:type w:val="continuous"/>
          <w:pgSz w:w="11906" w:h="16838"/>
          <w:pgMar w:top="1134" w:right="1134" w:bottom="1134" w:left="1134" w:header="1134" w:footer="1134" w:gutter="0"/>
          <w:cols w:space="420" w:num="2"/>
          <w:titlePg/>
          <w:docGrid w:type="linesAndChars" w:linePitch="312" w:charSpace="0"/>
        </w:sectPr>
      </w:pPr>
    </w:p>
    <w:p w14:paraId="128D3790">
      <w:pPr>
        <w:pStyle w:val="66"/>
        <w:spacing w:before="156"/>
      </w:pPr>
    </w:p>
    <w:p w14:paraId="3EA3DDBC">
      <w:pPr>
        <w:pStyle w:val="57"/>
      </w:pPr>
      <w:r>
        <w:rPr>
          <w:rFonts w:hint="eastAsia" w:hAnsi="黑体"/>
        </w:rPr>
        <w:t>表</w:t>
      </w:r>
      <w:r>
        <w:rPr>
          <w:rFonts w:hint="eastAsia"/>
        </w:rPr>
        <w:t xml:space="preserve">1 </w:t>
      </w:r>
      <w:r>
        <w:rPr>
          <w:rStyle w:val="58"/>
        </w:rPr>
        <w:t>请输入表题（小五黑体）</w:t>
      </w:r>
    </w:p>
    <w:p w14:paraId="60DFE00E">
      <w:pPr>
        <w:pStyle w:val="59"/>
      </w:pPr>
      <w:r>
        <w:rPr>
          <w:rFonts w:hint="eastAsia"/>
        </w:rPr>
        <w:t>Tab</w:t>
      </w:r>
      <w:r>
        <w:t>.</w:t>
      </w:r>
      <w:r>
        <w:rPr>
          <w:rFonts w:hint="eastAsia"/>
        </w:rPr>
        <w:t xml:space="preserve">1 </w:t>
      </w:r>
      <w:r>
        <w:rPr>
          <w:rStyle w:val="60"/>
        </w:rPr>
        <w:t>请输入英文表题（小五，Times New Roman）</w:t>
      </w:r>
    </w:p>
    <w:tbl>
      <w:tblPr>
        <w:tblStyle w:val="10"/>
        <w:tblpPr w:leftFromText="181" w:rightFromText="181" w:bottomFromText="120" w:vertAnchor="text" w:tblpY="1"/>
        <w:tblOverlap w:val="never"/>
        <w:tblW w:w="5000" w:type="pct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301"/>
        <w:gridCol w:w="866"/>
        <w:gridCol w:w="868"/>
        <w:gridCol w:w="866"/>
      </w:tblGrid>
      <w:tr w14:paraId="2F7A9EB1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55" w:hRule="atLeast"/>
        </w:trPr>
        <w:tc>
          <w:tcPr>
            <w:tcW w:w="768" w:type="pct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0F75D74D">
            <w:pPr>
              <w:pStyle w:val="51"/>
            </w:pPr>
            <w:r>
              <w:rPr>
                <w:rFonts w:hint="eastAsia"/>
              </w:rPr>
              <w:t>项目</w:t>
            </w:r>
          </w:p>
        </w:tc>
        <w:tc>
          <w:tcPr>
            <w:tcW w:w="1411" w:type="pct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24F20729">
            <w:pPr>
              <w:pStyle w:val="51"/>
            </w:pPr>
            <w:r>
              <w:t>热耗率/</w:t>
            </w:r>
            <w:r>
              <w:rPr>
                <w:rFonts w:hint="eastAsia"/>
              </w:rPr>
              <w:t>(</w:t>
            </w:r>
            <w:r>
              <w:t>kJ·(kW·h)</w:t>
            </w:r>
            <w:r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939" w:type="pct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5163B0B3">
            <w:pPr>
              <w:pStyle w:val="51"/>
            </w:pPr>
            <w:r>
              <w:rPr>
                <w:i/>
                <w:iCs/>
              </w:rPr>
              <w:t>e</w:t>
            </w:r>
            <w:r>
              <w:rPr>
                <w:vertAlign w:val="subscript"/>
              </w:rPr>
              <w:t>ang</w:t>
            </w:r>
            <w:r>
              <w:t>/(</w:t>
            </w:r>
            <w:r>
              <w:rPr/>
              <w:sym w:font="Symbol" w:char="F0B0"/>
            </w:r>
            <w:r>
              <w:t>)</w:t>
            </w:r>
          </w:p>
        </w:tc>
        <w:tc>
          <w:tcPr>
            <w:tcW w:w="941" w:type="pct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01D7A30B">
            <w:pPr>
              <w:pStyle w:val="51"/>
            </w:pPr>
            <w:r>
              <w:rPr>
                <w:i/>
                <w:iCs/>
              </w:rPr>
              <w:t>p</w:t>
            </w:r>
            <w:r>
              <w:t>/kPa</w:t>
            </w:r>
          </w:p>
        </w:tc>
        <w:tc>
          <w:tcPr>
            <w:tcW w:w="939" w:type="pct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714B8848">
            <w:pPr>
              <w:pStyle w:val="51"/>
            </w:pPr>
            <w:r>
              <w:rPr>
                <w:i/>
                <w:iCs/>
              </w:rPr>
              <w:t>T</w:t>
            </w:r>
            <w:r>
              <w:t>/K</w:t>
            </w:r>
          </w:p>
        </w:tc>
      </w:tr>
      <w:tr w14:paraId="15FE17A5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55" w:hRule="atLeast"/>
        </w:trPr>
        <w:tc>
          <w:tcPr>
            <w:tcW w:w="768" w:type="pct"/>
            <w:vMerge w:val="restar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537FBE9C">
            <w:pPr>
              <w:pStyle w:val="51"/>
            </w:pPr>
            <w:r>
              <w:rPr>
                <w:rFonts w:hint="eastAsia"/>
              </w:rPr>
              <w:t>工况1</w:t>
            </w:r>
          </w:p>
        </w:tc>
        <w:tc>
          <w:tcPr>
            <w:tcW w:w="1411" w:type="pc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07FF93FF">
            <w:pPr>
              <w:pStyle w:val="51"/>
            </w:pPr>
            <w:r>
              <w:t>7 620.5</w:t>
            </w:r>
          </w:p>
        </w:tc>
        <w:tc>
          <w:tcPr>
            <w:tcW w:w="939" w:type="pc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3BC1E273">
            <w:pPr>
              <w:pStyle w:val="51"/>
            </w:pPr>
            <w:r>
              <w:t>0.099 7</w:t>
            </w:r>
          </w:p>
        </w:tc>
        <w:tc>
          <w:tcPr>
            <w:tcW w:w="941" w:type="pc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13CD4959">
            <w:pPr>
              <w:pStyle w:val="51"/>
            </w:pPr>
            <w:r>
              <w:t>2.195 9</w:t>
            </w:r>
          </w:p>
        </w:tc>
        <w:tc>
          <w:tcPr>
            <w:tcW w:w="939" w:type="pc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0C1B5D2E">
            <w:pPr>
              <w:pStyle w:val="51"/>
              <w:rPr>
                <w:color w:val="7F7F7F"/>
              </w:rPr>
            </w:pPr>
            <w:r>
              <w:rPr>
                <w:color w:val="7F7F7F"/>
              </w:rPr>
              <w:t>六号</w:t>
            </w:r>
          </w:p>
        </w:tc>
      </w:tr>
      <w:tr w14:paraId="631FE142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55" w:hRule="atLeast"/>
        </w:trPr>
        <w:tc>
          <w:tcPr>
            <w:tcW w:w="768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B8B9BD">
            <w:pPr>
              <w:pStyle w:val="51"/>
            </w:pPr>
          </w:p>
        </w:tc>
        <w:tc>
          <w:tcPr>
            <w:tcW w:w="1411" w:type="pct"/>
            <w:tcBorders>
              <w:top w:val="nil"/>
              <w:bottom w:val="nil"/>
            </w:tcBorders>
            <w:noWrap w:val="0"/>
            <w:vAlign w:val="center"/>
          </w:tcPr>
          <w:p w14:paraId="26E14310">
            <w:pPr>
              <w:pStyle w:val="51"/>
            </w:pPr>
            <w:r>
              <w:t>7 584.2</w:t>
            </w:r>
          </w:p>
        </w:tc>
        <w:tc>
          <w:tcPr>
            <w:tcW w:w="939" w:type="pct"/>
            <w:tcBorders>
              <w:top w:val="nil"/>
              <w:bottom w:val="nil"/>
            </w:tcBorders>
            <w:noWrap w:val="0"/>
            <w:vAlign w:val="center"/>
          </w:tcPr>
          <w:p w14:paraId="04B8CBE4">
            <w:pPr>
              <w:pStyle w:val="51"/>
              <w:rPr>
                <w:color w:val="7F7F7F"/>
              </w:rPr>
            </w:pPr>
            <w:r>
              <w:rPr>
                <w:color w:val="7F7F7F"/>
              </w:rPr>
              <w:t>六号</w:t>
            </w:r>
          </w:p>
        </w:tc>
        <w:tc>
          <w:tcPr>
            <w:tcW w:w="941" w:type="pct"/>
            <w:tcBorders>
              <w:top w:val="nil"/>
              <w:bottom w:val="nil"/>
            </w:tcBorders>
            <w:noWrap w:val="0"/>
            <w:vAlign w:val="center"/>
          </w:tcPr>
          <w:p w14:paraId="3AE84F72">
            <w:pPr>
              <w:pStyle w:val="51"/>
              <w:rPr>
                <w:color w:val="7F7F7F"/>
              </w:rPr>
            </w:pPr>
            <w:r>
              <w:rPr>
                <w:color w:val="7F7F7F"/>
              </w:rPr>
              <w:t>六号</w:t>
            </w:r>
          </w:p>
        </w:tc>
        <w:tc>
          <w:tcPr>
            <w:tcW w:w="939" w:type="pct"/>
            <w:tcBorders>
              <w:top w:val="nil"/>
              <w:bottom w:val="nil"/>
            </w:tcBorders>
            <w:noWrap w:val="0"/>
            <w:vAlign w:val="center"/>
          </w:tcPr>
          <w:p w14:paraId="79375183">
            <w:pPr>
              <w:pStyle w:val="51"/>
              <w:rPr>
                <w:color w:val="7F7F7F"/>
              </w:rPr>
            </w:pPr>
            <w:r>
              <w:rPr>
                <w:color w:val="7F7F7F"/>
              </w:rPr>
              <w:t>宋体</w:t>
            </w:r>
          </w:p>
        </w:tc>
      </w:tr>
      <w:tr w14:paraId="147EEB2E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55" w:hRule="atLeast"/>
        </w:trPr>
        <w:tc>
          <w:tcPr>
            <w:tcW w:w="768" w:type="pct"/>
            <w:vMerge w:val="continue"/>
            <w:tcBorders>
              <w:top w:val="nil"/>
              <w:bottom w:val="single" w:color="auto" w:sz="2" w:space="0"/>
            </w:tcBorders>
            <w:noWrap w:val="0"/>
            <w:vAlign w:val="center"/>
          </w:tcPr>
          <w:p w14:paraId="2F1E3C5C">
            <w:pPr>
              <w:pStyle w:val="51"/>
            </w:pPr>
          </w:p>
        </w:tc>
        <w:tc>
          <w:tcPr>
            <w:tcW w:w="1411" w:type="pct"/>
            <w:tcBorders>
              <w:top w:val="nil"/>
              <w:bottom w:val="single" w:color="auto" w:sz="2" w:space="0"/>
            </w:tcBorders>
            <w:noWrap w:val="0"/>
            <w:vAlign w:val="center"/>
          </w:tcPr>
          <w:p w14:paraId="6317B1C4">
            <w:pPr>
              <w:pStyle w:val="51"/>
            </w:pPr>
            <w:r>
              <w:t>7 594.0</w:t>
            </w:r>
          </w:p>
        </w:tc>
        <w:tc>
          <w:tcPr>
            <w:tcW w:w="939" w:type="pct"/>
            <w:tcBorders>
              <w:top w:val="nil"/>
              <w:bottom w:val="single" w:color="auto" w:sz="2" w:space="0"/>
            </w:tcBorders>
            <w:noWrap w:val="0"/>
            <w:vAlign w:val="center"/>
          </w:tcPr>
          <w:p w14:paraId="4B346AD5">
            <w:pPr>
              <w:pStyle w:val="51"/>
              <w:rPr>
                <w:color w:val="7F7F7F"/>
              </w:rPr>
            </w:pPr>
            <w:r>
              <w:rPr>
                <w:color w:val="7F7F7F"/>
              </w:rPr>
              <w:t>宋体</w:t>
            </w:r>
          </w:p>
        </w:tc>
        <w:tc>
          <w:tcPr>
            <w:tcW w:w="941" w:type="pct"/>
            <w:tcBorders>
              <w:top w:val="nil"/>
              <w:bottom w:val="single" w:color="auto" w:sz="2" w:space="0"/>
            </w:tcBorders>
            <w:noWrap w:val="0"/>
            <w:vAlign w:val="center"/>
          </w:tcPr>
          <w:p w14:paraId="66279F61">
            <w:pPr>
              <w:pStyle w:val="51"/>
              <w:rPr>
                <w:color w:val="7F7F7F"/>
              </w:rPr>
            </w:pPr>
            <w:r>
              <w:rPr>
                <w:color w:val="7F7F7F"/>
              </w:rPr>
              <w:t>宋体</w:t>
            </w:r>
          </w:p>
        </w:tc>
        <w:tc>
          <w:tcPr>
            <w:tcW w:w="939" w:type="pct"/>
            <w:tcBorders>
              <w:top w:val="nil"/>
              <w:bottom w:val="single" w:color="auto" w:sz="2" w:space="0"/>
            </w:tcBorders>
            <w:noWrap w:val="0"/>
            <w:vAlign w:val="center"/>
          </w:tcPr>
          <w:p w14:paraId="7FA5FE9A">
            <w:pPr>
              <w:pStyle w:val="51"/>
            </w:pPr>
            <w:r>
              <w:t>982</w:t>
            </w:r>
          </w:p>
        </w:tc>
      </w:tr>
      <w:tr w14:paraId="194919B8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55" w:hRule="atLeast"/>
        </w:trPr>
        <w:tc>
          <w:tcPr>
            <w:tcW w:w="768" w:type="pct"/>
            <w:vMerge w:val="restart"/>
            <w:tcBorders>
              <w:top w:val="single" w:color="auto" w:sz="2" w:space="0"/>
              <w:bottom w:val="nil"/>
            </w:tcBorders>
            <w:noWrap w:val="0"/>
            <w:vAlign w:val="center"/>
          </w:tcPr>
          <w:p w14:paraId="4A4D1EB6">
            <w:pPr>
              <w:pStyle w:val="51"/>
            </w:pPr>
            <w:r>
              <w:rPr>
                <w:rFonts w:hint="eastAsia"/>
              </w:rPr>
              <w:t>工况2</w:t>
            </w:r>
          </w:p>
        </w:tc>
        <w:tc>
          <w:tcPr>
            <w:tcW w:w="1411" w:type="pct"/>
            <w:tcBorders>
              <w:top w:val="single" w:color="auto" w:sz="2" w:space="0"/>
              <w:bottom w:val="nil"/>
            </w:tcBorders>
            <w:noWrap w:val="0"/>
            <w:vAlign w:val="center"/>
          </w:tcPr>
          <w:p w14:paraId="58610129">
            <w:pPr>
              <w:pStyle w:val="51"/>
            </w:pPr>
            <w:r>
              <w:t>7 572.8</w:t>
            </w:r>
          </w:p>
        </w:tc>
        <w:tc>
          <w:tcPr>
            <w:tcW w:w="939" w:type="pct"/>
            <w:tcBorders>
              <w:top w:val="single" w:color="auto" w:sz="2" w:space="0"/>
              <w:bottom w:val="nil"/>
            </w:tcBorders>
            <w:noWrap w:val="0"/>
            <w:vAlign w:val="center"/>
          </w:tcPr>
          <w:p w14:paraId="76911F62">
            <w:pPr>
              <w:pStyle w:val="51"/>
              <w:rPr>
                <w:color w:val="7F7F7F"/>
              </w:rPr>
            </w:pPr>
            <w:r>
              <w:rPr>
                <w:color w:val="7F7F7F"/>
              </w:rPr>
              <w:t>六号</w:t>
            </w:r>
          </w:p>
        </w:tc>
        <w:tc>
          <w:tcPr>
            <w:tcW w:w="941" w:type="pct"/>
            <w:tcBorders>
              <w:top w:val="single" w:color="auto" w:sz="2" w:space="0"/>
              <w:bottom w:val="nil"/>
            </w:tcBorders>
            <w:noWrap w:val="0"/>
            <w:vAlign w:val="center"/>
          </w:tcPr>
          <w:p w14:paraId="5EE0492C">
            <w:pPr>
              <w:pStyle w:val="51"/>
              <w:rPr>
                <w:color w:val="7F7F7F"/>
              </w:rPr>
            </w:pPr>
            <w:r>
              <w:rPr>
                <w:color w:val="7F7F7F"/>
              </w:rPr>
              <w:t>六号</w:t>
            </w:r>
          </w:p>
        </w:tc>
        <w:tc>
          <w:tcPr>
            <w:tcW w:w="939" w:type="pct"/>
            <w:tcBorders>
              <w:top w:val="single" w:color="auto" w:sz="2" w:space="0"/>
              <w:bottom w:val="nil"/>
            </w:tcBorders>
            <w:noWrap w:val="0"/>
            <w:vAlign w:val="center"/>
          </w:tcPr>
          <w:p w14:paraId="2918BA12">
            <w:pPr>
              <w:pStyle w:val="51"/>
              <w:rPr>
                <w:color w:val="7F7F7F"/>
              </w:rPr>
            </w:pPr>
            <w:r>
              <w:rPr>
                <w:color w:val="7F7F7F"/>
              </w:rPr>
              <w:t>六号</w:t>
            </w:r>
          </w:p>
        </w:tc>
      </w:tr>
      <w:tr w14:paraId="7381C815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55" w:hRule="atLeast"/>
        </w:trPr>
        <w:tc>
          <w:tcPr>
            <w:tcW w:w="768" w:type="pct"/>
            <w:vMerge w:val="continue"/>
            <w:tcBorders>
              <w:top w:val="nil"/>
            </w:tcBorders>
            <w:noWrap w:val="0"/>
            <w:vAlign w:val="center"/>
          </w:tcPr>
          <w:p w14:paraId="42CECA22">
            <w:pPr>
              <w:pStyle w:val="51"/>
            </w:pPr>
          </w:p>
        </w:tc>
        <w:tc>
          <w:tcPr>
            <w:tcW w:w="1411" w:type="pct"/>
            <w:tcBorders>
              <w:top w:val="nil"/>
            </w:tcBorders>
            <w:noWrap w:val="0"/>
            <w:vAlign w:val="center"/>
          </w:tcPr>
          <w:p w14:paraId="78E95E32">
            <w:pPr>
              <w:pStyle w:val="51"/>
            </w:pPr>
            <w:r>
              <w:t>7 560.0</w:t>
            </w:r>
          </w:p>
        </w:tc>
        <w:tc>
          <w:tcPr>
            <w:tcW w:w="939" w:type="pct"/>
            <w:tcBorders>
              <w:top w:val="nil"/>
            </w:tcBorders>
            <w:noWrap w:val="0"/>
            <w:vAlign w:val="center"/>
          </w:tcPr>
          <w:p w14:paraId="6ADCA4D7">
            <w:pPr>
              <w:pStyle w:val="51"/>
              <w:rPr>
                <w:color w:val="7F7F7F"/>
              </w:rPr>
            </w:pPr>
            <w:r>
              <w:rPr>
                <w:color w:val="7F7F7F"/>
              </w:rPr>
              <w:t>宋体</w:t>
            </w:r>
          </w:p>
        </w:tc>
        <w:tc>
          <w:tcPr>
            <w:tcW w:w="941" w:type="pct"/>
            <w:tcBorders>
              <w:top w:val="nil"/>
            </w:tcBorders>
            <w:noWrap w:val="0"/>
            <w:vAlign w:val="center"/>
          </w:tcPr>
          <w:p w14:paraId="5F7C4598">
            <w:pPr>
              <w:pStyle w:val="51"/>
              <w:rPr>
                <w:color w:val="7F7F7F"/>
              </w:rPr>
            </w:pPr>
            <w:r>
              <w:rPr>
                <w:color w:val="7F7F7F"/>
              </w:rPr>
              <w:t>宋体</w:t>
            </w:r>
          </w:p>
        </w:tc>
        <w:tc>
          <w:tcPr>
            <w:tcW w:w="939" w:type="pct"/>
            <w:tcBorders>
              <w:top w:val="nil"/>
            </w:tcBorders>
            <w:noWrap w:val="0"/>
            <w:vAlign w:val="center"/>
          </w:tcPr>
          <w:p w14:paraId="06094D73">
            <w:pPr>
              <w:pStyle w:val="51"/>
              <w:rPr>
                <w:color w:val="7F7F7F"/>
              </w:rPr>
            </w:pPr>
            <w:r>
              <w:rPr>
                <w:color w:val="7F7F7F"/>
              </w:rPr>
              <w:t>宋体</w:t>
            </w:r>
          </w:p>
        </w:tc>
      </w:tr>
      <w:tr w14:paraId="713F7C61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Before w:w="0" w:type="dxa"/>
          <w:trHeight w:val="255" w:hRule="atLeast"/>
        </w:trPr>
        <w:tc>
          <w:tcPr>
            <w:tcW w:w="768" w:type="pct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39376DC0">
            <w:pPr>
              <w:pStyle w:val="51"/>
            </w:pPr>
          </w:p>
        </w:tc>
        <w:tc>
          <w:tcPr>
            <w:tcW w:w="1411" w:type="pct"/>
            <w:tcBorders>
              <w:bottom w:val="single" w:color="auto" w:sz="8" w:space="0"/>
            </w:tcBorders>
            <w:noWrap w:val="0"/>
            <w:vAlign w:val="center"/>
          </w:tcPr>
          <w:p w14:paraId="50BD0412">
            <w:pPr>
              <w:pStyle w:val="51"/>
            </w:pPr>
            <w:r>
              <w:t>7 551.1</w:t>
            </w:r>
          </w:p>
        </w:tc>
        <w:tc>
          <w:tcPr>
            <w:tcW w:w="939" w:type="pct"/>
            <w:tcBorders>
              <w:bottom w:val="single" w:color="auto" w:sz="8" w:space="0"/>
            </w:tcBorders>
            <w:noWrap w:val="0"/>
            <w:vAlign w:val="center"/>
          </w:tcPr>
          <w:p w14:paraId="5E13F353">
            <w:pPr>
              <w:pStyle w:val="51"/>
            </w:pPr>
            <w:r>
              <w:t>0.031 5</w:t>
            </w:r>
          </w:p>
        </w:tc>
        <w:tc>
          <w:tcPr>
            <w:tcW w:w="941" w:type="pct"/>
            <w:tcBorders>
              <w:bottom w:val="single" w:color="auto" w:sz="8" w:space="0"/>
            </w:tcBorders>
            <w:noWrap w:val="0"/>
            <w:vAlign w:val="center"/>
          </w:tcPr>
          <w:p w14:paraId="72C2C27D">
            <w:pPr>
              <w:pStyle w:val="51"/>
            </w:pPr>
            <w:r>
              <w:t>4.884 2</w:t>
            </w:r>
          </w:p>
        </w:tc>
        <w:tc>
          <w:tcPr>
            <w:tcW w:w="939" w:type="pct"/>
            <w:tcBorders>
              <w:bottom w:val="single" w:color="auto" w:sz="8" w:space="0"/>
            </w:tcBorders>
            <w:noWrap w:val="0"/>
            <w:vAlign w:val="center"/>
          </w:tcPr>
          <w:p w14:paraId="6E54583F">
            <w:pPr>
              <w:pStyle w:val="51"/>
            </w:pPr>
            <w:r>
              <w:t>984</w:t>
            </w:r>
          </w:p>
        </w:tc>
      </w:tr>
    </w:tbl>
    <w:p w14:paraId="1A4314DF">
      <w:pPr>
        <w:spacing w:before="312" w:beforeLines="100" w:line="240" w:lineRule="auto"/>
        <w:ind w:firstLine="0" w:firstLineChars="0"/>
        <w:jc w:val="center"/>
        <w:rPr>
          <w:rFonts w:eastAsia="黑体"/>
        </w:rPr>
      </w:pPr>
      <w:r>
        <w:rPr>
          <w:rFonts w:hint="eastAsia" w:ascii="黑体" w:hAnsi="黑体" w:eastAsia="黑体"/>
        </w:rPr>
        <w:t>［</w:t>
      </w:r>
      <w:r>
        <w:rPr>
          <w:rFonts w:hint="eastAsia" w:eastAsia="黑体"/>
        </w:rPr>
        <w:t>参 考 文 献</w:t>
      </w:r>
      <w:r>
        <w:rPr>
          <w:rFonts w:hint="eastAsia" w:ascii="黑体" w:hAnsi="黑体" w:eastAsia="黑体"/>
        </w:rPr>
        <w:t>］</w:t>
      </w:r>
      <w:r>
        <w:rPr>
          <w:rFonts w:ascii="黑体" w:hAnsi="黑体" w:eastAsia="黑体"/>
        </w:rPr>
        <w:br w:type="textWrapping"/>
      </w:r>
    </w:p>
    <w:p w14:paraId="5A848800">
      <w:pPr>
        <w:ind w:firstLine="0" w:firstLineChars="0"/>
        <w:rPr>
          <w:b/>
          <w:color w:val="FF0000"/>
          <w:sz w:val="18"/>
          <w:szCs w:val="18"/>
        </w:rPr>
      </w:pPr>
      <w:r>
        <w:rPr>
          <w:rFonts w:hint="eastAsia"/>
          <w:b/>
          <w:color w:val="FF0000"/>
          <w:sz w:val="18"/>
          <w:szCs w:val="18"/>
        </w:rPr>
        <w:t>示例：</w:t>
      </w:r>
    </w:p>
    <w:p w14:paraId="6F668DE4">
      <w:pPr>
        <w:pStyle w:val="49"/>
      </w:pPr>
      <w:r>
        <w:rPr>
          <w:rFonts w:hint="eastAsia"/>
        </w:rPr>
        <w:t>［1］</w:t>
      </w:r>
      <w:r>
        <w:rPr>
          <w:rFonts w:hint="eastAsia"/>
        </w:rPr>
        <w:tab/>
      </w:r>
      <w:r>
        <w:rPr>
          <w:rFonts w:hint="eastAsia"/>
        </w:rPr>
        <w:t>杨世铭, 陶文铨. 传热学</w:t>
      </w:r>
      <w:r>
        <w:rPr>
          <w:rFonts w:hint="eastAsia"/>
          <w:color w:val="FF0000"/>
        </w:rPr>
        <w:t>[M]</w:t>
      </w:r>
      <w:r>
        <w:rPr>
          <w:rFonts w:hint="eastAsia"/>
        </w:rPr>
        <w:t>. 4版. 北京: 高等教育出版社, 2006: 37-45.</w:t>
      </w:r>
    </w:p>
    <w:p w14:paraId="6FFF92D0">
      <w:pPr>
        <w:pStyle w:val="49"/>
        <w:ind w:firstLine="0"/>
      </w:pPr>
      <w:r>
        <w:rPr>
          <w:rFonts w:hint="eastAsia"/>
        </w:rPr>
        <w:t>YANG Shiming, TAO Wenquan. Heat transfer</w:t>
      </w:r>
      <w:r>
        <w:rPr>
          <w:rFonts w:hint="eastAsia"/>
          <w:color w:val="FF0000"/>
        </w:rPr>
        <w:t>[M]</w:t>
      </w:r>
      <w:r>
        <w:rPr>
          <w:rFonts w:hint="eastAsia"/>
        </w:rPr>
        <w:t>. 4th ed. Beijing: Higher Education Press, 2006: 37-45.</w:t>
      </w:r>
    </w:p>
    <w:p w14:paraId="03CFA873">
      <w:pPr>
        <w:pStyle w:val="49"/>
      </w:pPr>
      <w:r>
        <w:rPr>
          <w:rFonts w:hint="eastAsia"/>
        </w:rPr>
        <w:t>［2］</w:t>
      </w:r>
      <w:r>
        <w:rPr>
          <w:rFonts w:hint="eastAsia"/>
        </w:rPr>
        <w:tab/>
      </w:r>
      <w:r>
        <w:rPr>
          <w:rFonts w:hint="eastAsia"/>
        </w:rPr>
        <w:t>电站锅炉性能试验规程: GB/T 10184—2015</w:t>
      </w:r>
      <w:r>
        <w:rPr>
          <w:rFonts w:hint="eastAsia"/>
          <w:color w:val="FF0000"/>
        </w:rPr>
        <w:t>[S]</w:t>
      </w:r>
      <w:r>
        <w:rPr>
          <w:rFonts w:hint="eastAsia"/>
        </w:rPr>
        <w:t>. 北京: 中国标准出版社, 2016: 18.</w:t>
      </w:r>
    </w:p>
    <w:p w14:paraId="753C610E">
      <w:pPr>
        <w:pStyle w:val="49"/>
        <w:ind w:firstLine="0"/>
      </w:pPr>
      <w:r>
        <w:t>Performance test code for utility bo</w:t>
      </w:r>
      <w:r>
        <w:rPr>
          <w:rFonts w:hint="eastAsia"/>
        </w:rPr>
        <w:t>i</w:t>
      </w:r>
      <w:r>
        <w:t>ler: GB/T 10184—2015</w:t>
      </w:r>
      <w:r>
        <w:rPr>
          <w:color w:val="FF0000"/>
        </w:rPr>
        <w:t>[S]</w:t>
      </w:r>
      <w:r>
        <w:t>. Beijing: Standards Press of China, 2016: 18.</w:t>
      </w:r>
    </w:p>
    <w:p w14:paraId="1167FCEF">
      <w:pPr>
        <w:pStyle w:val="49"/>
      </w:pPr>
      <w:r>
        <w:rPr>
          <w:rFonts w:hint="eastAsia" w:ascii="宋体" w:hAnsi="宋体"/>
          <w:kern w:val="0"/>
        </w:rPr>
        <w:t>［</w:t>
      </w:r>
      <w:r>
        <w:rPr>
          <w:rFonts w:hint="eastAsia"/>
          <w:kern w:val="0"/>
        </w:rPr>
        <w:t>3</w:t>
      </w:r>
      <w:r>
        <w:rPr>
          <w:rFonts w:hint="eastAsia" w:ascii="宋体" w:hAnsi="宋体"/>
          <w:kern w:val="0"/>
        </w:rPr>
        <w:t>］</w:t>
      </w:r>
      <w:r>
        <w:rPr>
          <w:rFonts w:hint="eastAsia"/>
          <w:kern w:val="0"/>
        </w:rPr>
        <w:tab/>
      </w:r>
      <w:r>
        <w:rPr>
          <w:rFonts w:hint="eastAsia"/>
        </w:rPr>
        <w:t>沈祥智. 生活垃圾中主要可燃组分热解特性的试验研究</w:t>
      </w:r>
      <w:r>
        <w:rPr>
          <w:rFonts w:hint="eastAsia"/>
          <w:color w:val="FF0000"/>
        </w:rPr>
        <w:t>[D]</w:t>
      </w:r>
      <w:r>
        <w:rPr>
          <w:rFonts w:hint="eastAsia"/>
        </w:rPr>
        <w:t>. 杭州: 浙江大学, 2006: 94-97.</w:t>
      </w:r>
    </w:p>
    <w:p w14:paraId="782EAD2F">
      <w:pPr>
        <w:pStyle w:val="49"/>
        <w:ind w:firstLine="0"/>
      </w:pPr>
      <w:r>
        <w:rPr>
          <w:rFonts w:hint="eastAsia"/>
        </w:rPr>
        <w:t>SHEN Xiangzhi. Experiment studies on pyrolysis of typical combustible components of municipal solid wastes</w:t>
      </w:r>
      <w:r>
        <w:rPr>
          <w:rFonts w:hint="eastAsia"/>
          <w:color w:val="FF0000"/>
        </w:rPr>
        <w:t>[D]</w:t>
      </w:r>
      <w:r>
        <w:rPr>
          <w:rFonts w:hint="eastAsia"/>
        </w:rPr>
        <w:t>. Hangzhou: Zhejiang University, 2006: 94-97.</w:t>
      </w:r>
    </w:p>
    <w:p w14:paraId="097DACED">
      <w:pPr>
        <w:pStyle w:val="49"/>
      </w:pPr>
      <w:r>
        <w:rPr>
          <w:rFonts w:hint="eastAsia" w:ascii="宋体" w:hAnsi="宋体"/>
          <w:kern w:val="0"/>
        </w:rPr>
        <w:t>［</w:t>
      </w:r>
      <w:r>
        <w:rPr>
          <w:kern w:val="0"/>
        </w:rPr>
        <w:t>4</w:t>
      </w:r>
      <w:r>
        <w:rPr>
          <w:rFonts w:hint="eastAsia" w:ascii="宋体" w:hAnsi="宋体"/>
          <w:kern w:val="0"/>
        </w:rPr>
        <w:t>］</w:t>
      </w:r>
      <w:r>
        <w:rPr>
          <w:rFonts w:hint="eastAsia"/>
          <w:kern w:val="0"/>
        </w:rPr>
        <w:tab/>
      </w:r>
      <w:r>
        <w:rPr>
          <w:rFonts w:hint="eastAsia"/>
        </w:rPr>
        <w:t>江浩, 王浩. 华能山东分公司供热能耗指标专项研究</w:t>
      </w:r>
      <w:r>
        <w:rPr>
          <w:rFonts w:hint="eastAsia"/>
          <w:color w:val="FF0000"/>
        </w:rPr>
        <w:t>[R]</w:t>
      </w:r>
      <w:r>
        <w:rPr>
          <w:rFonts w:hint="eastAsia"/>
        </w:rPr>
        <w:t>. 西安: 西安热工研究院有限公司, 2010: 7-12.</w:t>
      </w:r>
    </w:p>
    <w:p w14:paraId="7B1533DB">
      <w:pPr>
        <w:pStyle w:val="49"/>
        <w:ind w:firstLine="0"/>
      </w:pPr>
      <w:r>
        <w:t>JIANG Hao, WANG Hao. Special studies of Huaneng Shandong branch heating energy consumption index</w:t>
      </w:r>
      <w:r>
        <w:rPr>
          <w:color w:val="FF0000"/>
        </w:rPr>
        <w:t>[R]</w:t>
      </w:r>
      <w:r>
        <w:t>. Xi’an: Xi’an Thermal Power Research Institute Co., Ltd. 2010</w:t>
      </w:r>
      <w:r>
        <w:rPr>
          <w:rFonts w:hint="eastAsia"/>
        </w:rPr>
        <w:t>: 7-12</w:t>
      </w:r>
      <w:r>
        <w:t>.</w:t>
      </w:r>
    </w:p>
    <w:p w14:paraId="38FDA364">
      <w:pPr>
        <w:pStyle w:val="49"/>
      </w:pPr>
      <w:r>
        <w:rPr>
          <w:rFonts w:hint="eastAsia" w:ascii="宋体" w:hAnsi="宋体"/>
          <w:kern w:val="0"/>
        </w:rPr>
        <w:t>［</w:t>
      </w:r>
      <w:r>
        <w:rPr>
          <w:kern w:val="0"/>
        </w:rPr>
        <w:t>5</w:t>
      </w:r>
      <w:r>
        <w:rPr>
          <w:rFonts w:hint="eastAsia" w:ascii="宋体" w:hAnsi="宋体"/>
          <w:kern w:val="0"/>
        </w:rPr>
        <w:t>］</w:t>
      </w:r>
      <w:r>
        <w:rPr>
          <w:rFonts w:hint="eastAsia"/>
          <w:kern w:val="0"/>
        </w:rPr>
        <w:tab/>
      </w:r>
      <w:r>
        <w:t>GRENIER M E, LEFEBVRE D, VAN CUTSEM T. Quasi steady-state models for long-term voltage and frequency dynamics simulation</w:t>
      </w:r>
      <w:r>
        <w:rPr>
          <w:color w:val="FF0000"/>
        </w:rPr>
        <w:t>[C]</w:t>
      </w:r>
      <w:r>
        <w:t>. 2005 IEEE Russia Power Tech. St. Petersburg: IEEE, 2005: 1-8.</w:t>
      </w:r>
    </w:p>
    <w:p w14:paraId="261F7ADA">
      <w:pPr>
        <w:pStyle w:val="49"/>
      </w:pPr>
      <w:r>
        <w:rPr>
          <w:rFonts w:hint="eastAsia"/>
        </w:rPr>
        <w:t>［6］</w:t>
      </w:r>
      <w:r>
        <w:tab/>
      </w:r>
      <w:r>
        <w:rPr>
          <w:rFonts w:hint="eastAsia"/>
        </w:rPr>
        <w:t>贾东琴, 柯平. 面向数字素养的高校图书馆数字服务体系研究</w:t>
      </w:r>
      <w:r>
        <w:rPr>
          <w:rFonts w:hint="eastAsia"/>
          <w:color w:val="FF0000"/>
        </w:rPr>
        <w:t>[C]//</w:t>
      </w:r>
      <w:r>
        <w:rPr>
          <w:rFonts w:hint="eastAsia"/>
        </w:rPr>
        <w:t>中国图书馆学会. 中国图书馆学会年会论文集: 2011年卷. 北京: 国家图书馆出版社, 2011</w:t>
      </w:r>
      <w:r>
        <w:t>: 45-52</w:t>
      </w:r>
      <w:r>
        <w:rPr>
          <w:rFonts w:hint="eastAsia"/>
        </w:rPr>
        <w:t>.</w:t>
      </w:r>
    </w:p>
    <w:p w14:paraId="681E2867">
      <w:pPr>
        <w:pStyle w:val="49"/>
      </w:pPr>
      <w:r>
        <w:tab/>
      </w:r>
      <w:r>
        <w:rPr>
          <w:rFonts w:hint="eastAsia"/>
        </w:rPr>
        <w:t>J</w:t>
      </w:r>
      <w:r>
        <w:t>IA Dongqin</w:t>
      </w:r>
      <w:r>
        <w:rPr>
          <w:rFonts w:hint="eastAsia"/>
        </w:rPr>
        <w:t>, K</w:t>
      </w:r>
      <w:r>
        <w:t>E Ping</w:t>
      </w:r>
      <w:r>
        <w:rPr>
          <w:rFonts w:hint="eastAsia"/>
        </w:rPr>
        <w:t xml:space="preserve">. </w:t>
      </w:r>
      <w:r>
        <w:t>Study on university library digital service system for digital literacy</w:t>
      </w:r>
      <w:r>
        <w:rPr>
          <w:rFonts w:hint="eastAsia"/>
          <w:color w:val="FF0000"/>
        </w:rPr>
        <w:t>[C]//</w:t>
      </w:r>
      <w:r>
        <w:t>Library Society of China</w:t>
      </w:r>
      <w:r>
        <w:rPr>
          <w:rFonts w:hint="eastAsia"/>
        </w:rPr>
        <w:t xml:space="preserve">. </w:t>
      </w:r>
      <w:r>
        <w:t>Annual meeting proceedings of Library Society of China</w:t>
      </w:r>
      <w:r>
        <w:rPr>
          <w:rFonts w:hint="eastAsia"/>
        </w:rPr>
        <w:t xml:space="preserve">: </w:t>
      </w:r>
      <w:r>
        <w:t xml:space="preserve">Vol. </w:t>
      </w:r>
      <w:r>
        <w:rPr>
          <w:rFonts w:hint="eastAsia"/>
        </w:rPr>
        <w:t>2011. B</w:t>
      </w:r>
      <w:r>
        <w:t>eijing</w:t>
      </w:r>
      <w:r>
        <w:rPr>
          <w:rFonts w:hint="eastAsia"/>
        </w:rPr>
        <w:t xml:space="preserve">: </w:t>
      </w:r>
      <w:r>
        <w:t>National Library of China Publishing House</w:t>
      </w:r>
      <w:r>
        <w:rPr>
          <w:rFonts w:hint="eastAsia"/>
        </w:rPr>
        <w:t>, 2011: 45-52.</w:t>
      </w:r>
    </w:p>
    <w:p w14:paraId="1CC251EC">
      <w:pPr>
        <w:pStyle w:val="49"/>
      </w:pPr>
      <w:r>
        <w:rPr>
          <w:rFonts w:hint="eastAsia"/>
        </w:rPr>
        <w:t>［</w:t>
      </w:r>
      <w:r>
        <w:t>7</w:t>
      </w:r>
      <w:r>
        <w:rPr>
          <w:rFonts w:hint="eastAsia"/>
        </w:rPr>
        <w:t>］</w:t>
      </w:r>
      <w:r>
        <w:rPr>
          <w:rFonts w:hint="eastAsia"/>
        </w:rPr>
        <w:tab/>
      </w:r>
      <w:r>
        <w:rPr>
          <w:rFonts w:hint="eastAsia"/>
        </w:rPr>
        <w:t>周志军, 钟莹, 钱彬, 等. 煤粉无焰燃烧技术及其低NO</w:t>
      </w:r>
      <w:r>
        <w:rPr>
          <w:rFonts w:hint="eastAsia"/>
          <w:i/>
          <w:vertAlign w:val="subscript"/>
        </w:rPr>
        <w:t>x</w:t>
      </w:r>
      <w:r>
        <w:rPr>
          <w:rFonts w:hint="eastAsia"/>
        </w:rPr>
        <w:t>排放研究进展</w:t>
      </w:r>
      <w:r>
        <w:rPr>
          <w:rFonts w:hint="eastAsia"/>
          <w:color w:val="FF0000"/>
        </w:rPr>
        <w:t>[J]</w:t>
      </w:r>
      <w:r>
        <w:rPr>
          <w:rFonts w:hint="eastAsia"/>
        </w:rPr>
        <w:t>. 热力发电, 2015, 44(2): 1-7.</w:t>
      </w:r>
    </w:p>
    <w:p w14:paraId="3C080E92">
      <w:pPr>
        <w:pStyle w:val="49"/>
        <w:ind w:firstLine="0"/>
      </w:pPr>
      <w:r>
        <w:rPr>
          <w:rFonts w:hint="eastAsia"/>
        </w:rPr>
        <w:t>ZHOU Zhijun, ZHONG Ying, QIAN Bin, et al. Research development of pulverized coal flameless combustion technology and low NO</w:t>
      </w:r>
      <w:r>
        <w:rPr>
          <w:rFonts w:hint="eastAsia"/>
          <w:i/>
          <w:vertAlign w:val="subscript"/>
        </w:rPr>
        <w:t>x</w:t>
      </w:r>
      <w:r>
        <w:rPr>
          <w:rFonts w:hint="eastAsia"/>
        </w:rPr>
        <w:t xml:space="preserve"> emission</w:t>
      </w:r>
      <w:r>
        <w:rPr>
          <w:rFonts w:hint="eastAsia"/>
          <w:color w:val="FF0000"/>
        </w:rPr>
        <w:t>[J]</w:t>
      </w:r>
      <w:r>
        <w:rPr>
          <w:rFonts w:hint="eastAsia"/>
        </w:rPr>
        <w:t>. Thermal Power Generation, 2015, 44(2): 1-7.</w:t>
      </w:r>
    </w:p>
    <w:p w14:paraId="0CDA9DFF">
      <w:pPr>
        <w:pStyle w:val="49"/>
      </w:pPr>
      <w:r>
        <w:rPr>
          <w:rFonts w:hint="eastAsia"/>
        </w:rPr>
        <w:t>［</w:t>
      </w:r>
      <w:r>
        <w:t>8</w:t>
      </w:r>
      <w:r>
        <w:rPr>
          <w:rFonts w:hint="eastAsia"/>
        </w:rPr>
        <w:t>］</w:t>
      </w:r>
      <w:r>
        <w:tab/>
      </w:r>
      <w:r>
        <w:rPr>
          <w:rFonts w:hint="eastAsia"/>
          <w:kern w:val="0"/>
        </w:rPr>
        <w:t>叶向东, 赵贺, 罗发青, 等</w:t>
      </w:r>
      <w:r>
        <w:rPr>
          <w:kern w:val="0"/>
        </w:rPr>
        <w:t>.</w:t>
      </w:r>
      <w:r>
        <w:rPr>
          <w:rFonts w:hint="eastAsia"/>
          <w:kern w:val="0"/>
        </w:rPr>
        <w:t xml:space="preserve"> 一种基于抽汽口的低压缸长叶片冷却系统</w:t>
      </w:r>
      <w:r>
        <w:rPr>
          <w:kern w:val="0"/>
        </w:rPr>
        <w:t>:</w:t>
      </w:r>
      <w:r>
        <w:rPr>
          <w:rFonts w:hint="eastAsia"/>
          <w:kern w:val="0"/>
        </w:rPr>
        <w:t xml:space="preserve"> ZL 2017 2 0604163.X</w:t>
      </w:r>
      <w:r>
        <w:rPr>
          <w:color w:val="FF0000"/>
          <w:kern w:val="0"/>
        </w:rPr>
        <w:t>[P]</w:t>
      </w:r>
      <w:r>
        <w:rPr>
          <w:kern w:val="0"/>
        </w:rPr>
        <w:t>.</w:t>
      </w:r>
      <w:r>
        <w:rPr>
          <w:rFonts w:hint="eastAsia"/>
          <w:kern w:val="0"/>
        </w:rPr>
        <w:t xml:space="preserve"> 2017-12-26</w:t>
      </w:r>
      <w:r>
        <w:rPr>
          <w:kern w:val="0"/>
        </w:rPr>
        <w:t>[2018-01-22]</w:t>
      </w:r>
      <w:r>
        <w:rPr>
          <w:rFonts w:hint="eastAsia"/>
          <w:kern w:val="0"/>
        </w:rPr>
        <w:t>.</w:t>
      </w:r>
    </w:p>
    <w:p w14:paraId="76E24A02">
      <w:pPr>
        <w:pStyle w:val="49"/>
        <w:ind w:firstLine="0"/>
        <w:rPr>
          <w:kern w:val="0"/>
        </w:rPr>
      </w:pPr>
      <w:r>
        <w:rPr>
          <w:rFonts w:hint="eastAsia" w:eastAsia="黑体"/>
        </w:rPr>
        <w:t>YE Xiangdong, ZHAO He</w:t>
      </w:r>
      <w:r>
        <w:rPr>
          <w:rFonts w:hint="eastAsia"/>
          <w:kern w:val="0"/>
        </w:rPr>
        <w:t xml:space="preserve">, LUO Faqing, </w:t>
      </w:r>
      <w:r>
        <w:rPr>
          <w:kern w:val="0"/>
        </w:rPr>
        <w:t>et al</w:t>
      </w:r>
      <w:r>
        <w:rPr>
          <w:rFonts w:hint="eastAsia"/>
          <w:kern w:val="0"/>
        </w:rPr>
        <w:t xml:space="preserve">. </w:t>
      </w:r>
      <w:r>
        <w:rPr>
          <w:kern w:val="0"/>
        </w:rPr>
        <w:t>A long blade cooling system of low pressure cylinder based on the exhaust port:</w:t>
      </w:r>
      <w:r>
        <w:rPr>
          <w:rFonts w:hint="eastAsia"/>
          <w:kern w:val="0"/>
        </w:rPr>
        <w:t xml:space="preserve"> ZL 2017 2 0604163.X</w:t>
      </w:r>
      <w:r>
        <w:rPr>
          <w:color w:val="FF0000"/>
          <w:kern w:val="0"/>
        </w:rPr>
        <w:t>[P]</w:t>
      </w:r>
      <w:r>
        <w:rPr>
          <w:kern w:val="0"/>
        </w:rPr>
        <w:t>.</w:t>
      </w:r>
      <w:r>
        <w:rPr>
          <w:rFonts w:hint="eastAsia"/>
          <w:kern w:val="0"/>
        </w:rPr>
        <w:t xml:space="preserve"> 2017-12-26</w:t>
      </w:r>
      <w:r>
        <w:rPr>
          <w:kern w:val="0"/>
        </w:rPr>
        <w:t>[2018-01-22]</w:t>
      </w:r>
      <w:r>
        <w:rPr>
          <w:rFonts w:hint="eastAsia"/>
          <w:kern w:val="0"/>
        </w:rPr>
        <w:t>.</w:t>
      </w:r>
    </w:p>
    <w:p w14:paraId="6F2A17E0">
      <w:pPr>
        <w:pStyle w:val="49"/>
        <w:rPr>
          <w:kern w:val="0"/>
        </w:rPr>
      </w:pPr>
      <w:r>
        <w:rPr>
          <w:rFonts w:hint="eastAsia" w:ascii="宋体" w:hAnsi="宋体"/>
        </w:rPr>
        <w:t>［</w:t>
      </w:r>
      <w:r>
        <w:t>9</w:t>
      </w:r>
      <w:r>
        <w:rPr>
          <w:rFonts w:hint="eastAsia" w:ascii="宋体" w:hAnsi="宋体"/>
        </w:rPr>
        <w:t>］</w:t>
      </w:r>
      <w:r>
        <w:rPr>
          <w:rFonts w:hint="eastAsia" w:ascii="宋体" w:hAnsi="宋体"/>
        </w:rPr>
        <w:tab/>
      </w:r>
      <w:r>
        <w:rPr>
          <w:rFonts w:hint="eastAsia"/>
        </w:rPr>
        <w:t>西安电子科技大学. 光折变自适应光外差探测方法</w:t>
      </w:r>
      <w:r>
        <w:t>: 1128777.2</w:t>
      </w:r>
      <w:r>
        <w:rPr>
          <w:color w:val="FF0000"/>
          <w:kern w:val="0"/>
        </w:rPr>
        <w:t>[P/</w:t>
      </w:r>
      <w:r>
        <w:rPr>
          <w:rFonts w:hint="eastAsia"/>
          <w:color w:val="FF0000"/>
          <w:kern w:val="0"/>
        </w:rPr>
        <w:t>OL</w:t>
      </w:r>
      <w:r>
        <w:rPr>
          <w:color w:val="FF0000"/>
          <w:kern w:val="0"/>
        </w:rPr>
        <w:t>]</w:t>
      </w:r>
      <w:r>
        <w:rPr>
          <w:kern w:val="0"/>
        </w:rPr>
        <w:t>. 2002-03-06[2002-05-28]. http://211. 152.9.47/sipoasp/zljs/hyjs-yx-new.asp?recid=01128777.2 &amp;leixin=0.</w:t>
      </w:r>
    </w:p>
    <w:p w14:paraId="48DB2D64">
      <w:pPr>
        <w:pStyle w:val="49"/>
        <w:rPr>
          <w:kern w:val="0"/>
        </w:rPr>
      </w:pPr>
      <w:r>
        <w:rPr>
          <w:kern w:val="0"/>
        </w:rPr>
        <w:tab/>
      </w:r>
      <w:r>
        <w:rPr>
          <w:kern w:val="0"/>
        </w:rPr>
        <w:t>Xidian University. Detection method of photorefractive adaptive optical heterodyne</w:t>
      </w:r>
      <w:r>
        <w:t>: 1128777.2</w:t>
      </w:r>
      <w:r>
        <w:rPr>
          <w:color w:val="FF0000"/>
          <w:kern w:val="0"/>
        </w:rPr>
        <w:t>[P/</w:t>
      </w:r>
      <w:r>
        <w:rPr>
          <w:rFonts w:hint="eastAsia"/>
          <w:color w:val="FF0000"/>
          <w:kern w:val="0"/>
        </w:rPr>
        <w:t>OL</w:t>
      </w:r>
      <w:r>
        <w:rPr>
          <w:color w:val="FF0000"/>
          <w:kern w:val="0"/>
        </w:rPr>
        <w:t>]</w:t>
      </w:r>
      <w:r>
        <w:rPr>
          <w:kern w:val="0"/>
        </w:rPr>
        <w:t>. 2002-03-06[2002-05-28]. http://211.152.9.47/sipoasp/zlj</w:t>
      </w:r>
      <w:r>
        <w:rPr>
          <w:rFonts w:hint="eastAsia"/>
          <w:kern w:val="0"/>
        </w:rPr>
        <w:t xml:space="preserve"> </w:t>
      </w:r>
      <w:r>
        <w:rPr>
          <w:kern w:val="0"/>
        </w:rPr>
        <w:t>s/hyjs-yx-new.asp?recid=01128777.2 &amp;leixin=0.</w:t>
      </w:r>
    </w:p>
    <w:p w14:paraId="74242B23">
      <w:pPr>
        <w:pStyle w:val="49"/>
      </w:pPr>
      <w:r>
        <w:rPr>
          <w:rFonts w:hint="eastAsia"/>
        </w:rPr>
        <w:t>［1</w:t>
      </w:r>
      <w:r>
        <w:t>0</w:t>
      </w:r>
      <w:r>
        <w:rPr>
          <w:rFonts w:hint="eastAsia"/>
        </w:rPr>
        <w:t>］</w:t>
      </w:r>
      <w:r>
        <w:tab/>
      </w:r>
      <w:r>
        <w:rPr>
          <w:rFonts w:hint="eastAsia"/>
        </w:rPr>
        <w:t>中国电力企业联合会</w:t>
      </w:r>
      <w:r>
        <w:t>.</w:t>
      </w:r>
      <w:r>
        <w:rPr>
          <w:rFonts w:hint="eastAsia"/>
        </w:rPr>
        <w:t xml:space="preserve"> 2017年全国电力工业统计快报一览表</w:t>
      </w:r>
      <w:r>
        <w:rPr>
          <w:color w:val="FF0000"/>
        </w:rPr>
        <w:t>[R/OL]</w:t>
      </w:r>
      <w:r>
        <w:t>. (2018-02-05)[201</w:t>
      </w:r>
      <w:r>
        <w:rPr>
          <w:rFonts w:hint="eastAsia"/>
        </w:rPr>
        <w:t>8</w:t>
      </w:r>
      <w:r>
        <w:t>-02-11].</w:t>
      </w:r>
      <w:r>
        <w:rPr>
          <w:rFonts w:hint="eastAsia"/>
        </w:rPr>
        <w:t xml:space="preserve"> </w:t>
      </w:r>
      <w:r>
        <w:t>http://www.cec.org.cn/guihuayutongji/tongjxinxi/niandushuju/2018-02-05/177726.html.</w:t>
      </w:r>
    </w:p>
    <w:p w14:paraId="3DB7FA92">
      <w:pPr>
        <w:pStyle w:val="49"/>
        <w:ind w:firstLine="0"/>
      </w:pPr>
      <w:r>
        <w:t>China Electricity Council. List of National Power Industry Statistical Express Bulletin in 2017</w:t>
      </w:r>
      <w:r>
        <w:rPr>
          <w:color w:val="FF0000"/>
        </w:rPr>
        <w:t>[R/OL]</w:t>
      </w:r>
      <w:r>
        <w:t>. (2018-02-05) [201</w:t>
      </w:r>
      <w:r>
        <w:rPr>
          <w:rFonts w:hint="eastAsia"/>
        </w:rPr>
        <w:t>8</w:t>
      </w:r>
      <w:r>
        <w:t>-02-11].http://www.cec.org.cn/guihuayutongji/tongj xinxi/niandushuju/2018-02-05/177726.html.</w:t>
      </w:r>
    </w:p>
    <w:p w14:paraId="5158064B">
      <w:pPr>
        <w:pStyle w:val="49"/>
      </w:pPr>
      <w:r>
        <w:rPr>
          <w:rFonts w:hint="eastAsia"/>
        </w:rPr>
        <w:t>［1</w:t>
      </w:r>
      <w:r>
        <w:t>1</w:t>
      </w:r>
      <w:r>
        <w:rPr>
          <w:rFonts w:hint="eastAsia"/>
        </w:rPr>
        <w:t>］</w:t>
      </w:r>
      <w:r>
        <w:tab/>
      </w:r>
      <w:r>
        <w:rPr>
          <w:rFonts w:hint="eastAsia"/>
        </w:rPr>
        <w:t>世纪新能源网. 徐超: 大规模太阳能热发电系统集成及调控策略</w:t>
      </w:r>
      <w:r>
        <w:rPr>
          <w:rFonts w:hint="eastAsia"/>
          <w:color w:val="FF0000"/>
        </w:rPr>
        <w:t>[EB/OL]</w:t>
      </w:r>
      <w:r>
        <w:rPr>
          <w:rFonts w:hint="eastAsia"/>
        </w:rPr>
        <w:t xml:space="preserve">. </w:t>
      </w:r>
      <w:r>
        <w:t>(2013-09-11)</w:t>
      </w:r>
      <w:r>
        <w:rPr>
          <w:rFonts w:hint="eastAsia"/>
        </w:rPr>
        <w:t xml:space="preserve"> [2017-08-12]. http://www.kesolar.</w:t>
      </w:r>
      <w:r>
        <w:t>com/expo/9551.html.</w:t>
      </w:r>
    </w:p>
    <w:p w14:paraId="6702AAD5">
      <w:pPr>
        <w:pStyle w:val="49"/>
        <w:ind w:firstLine="0"/>
      </w:pPr>
      <w:r>
        <w:t>New Energy Network in the 21st Century. XU Chao:</w:t>
      </w:r>
      <w:r>
        <w:rPr>
          <w:rFonts w:hint="eastAsia"/>
        </w:rPr>
        <w:t xml:space="preserve"> </w:t>
      </w:r>
      <w:r>
        <w:t>integration and control strategy of large scale solar</w:t>
      </w:r>
      <w:r>
        <w:rPr>
          <w:rFonts w:hint="eastAsia"/>
        </w:rPr>
        <w:t xml:space="preserve"> </w:t>
      </w:r>
      <w:r>
        <w:t>thermal power generation system</w:t>
      </w:r>
      <w:r>
        <w:rPr>
          <w:color w:val="FF0000"/>
        </w:rPr>
        <w:t>[EB/OL]</w:t>
      </w:r>
      <w:r>
        <w:t>.</w:t>
      </w:r>
      <w:r>
        <w:rPr>
          <w:rFonts w:hint="eastAsia"/>
        </w:rPr>
        <w:t xml:space="preserve"> </w:t>
      </w:r>
      <w:r>
        <w:t>(2013-09-11) [2017-08-12].</w:t>
      </w:r>
      <w:r>
        <w:rPr>
          <w:rFonts w:hint="eastAsia"/>
        </w:rPr>
        <w:t xml:space="preserve"> </w:t>
      </w:r>
      <w:r>
        <w:t>http://www.kesolar.com/</w:t>
      </w:r>
      <w:r>
        <w:rPr>
          <w:rFonts w:hint="eastAsia"/>
        </w:rPr>
        <w:t xml:space="preserve"> </w:t>
      </w:r>
      <w:r>
        <w:t>expo/9551.html.</w:t>
      </w:r>
    </w:p>
    <w:p w14:paraId="78A14E7E">
      <w:pPr>
        <w:pStyle w:val="49"/>
        <w:wordWrap w:val="0"/>
        <w:spacing w:before="312" w:beforeLines="100"/>
        <w:jc w:val="right"/>
        <w:rPr>
          <w:color w:val="FF0000"/>
          <w:sz w:val="28"/>
          <w:szCs w:val="28"/>
        </w:rPr>
        <w:sectPr>
          <w:headerReference r:id="rId15" w:type="first"/>
          <w:headerReference r:id="rId13" w:type="default"/>
          <w:headerReference r:id="rId14" w:type="even"/>
          <w:pgSz w:w="11906" w:h="16838"/>
          <w:pgMar w:top="1134" w:right="1134" w:bottom="1134" w:left="1134" w:header="1134" w:footer="1134" w:gutter="0"/>
          <w:cols w:space="420" w:num="2"/>
          <w:titlePg/>
          <w:docGrid w:type="linesAndChars" w:linePitch="312" w:charSpace="0"/>
        </w:sectPr>
      </w:pPr>
    </w:p>
    <w:p w14:paraId="381A3ED6">
      <w:pPr>
        <w:widowControl/>
        <w:adjustRightInd/>
        <w:snapToGrid/>
        <w:ind w:firstLine="0" w:firstLineChars="0"/>
        <w:jc w:val="left"/>
        <w:rPr>
          <w:kern w:val="0"/>
          <w:sz w:val="24"/>
          <w:szCs w:val="20"/>
        </w:rPr>
      </w:pPr>
    </w:p>
    <w:sectPr>
      <w:headerReference r:id="rId16" w:type="default"/>
      <w:headerReference r:id="rId17" w:type="even"/>
      <w:type w:val="continuous"/>
      <w:pgSz w:w="11906" w:h="16838"/>
      <w:pgMar w:top="1134" w:right="1134" w:bottom="1134" w:left="1134" w:header="851" w:footer="992" w:gutter="0"/>
      <w:cols w:space="420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3C192">
    <w:pPr>
      <w:tabs>
        <w:tab w:val="right" w:pos="9747"/>
      </w:tabs>
      <w:spacing w:before="160" w:line="240" w:lineRule="auto"/>
      <w:ind w:firstLine="0" w:firstLineChars="0"/>
      <w:jc w:val="center"/>
      <w:rPr>
        <w:sz w:val="18"/>
        <w:szCs w:val="18"/>
      </w:rPr>
    </w:pPr>
    <w:r>
      <w:rPr>
        <w:lang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3795395</wp:posOffset>
              </wp:positionH>
              <wp:positionV relativeFrom="paragraph">
                <wp:posOffset>181610</wp:posOffset>
              </wp:positionV>
              <wp:extent cx="1095375" cy="0"/>
              <wp:effectExtent l="0" t="4445" r="0" b="508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095375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298.85pt;margin-top:14.3pt;height:0pt;width:86.25pt;mso-position-horizontal-relative:margin;z-index:251662336;mso-width-relative:page;mso-height-relative:page;" filled="f" stroked="t" insetpen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">
              <v:fill on="f" focussize="0,0"/>
              <v:stroke weight="0.5pt" color="#000000" joinstyle="miter"/>
              <v:imagedata o:title=""/>
              <o:lock v:ext="edit" aspectratio="f"/>
            </v:line>
          </w:pict>
        </mc:Fallback>
      </mc:AlternateContent>
    </w:r>
    <w:r>
      <w:rPr>
        <w:lang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1232535</wp:posOffset>
              </wp:positionH>
              <wp:positionV relativeFrom="paragraph">
                <wp:posOffset>181610</wp:posOffset>
              </wp:positionV>
              <wp:extent cx="1095375" cy="0"/>
              <wp:effectExtent l="0" t="4445" r="0" b="5080"/>
              <wp:wrapNone/>
              <wp:docPr id="4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095375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接连接符 6" o:spid="_x0000_s1026" o:spt="20" style="position:absolute;left:0pt;flip:y;margin-left:97.05pt;margin-top:14.3pt;height:0pt;width:86.25pt;mso-position-horizontal-relative:margin;z-index:251661312;mso-width-relative:page;mso-height-relative:page;" filled="f" stroked="t" insetpen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">
              <v:fill on="f" focussize="0,0"/>
              <v:stroke weight="0.5pt" color="#000000" joinstyle="miter"/>
              <v:imagedata o:title=""/>
              <o:lock v:ext="edit" aspectratio="f"/>
            </v:line>
          </w:pict>
        </mc:Fallback>
      </mc:AlternateContent>
    </w:r>
    <w:r>
      <w:rPr>
        <w:spacing w:val="7"/>
        <w:kern w:val="0"/>
        <w:sz w:val="18"/>
        <w:szCs w:val="18"/>
      </w:rPr>
      <w:t>http://rlfd.cbpt.cnki.net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0BBBA">
    <w:pPr>
      <w:tabs>
        <w:tab w:val="right" w:pos="9747"/>
      </w:tabs>
      <w:spacing w:before="160" w:line="240" w:lineRule="auto"/>
      <w:ind w:firstLine="0" w:firstLineChars="0"/>
      <w:jc w:val="center"/>
      <w:rPr>
        <w:sz w:val="18"/>
        <w:szCs w:val="18"/>
      </w:rPr>
    </w:pPr>
    <w:r>
      <w:rPr>
        <w:lang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3795395</wp:posOffset>
              </wp:positionH>
              <wp:positionV relativeFrom="paragraph">
                <wp:posOffset>181610</wp:posOffset>
              </wp:positionV>
              <wp:extent cx="1095375" cy="0"/>
              <wp:effectExtent l="0" t="4445" r="0" b="5080"/>
              <wp:wrapNone/>
              <wp:docPr id="3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095375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flip:y;margin-left:298.85pt;margin-top:14.3pt;height:0pt;width:86.25pt;mso-position-horizontal-relative:margin;z-index:251660288;mso-width-relative:page;mso-height-relative:page;" filled="f" stroked="t" insetpen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">
              <v:fill on="f" focussize="0,0"/>
              <v:stroke weight="0.5pt" color="#000000" joinstyle="miter"/>
              <v:imagedata o:title=""/>
              <o:lock v:ext="edit" aspectratio="f"/>
            </v:line>
          </w:pict>
        </mc:Fallback>
      </mc:AlternateContent>
    </w:r>
    <w:r>
      <w:rPr>
        <w:lang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1232535</wp:posOffset>
              </wp:positionH>
              <wp:positionV relativeFrom="paragraph">
                <wp:posOffset>181610</wp:posOffset>
              </wp:positionV>
              <wp:extent cx="1095375" cy="0"/>
              <wp:effectExtent l="0" t="4445" r="0" b="5080"/>
              <wp:wrapNone/>
              <wp:docPr id="2" name="直接连接符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095375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接连接符 20" o:spid="_x0000_s1026" o:spt="20" style="position:absolute;left:0pt;flip:y;margin-left:97.05pt;margin-top:14.3pt;height:0pt;width:86.25pt;mso-position-horizontal-relative:margin;z-index:251659264;mso-width-relative:page;mso-height-relative:page;" filled="f" stroked="t" insetpen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">
              <v:fill on="f" focussize="0,0"/>
              <v:stroke weight="0.5pt" color="#000000" joinstyle="miter"/>
              <v:imagedata o:title=""/>
              <o:lock v:ext="edit" aspectratio="f"/>
            </v:line>
          </w:pict>
        </mc:Fallback>
      </mc:AlternateContent>
    </w:r>
    <w:r>
      <w:rPr>
        <w:spacing w:val="7"/>
        <w:kern w:val="0"/>
        <w:sz w:val="18"/>
        <w:szCs w:val="18"/>
      </w:rPr>
      <w:t>http://rlfd.cbpt.cnki.net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982D4">
    <w:pPr>
      <w:pStyle w:val="8"/>
      <w:spacing w:line="200" w:lineRule="exact"/>
      <w:ind w:firstLine="0" w:firstLineChars="0"/>
      <w:rPr>
        <w:rFonts w:eastAsia="黑体"/>
        <w:kern w:val="0"/>
      </w:rPr>
    </w:pPr>
    <w:r>
      <w:rPr>
        <w:lang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10160</wp:posOffset>
              </wp:positionH>
              <wp:positionV relativeFrom="paragraph">
                <wp:posOffset>71755</wp:posOffset>
              </wp:positionV>
              <wp:extent cx="2089150" cy="0"/>
              <wp:effectExtent l="0" t="4445" r="0" b="5080"/>
              <wp:wrapNone/>
              <wp:docPr id="7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89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3" o:spid="_x0000_s1026" o:spt="32" type="#_x0000_t32" style="position:absolute;left:0pt;margin-left:0.8pt;margin-top:5.65pt;height:0pt;width:164.5pt;z-index:251664384;mso-width-relative:page;mso-height-relative:page;" filled="f" stroked="t" coordsize="21600,21600" o:gfxdata="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PI99bSAAAABwEAAA8AAAAAAAAAAQAgAAAAIgAAAGRycy9kb3ducmV2LnhtbFBL&#10;AQIUABQAAAAIAIdO4kAbDzdD/AEAAAkEAAAOAAAAAAAAAAEAIAAAACEBAABkcnMvZTJvRG9jLnht&#10;bFBLBQYAAAAABgAGAFkBAACP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lang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10160</wp:posOffset>
              </wp:positionH>
              <wp:positionV relativeFrom="paragraph">
                <wp:posOffset>49530</wp:posOffset>
              </wp:positionV>
              <wp:extent cx="2089150" cy="0"/>
              <wp:effectExtent l="0" t="4445" r="0" b="5080"/>
              <wp:wrapNone/>
              <wp:docPr id="6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89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margin-left:0.8pt;margin-top:3.9pt;height:0pt;width:164.5pt;z-index:251663360;mso-width-relative:page;mso-height-relative:page;" filled="f" stroked="t" coordsize="21600,21600" o:gfxdata="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s42N0QAAAAUBAAAPAAAAAAAAAAEAIAAAACIAAABkcnMvZG93bnJldi54bWxQSwEC&#10;FAAUAAAACACHTuJA4/HNsPsBAAAJBAAADgAAAAAAAAABACAAAAAgAQAAZHJzL2Uyb0RvYy54bWxQ&#10;SwUGAAAAAAYABgBZAQAAjQ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 w14:paraId="159EAE04">
    <w:pPr>
      <w:pStyle w:val="8"/>
      <w:spacing w:line="200" w:lineRule="exact"/>
      <w:ind w:firstLine="0" w:firstLineChars="0"/>
      <w:rPr>
        <w:rFonts w:eastAsia="黑体"/>
        <w:kern w:val="0"/>
        <w:sz w:val="15"/>
        <w:szCs w:val="15"/>
      </w:rPr>
    </w:pPr>
    <w:r>
      <w:rPr>
        <w:rFonts w:hint="eastAsia" w:eastAsia="黑体"/>
        <w:spacing w:val="60"/>
        <w:kern w:val="0"/>
        <w:fitText w:val="1080" w:id="1805914112"/>
      </w:rPr>
      <w:t>收稿日</w:t>
    </w:r>
    <w:r>
      <w:rPr>
        <w:rFonts w:hint="eastAsia" w:eastAsia="黑体"/>
        <w:spacing w:val="0"/>
        <w:kern w:val="0"/>
        <w:fitText w:val="1080" w:id="1805914112"/>
      </w:rPr>
      <w:t>期</w:t>
    </w:r>
    <w:r>
      <w:rPr>
        <w:rFonts w:hint="eastAsia" w:eastAsia="黑体"/>
        <w:kern w:val="0"/>
      </w:rPr>
      <w:t>：</w:t>
    </w:r>
    <w:r>
      <w:rPr>
        <w:rFonts w:eastAsia="黑体"/>
        <w:kern w:val="0"/>
        <w:sz w:val="15"/>
        <w:szCs w:val="15"/>
      </w:rPr>
      <w:t xml:space="preserve">XXXX-XX-XX   </w:t>
    </w:r>
    <w:r>
      <w:rPr>
        <w:rFonts w:hint="eastAsia" w:eastAsia="黑体"/>
        <w:spacing w:val="60"/>
        <w:kern w:val="0"/>
        <w:fitText w:val="1080" w:id="279003018"/>
      </w:rPr>
      <w:t>修回日</w:t>
    </w:r>
    <w:r>
      <w:rPr>
        <w:rFonts w:hint="eastAsia" w:eastAsia="黑体"/>
        <w:spacing w:val="0"/>
        <w:kern w:val="0"/>
        <w:fitText w:val="1080" w:id="279003018"/>
      </w:rPr>
      <w:t>期</w:t>
    </w:r>
    <w:r>
      <w:rPr>
        <w:rFonts w:hint="eastAsia" w:eastAsia="黑体"/>
        <w:kern w:val="0"/>
      </w:rPr>
      <w:t>：</w:t>
    </w:r>
    <w:r>
      <w:rPr>
        <w:rFonts w:eastAsia="黑体"/>
        <w:kern w:val="0"/>
        <w:sz w:val="15"/>
        <w:szCs w:val="15"/>
      </w:rPr>
      <w:t xml:space="preserve">XXXX-XX-XX   </w:t>
    </w:r>
    <w:r>
      <w:rPr>
        <w:rFonts w:hint="eastAsia" w:eastAsia="黑体"/>
        <w:spacing w:val="60"/>
        <w:kern w:val="0"/>
        <w:fitText w:val="1080" w:id="516707550"/>
      </w:rPr>
      <w:t>接受日</w:t>
    </w:r>
    <w:r>
      <w:rPr>
        <w:rFonts w:hint="eastAsia" w:eastAsia="黑体"/>
        <w:spacing w:val="0"/>
        <w:kern w:val="0"/>
        <w:fitText w:val="1080" w:id="516707550"/>
      </w:rPr>
      <w:t>期</w:t>
    </w:r>
    <w:r>
      <w:rPr>
        <w:rFonts w:hint="eastAsia" w:eastAsia="黑体"/>
        <w:kern w:val="0"/>
      </w:rPr>
      <w:t>：</w:t>
    </w:r>
    <w:r>
      <w:rPr>
        <w:rFonts w:eastAsia="黑体"/>
        <w:kern w:val="0"/>
        <w:sz w:val="15"/>
        <w:szCs w:val="15"/>
      </w:rPr>
      <w:t xml:space="preserve">XXXX-XX-XX   </w:t>
    </w:r>
  </w:p>
  <w:p w14:paraId="3D18ADD1">
    <w:pPr>
      <w:pStyle w:val="8"/>
      <w:spacing w:line="200" w:lineRule="exact"/>
      <w:ind w:firstLine="0" w:firstLineChars="0"/>
      <w:rPr>
        <w:sz w:val="15"/>
        <w:szCs w:val="15"/>
      </w:rPr>
    </w:pPr>
    <w:r>
      <w:rPr>
        <w:rFonts w:hint="eastAsia" w:eastAsia="黑体"/>
        <w:spacing w:val="60"/>
        <w:kern w:val="0"/>
        <w:fitText w:val="1080" w:id="-1454711808"/>
      </w:rPr>
      <w:t>基金项</w:t>
    </w:r>
    <w:r>
      <w:rPr>
        <w:rFonts w:hint="eastAsia" w:eastAsia="黑体"/>
        <w:spacing w:val="0"/>
        <w:kern w:val="0"/>
        <w:fitText w:val="1080" w:id="-1454711808"/>
      </w:rPr>
      <w:t>目</w:t>
    </w:r>
    <w:r>
      <w:rPr>
        <w:rFonts w:hint="eastAsia" w:eastAsia="黑体"/>
        <w:kern w:val="0"/>
      </w:rPr>
      <w:t>：</w:t>
    </w:r>
    <w:r>
      <w:rPr>
        <w:rFonts w:hint="eastAsia"/>
        <w:kern w:val="0"/>
        <w:sz w:val="15"/>
        <w:szCs w:val="15"/>
      </w:rPr>
      <w:t>基金1名称（基金1编号)；基金2名称(基金2编号）</w:t>
    </w:r>
  </w:p>
  <w:p w14:paraId="75B073E8">
    <w:pPr>
      <w:pStyle w:val="8"/>
      <w:spacing w:line="200" w:lineRule="exact"/>
      <w:ind w:firstLine="0" w:firstLineChars="0"/>
      <w:rPr>
        <w:rFonts w:eastAsia="黑体"/>
      </w:rPr>
    </w:pPr>
    <w:r>
      <w:rPr>
        <w:rFonts w:hint="eastAsia" w:eastAsia="黑体"/>
        <w:spacing w:val="9"/>
        <w:kern w:val="0"/>
        <w:fitText w:val="1260" w:id="-1454711807"/>
      </w:rPr>
      <w:t>Supported by</w:t>
    </w:r>
    <w:r>
      <w:rPr>
        <w:rFonts w:hint="eastAsia" w:eastAsia="黑体"/>
        <w:spacing w:val="3"/>
        <w:kern w:val="0"/>
        <w:fitText w:val="1260" w:id="-1454711807"/>
      </w:rPr>
      <w:t>：</w:t>
    </w:r>
    <w:r>
      <w:rPr>
        <w:rFonts w:hint="eastAsia"/>
        <w:spacing w:val="4"/>
        <w:kern w:val="0"/>
        <w:sz w:val="15"/>
        <w:szCs w:val="15"/>
      </w:rPr>
      <w:t>基金1英文名称(基金1编号); 基金2英文名称(基金2编号)</w:t>
    </w:r>
  </w:p>
  <w:p w14:paraId="75C12E34">
    <w:pPr>
      <w:pStyle w:val="8"/>
      <w:spacing w:line="200" w:lineRule="exact"/>
      <w:ind w:firstLine="0" w:firstLineChars="0"/>
      <w:rPr>
        <w:rFonts w:eastAsia="黑体"/>
      </w:rPr>
    </w:pPr>
    <w:r>
      <w:rPr>
        <w:rFonts w:hint="eastAsia" w:eastAsia="黑体"/>
      </w:rPr>
      <w:t>第一作者简介：</w:t>
    </w:r>
    <w:r>
      <w:rPr>
        <w:rFonts w:hint="eastAsia"/>
        <w:sz w:val="15"/>
        <w:szCs w:val="15"/>
      </w:rPr>
      <w:t>第一作者姓名（出生年），性别，学历，职称，主要研究方向，E-mail。</w:t>
    </w:r>
  </w:p>
  <w:p w14:paraId="5A384F0B">
    <w:pPr>
      <w:spacing w:line="200" w:lineRule="exact"/>
      <w:ind w:firstLine="0" w:firstLineChars="0"/>
    </w:pPr>
    <w:r>
      <w:rPr>
        <w:rFonts w:hint="eastAsia" w:eastAsia="黑体"/>
        <w:sz w:val="18"/>
        <w:szCs w:val="18"/>
      </w:rPr>
      <w:t>通信作者简介：</w:t>
    </w:r>
    <w:r>
      <w:rPr>
        <w:rFonts w:hint="eastAsia"/>
        <w:sz w:val="15"/>
        <w:szCs w:val="15"/>
      </w:rPr>
      <w:t>通信作者姓名（出生年），性别，学历，职称，主要研究方向，E-mail。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0" w:type="auto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93"/>
      <w:gridCol w:w="7796"/>
      <w:gridCol w:w="829"/>
    </w:tblGrid>
    <w:tr w14:paraId="4D56AECB"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wBefore w:w="0" w:type="dxa"/>
      </w:trPr>
      <w:tc>
        <w:tcPr>
          <w:tcW w:w="993" w:type="dxa"/>
          <w:noWrap w:val="0"/>
          <w:vAlign w:val="center"/>
        </w:tcPr>
        <w:p w14:paraId="4294C3FE">
          <w:pPr>
            <w:overflowPunct/>
            <w:spacing w:line="240" w:lineRule="auto"/>
            <w:ind w:firstLine="0" w:firstLineChars="0"/>
            <w:rPr>
              <w:kern w:val="0"/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t>选择期次</w:t>
          </w:r>
        </w:p>
      </w:tc>
      <w:tc>
        <w:tcPr>
          <w:tcW w:w="7796" w:type="dxa"/>
          <w:noWrap w:val="0"/>
          <w:vAlign w:val="center"/>
        </w:tcPr>
        <w:p w14:paraId="1E5132A1">
          <w:pPr>
            <w:overflowPunct/>
            <w:spacing w:line="240" w:lineRule="auto"/>
            <w:ind w:firstLine="0" w:firstLineChars="0"/>
            <w:jc w:val="center"/>
            <w:rPr>
              <w:kern w:val="0"/>
              <w:sz w:val="18"/>
              <w:szCs w:val="18"/>
            </w:rPr>
          </w:pPr>
          <w:r>
            <w:rPr>
              <w:rStyle w:val="40"/>
              <w:kern w:val="0"/>
              <w:sz w:val="18"/>
              <w:szCs w:val="18"/>
            </w:rPr>
            <w:t>XX</w:t>
          </w:r>
          <w:r>
            <w:rPr>
              <w:rFonts w:hint="eastAsia"/>
              <w:kern w:val="0"/>
              <w:sz w:val="18"/>
              <w:szCs w:val="18"/>
            </w:rPr>
            <w:t xml:space="preserve"> </w:t>
          </w:r>
          <w:r>
            <w:rPr>
              <w:kern w:val="0"/>
              <w:sz w:val="18"/>
              <w:szCs w:val="18"/>
            </w:rPr>
            <w:t>等</w:t>
          </w:r>
          <w:r>
            <w:rPr>
              <w:rFonts w:hint="eastAsia"/>
              <w:kern w:val="0"/>
              <w:sz w:val="18"/>
              <w:szCs w:val="18"/>
            </w:rPr>
            <w:t xml:space="preserve"> </w:t>
          </w:r>
          <w:r>
            <w:rPr>
              <w:rStyle w:val="40"/>
              <w:kern w:val="0"/>
              <w:sz w:val="18"/>
              <w:szCs w:val="18"/>
            </w:rPr>
            <w:t>XX</w:t>
          </w:r>
        </w:p>
      </w:tc>
      <w:tc>
        <w:tcPr>
          <w:tcW w:w="829" w:type="dxa"/>
          <w:noWrap w:val="0"/>
          <w:vAlign w:val="center"/>
        </w:tcPr>
        <w:p w14:paraId="44AC854A">
          <w:pPr>
            <w:overflowPunct/>
            <w:spacing w:line="240" w:lineRule="auto"/>
            <w:ind w:firstLine="0" w:firstLineChars="0"/>
            <w:jc w:val="right"/>
            <w:rPr>
              <w:kern w:val="0"/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fldChar w:fldCharType="begin"/>
          </w:r>
          <w:r>
            <w:rPr>
              <w:kern w:val="0"/>
              <w:sz w:val="18"/>
              <w:szCs w:val="18"/>
            </w:rPr>
            <w:instrText xml:space="preserve">PAGE   \* MERGEFORMAT</w:instrText>
          </w:r>
          <w:r>
            <w:rPr>
              <w:kern w:val="0"/>
              <w:sz w:val="18"/>
              <w:szCs w:val="18"/>
            </w:rPr>
            <w:fldChar w:fldCharType="separate"/>
          </w:r>
          <w:r>
            <w:rPr>
              <w:kern w:val="0"/>
              <w:sz w:val="18"/>
              <w:szCs w:val="18"/>
              <w:lang w:val="zh-CN"/>
            </w:rPr>
            <w:t>3</w:t>
          </w:r>
          <w:r>
            <w:rPr>
              <w:kern w:val="0"/>
              <w:sz w:val="18"/>
              <w:szCs w:val="18"/>
            </w:rPr>
            <w:fldChar w:fldCharType="end"/>
          </w:r>
        </w:p>
      </w:tc>
    </w:tr>
  </w:tbl>
  <w:p w14:paraId="4AD946E1">
    <w:pPr>
      <w:spacing w:after="120" w:afterLines="50" w:line="14" w:lineRule="exact"/>
      <w:ind w:firstLine="0" w:firstLineChars="0"/>
      <w:rPr>
        <w:sz w:val="18"/>
        <w:szCs w:val="18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0" w:type="auto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392"/>
      <w:gridCol w:w="3285"/>
      <w:gridCol w:w="3285"/>
    </w:tblGrid>
    <w:tr w14:paraId="640B6A1A"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wBefore w:w="0" w:type="dxa"/>
        <w:trHeight w:val="248" w:hRule="atLeast"/>
      </w:trPr>
      <w:tc>
        <w:tcPr>
          <w:tcW w:w="3284" w:type="dxa"/>
          <w:noWrap w:val="0"/>
          <w:vAlign w:val="center"/>
        </w:tcPr>
        <w:p w14:paraId="00D27683">
          <w:pPr>
            <w:spacing w:line="240" w:lineRule="auto"/>
            <w:ind w:firstLine="0" w:firstLineChars="0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PAGE   \* MERGEFORMAT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  <w:lang w:val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  <w:tc>
        <w:tcPr>
          <w:tcW w:w="3285" w:type="dxa"/>
          <w:noWrap w:val="0"/>
          <w:vAlign w:val="center"/>
        </w:tcPr>
        <w:p w14:paraId="7FECC7A4">
          <w:pPr>
            <w:spacing w:line="240" w:lineRule="auto"/>
            <w:ind w:firstLine="0" w:firstLineChars="0"/>
            <w:rPr>
              <w:sz w:val="18"/>
              <w:szCs w:val="18"/>
            </w:rPr>
          </w:pPr>
        </w:p>
      </w:tc>
      <w:tc>
        <w:tcPr>
          <w:tcW w:w="3285" w:type="dxa"/>
          <w:noWrap w:val="0"/>
          <w:vAlign w:val="center"/>
        </w:tcPr>
        <w:p w14:paraId="6EE3332D">
          <w:pPr>
            <w:spacing w:line="240" w:lineRule="auto"/>
            <w:ind w:firstLine="0" w:firstLineChars="0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选择年份</w:t>
          </w:r>
        </w:p>
      </w:tc>
    </w:tr>
  </w:tbl>
  <w:p w14:paraId="47ADCCF5">
    <w:pPr>
      <w:spacing w:after="120" w:afterLines="50" w:line="14" w:lineRule="exact"/>
      <w:ind w:left="420" w:firstLine="0" w:firstLineChars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0" w:type="auto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284"/>
      <w:gridCol w:w="3285"/>
      <w:gridCol w:w="3285"/>
    </w:tblGrid>
    <w:tr w14:paraId="722A7DF9"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wBefore w:w="0" w:type="dxa"/>
      </w:trPr>
      <w:tc>
        <w:tcPr>
          <w:tcW w:w="3284" w:type="dxa"/>
          <w:noWrap w:val="0"/>
          <w:vAlign w:val="center"/>
        </w:tcPr>
        <w:p w14:paraId="6FEBEB8C">
          <w:pPr>
            <w:spacing w:line="240" w:lineRule="auto"/>
            <w:ind w:firstLine="0" w:firstLineChars="0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PAGE   \* MERGEFORMAT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  <w:lang w:val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  <w:tc>
        <w:tcPr>
          <w:tcW w:w="3285" w:type="dxa"/>
          <w:noWrap w:val="0"/>
          <w:vAlign w:val="center"/>
        </w:tcPr>
        <w:p w14:paraId="5DB72C67">
          <w:pPr>
            <w:spacing w:line="240" w:lineRule="auto"/>
            <w:ind w:firstLine="0" w:firstLineChars="0"/>
            <w:jc w:val="center"/>
            <w:rPr>
              <w:sz w:val="18"/>
              <w:szCs w:val="18"/>
            </w:rPr>
          </w:pPr>
          <w:r>
            <w:rPr>
              <w:lang/>
            </w:rPr>
            <w:drawing>
              <wp:inline distT="0" distB="0" distL="114300" distR="114300">
                <wp:extent cx="662305" cy="175895"/>
                <wp:effectExtent l="0" t="0" r="8255" b="6985"/>
                <wp:docPr id="8" name="图片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305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noWrap w:val="0"/>
          <w:vAlign w:val="center"/>
        </w:tcPr>
        <w:p w14:paraId="0E70F8B7">
          <w:pPr>
            <w:spacing w:line="240" w:lineRule="auto"/>
            <w:ind w:firstLine="0" w:firstLineChars="0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选择年份</w:t>
          </w:r>
        </w:p>
      </w:tc>
    </w:tr>
  </w:tbl>
  <w:p w14:paraId="5E1347CA">
    <w:pPr>
      <w:spacing w:after="120" w:afterLines="50" w:line="14" w:lineRule="exact"/>
      <w:ind w:left="420" w:firstLine="0" w:firstLineChars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E12F4">
    <w:pPr>
      <w:spacing w:after="120" w:afterLines="50" w:line="14" w:lineRule="exact"/>
      <w:ind w:firstLine="0" w:firstLineChars="0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0" w:type="auto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284"/>
      <w:gridCol w:w="3285"/>
      <w:gridCol w:w="3285"/>
    </w:tblGrid>
    <w:tr w14:paraId="175EC197"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wBefore w:w="0" w:type="dxa"/>
        <w:trHeight w:val="248" w:hRule="atLeast"/>
      </w:trPr>
      <w:tc>
        <w:tcPr>
          <w:tcW w:w="3284" w:type="dxa"/>
          <w:noWrap w:val="0"/>
          <w:vAlign w:val="center"/>
        </w:tcPr>
        <w:p w14:paraId="26D2B87E">
          <w:pPr>
            <w:spacing w:line="240" w:lineRule="auto"/>
            <w:ind w:firstLine="0" w:firstLineChars="0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PAGE   \* MERGEFORMAT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  <w:lang w:val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  <w:tc>
        <w:tcPr>
          <w:tcW w:w="3285" w:type="dxa"/>
          <w:noWrap w:val="0"/>
          <w:vAlign w:val="center"/>
        </w:tcPr>
        <w:p w14:paraId="1C64CF9A">
          <w:pPr>
            <w:spacing w:line="240" w:lineRule="auto"/>
            <w:ind w:firstLine="0" w:firstLineChars="0"/>
            <w:rPr>
              <w:sz w:val="18"/>
              <w:szCs w:val="18"/>
            </w:rPr>
          </w:pPr>
        </w:p>
      </w:tc>
      <w:tc>
        <w:tcPr>
          <w:tcW w:w="3285" w:type="dxa"/>
          <w:noWrap w:val="0"/>
          <w:vAlign w:val="center"/>
        </w:tcPr>
        <w:p w14:paraId="4EC7CA79">
          <w:pPr>
            <w:spacing w:line="240" w:lineRule="auto"/>
            <w:ind w:firstLine="0" w:firstLineChars="0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选择年份</w:t>
          </w:r>
        </w:p>
      </w:tc>
    </w:tr>
  </w:tbl>
  <w:p w14:paraId="1F8A9937">
    <w:pPr>
      <w:spacing w:after="120" w:afterLines="50" w:line="14" w:lineRule="exact"/>
      <w:ind w:left="420" w:firstLine="0" w:firstLineChars="0"/>
      <w:rPr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0" w:type="auto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284"/>
      <w:gridCol w:w="3285"/>
      <w:gridCol w:w="3285"/>
    </w:tblGrid>
    <w:tr w14:paraId="67CF53E2"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wBefore w:w="0" w:type="dxa"/>
      </w:trPr>
      <w:tc>
        <w:tcPr>
          <w:tcW w:w="3284" w:type="dxa"/>
          <w:noWrap w:val="0"/>
          <w:vAlign w:val="center"/>
        </w:tcPr>
        <w:p w14:paraId="7B35A5CD">
          <w:pPr>
            <w:spacing w:line="240" w:lineRule="auto"/>
            <w:ind w:firstLine="0" w:firstLineChars="0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PAGE   \* MERGEFORMAT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  <w:lang w:val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  <w:tc>
        <w:tcPr>
          <w:tcW w:w="3285" w:type="dxa"/>
          <w:noWrap w:val="0"/>
          <w:vAlign w:val="center"/>
        </w:tcPr>
        <w:p w14:paraId="379E1D24">
          <w:pPr>
            <w:spacing w:line="240" w:lineRule="auto"/>
            <w:ind w:firstLine="0" w:firstLineChars="0"/>
            <w:jc w:val="center"/>
            <w:rPr>
              <w:sz w:val="18"/>
              <w:szCs w:val="18"/>
            </w:rPr>
          </w:pPr>
          <w:r>
            <w:rPr>
              <w:lang/>
            </w:rPr>
            <w:drawing>
              <wp:inline distT="0" distB="0" distL="114300" distR="114300">
                <wp:extent cx="662305" cy="175895"/>
                <wp:effectExtent l="0" t="0" r="8255" b="6985"/>
                <wp:docPr id="9" name="图片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图片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305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noWrap w:val="0"/>
          <w:vAlign w:val="center"/>
        </w:tcPr>
        <w:p w14:paraId="5B1E2BF1">
          <w:pPr>
            <w:spacing w:line="240" w:lineRule="auto"/>
            <w:ind w:firstLine="0" w:firstLineChars="0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选择年份</w:t>
          </w:r>
        </w:p>
      </w:tc>
    </w:tr>
  </w:tbl>
  <w:p w14:paraId="2E605519">
    <w:pPr>
      <w:spacing w:after="120" w:afterLines="50" w:line="14" w:lineRule="exact"/>
      <w:ind w:left="420" w:firstLine="0" w:firstLineChars="0"/>
      <w:rPr>
        <w:sz w:val="18"/>
        <w:szCs w:val="1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0" w:type="auto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93"/>
      <w:gridCol w:w="7796"/>
      <w:gridCol w:w="829"/>
    </w:tblGrid>
    <w:tr w14:paraId="62AB3543"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rPr>
        <w:wBefore w:w="0" w:type="dxa"/>
      </w:trPr>
      <w:tc>
        <w:tcPr>
          <w:tcW w:w="993" w:type="dxa"/>
          <w:noWrap w:val="0"/>
          <w:vAlign w:val="center"/>
        </w:tcPr>
        <w:p w14:paraId="664DB841">
          <w:pPr>
            <w:overflowPunct/>
            <w:spacing w:line="240" w:lineRule="auto"/>
            <w:ind w:firstLine="0" w:firstLineChars="0"/>
            <w:rPr>
              <w:kern w:val="0"/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t>选择期次</w:t>
          </w:r>
        </w:p>
      </w:tc>
      <w:tc>
        <w:tcPr>
          <w:tcW w:w="7796" w:type="dxa"/>
          <w:noWrap w:val="0"/>
          <w:vAlign w:val="center"/>
        </w:tcPr>
        <w:p w14:paraId="41663D77">
          <w:pPr>
            <w:overflowPunct/>
            <w:spacing w:line="240" w:lineRule="auto"/>
            <w:ind w:firstLine="0" w:firstLineChars="0"/>
            <w:jc w:val="center"/>
            <w:rPr>
              <w:kern w:val="0"/>
              <w:sz w:val="18"/>
              <w:szCs w:val="18"/>
            </w:rPr>
          </w:pPr>
          <w:r>
            <w:rPr>
              <w:rStyle w:val="40"/>
              <w:kern w:val="0"/>
              <w:sz w:val="18"/>
              <w:szCs w:val="18"/>
            </w:rPr>
            <w:t>XX</w:t>
          </w:r>
          <w:r>
            <w:rPr>
              <w:rFonts w:hint="eastAsia"/>
              <w:kern w:val="0"/>
              <w:sz w:val="18"/>
              <w:szCs w:val="18"/>
            </w:rPr>
            <w:t xml:space="preserve"> </w:t>
          </w:r>
          <w:r>
            <w:rPr>
              <w:kern w:val="0"/>
              <w:sz w:val="18"/>
              <w:szCs w:val="18"/>
            </w:rPr>
            <w:t>等</w:t>
          </w:r>
          <w:r>
            <w:rPr>
              <w:rFonts w:hint="eastAsia"/>
              <w:kern w:val="0"/>
              <w:sz w:val="18"/>
              <w:szCs w:val="18"/>
            </w:rPr>
            <w:t xml:space="preserve"> </w:t>
          </w:r>
          <w:r>
            <w:rPr>
              <w:rStyle w:val="40"/>
              <w:kern w:val="0"/>
              <w:sz w:val="18"/>
              <w:szCs w:val="18"/>
            </w:rPr>
            <w:t>XX</w:t>
          </w:r>
        </w:p>
      </w:tc>
      <w:tc>
        <w:tcPr>
          <w:tcW w:w="829" w:type="dxa"/>
          <w:noWrap w:val="0"/>
          <w:vAlign w:val="center"/>
        </w:tcPr>
        <w:p w14:paraId="6507B4AB">
          <w:pPr>
            <w:overflowPunct/>
            <w:spacing w:line="240" w:lineRule="auto"/>
            <w:ind w:firstLine="0" w:firstLineChars="0"/>
            <w:jc w:val="right"/>
            <w:rPr>
              <w:kern w:val="0"/>
              <w:sz w:val="18"/>
              <w:szCs w:val="18"/>
            </w:rPr>
          </w:pPr>
        </w:p>
      </w:tc>
    </w:tr>
  </w:tbl>
  <w:p w14:paraId="0004FE22">
    <w:pPr>
      <w:spacing w:after="120" w:afterLines="50" w:line="14" w:lineRule="exact"/>
      <w:ind w:firstLine="0" w:firstLineChars="0"/>
      <w:rPr>
        <w:sz w:val="18"/>
        <w:szCs w:val="1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0" w:type="auto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284"/>
      <w:gridCol w:w="3285"/>
      <w:gridCol w:w="3285"/>
    </w:tblGrid>
    <w:tr w14:paraId="35F55931"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wBefore w:w="0" w:type="dxa"/>
        <w:trHeight w:val="248" w:hRule="atLeast"/>
      </w:trPr>
      <w:tc>
        <w:tcPr>
          <w:tcW w:w="3284" w:type="dxa"/>
          <w:noWrap w:val="0"/>
          <w:vAlign w:val="center"/>
        </w:tcPr>
        <w:p w14:paraId="2F3D96DA">
          <w:pPr>
            <w:spacing w:line="240" w:lineRule="auto"/>
            <w:ind w:firstLine="0" w:firstLineChars="0"/>
            <w:rPr>
              <w:sz w:val="18"/>
              <w:szCs w:val="18"/>
            </w:rPr>
          </w:pPr>
        </w:p>
      </w:tc>
      <w:tc>
        <w:tcPr>
          <w:tcW w:w="3285" w:type="dxa"/>
          <w:noWrap w:val="0"/>
          <w:vAlign w:val="center"/>
        </w:tcPr>
        <w:p w14:paraId="03F4494F">
          <w:pPr>
            <w:spacing w:line="240" w:lineRule="auto"/>
            <w:ind w:firstLine="0" w:firstLineChars="0"/>
            <w:rPr>
              <w:sz w:val="18"/>
              <w:szCs w:val="18"/>
            </w:rPr>
          </w:pPr>
        </w:p>
      </w:tc>
      <w:tc>
        <w:tcPr>
          <w:tcW w:w="3285" w:type="dxa"/>
          <w:noWrap w:val="0"/>
          <w:vAlign w:val="center"/>
        </w:tcPr>
        <w:p w14:paraId="4EE32B3F">
          <w:pPr>
            <w:spacing w:line="240" w:lineRule="auto"/>
            <w:ind w:firstLine="0" w:firstLineChars="0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选择年份</w:t>
          </w:r>
        </w:p>
      </w:tc>
    </w:tr>
  </w:tbl>
  <w:p w14:paraId="379C62EE">
    <w:pPr>
      <w:spacing w:after="120" w:afterLines="50" w:line="14" w:lineRule="exact"/>
      <w:ind w:left="420" w:firstLine="0" w:firstLineChars="0"/>
      <w:rPr>
        <w:sz w:val="18"/>
        <w:szCs w:val="18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D0A3D">
    <w:pPr>
      <w:pStyle w:val="7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0" w:type="auto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101"/>
      <w:gridCol w:w="7796"/>
      <w:gridCol w:w="829"/>
    </w:tblGrid>
    <w:tr w14:paraId="3764DFA3"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wBefore w:w="0" w:type="dxa"/>
      </w:trPr>
      <w:tc>
        <w:tcPr>
          <w:tcW w:w="993" w:type="dxa"/>
          <w:noWrap w:val="0"/>
          <w:vAlign w:val="center"/>
        </w:tcPr>
        <w:p w14:paraId="10C62ED5">
          <w:pPr>
            <w:overflowPunct/>
            <w:spacing w:line="240" w:lineRule="auto"/>
            <w:ind w:firstLine="0" w:firstLineChars="0"/>
            <w:rPr>
              <w:kern w:val="0"/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t>选择期次</w:t>
          </w:r>
        </w:p>
      </w:tc>
      <w:tc>
        <w:tcPr>
          <w:tcW w:w="7796" w:type="dxa"/>
          <w:noWrap w:val="0"/>
          <w:vAlign w:val="center"/>
        </w:tcPr>
        <w:p w14:paraId="1460CB02">
          <w:pPr>
            <w:overflowPunct/>
            <w:spacing w:line="240" w:lineRule="auto"/>
            <w:ind w:firstLine="0" w:firstLineChars="0"/>
            <w:jc w:val="center"/>
            <w:rPr>
              <w:kern w:val="0"/>
              <w:sz w:val="18"/>
              <w:szCs w:val="18"/>
            </w:rPr>
          </w:pPr>
          <w:r>
            <w:rPr>
              <w:rStyle w:val="40"/>
              <w:kern w:val="0"/>
              <w:sz w:val="18"/>
              <w:szCs w:val="18"/>
            </w:rPr>
            <w:t>XX</w:t>
          </w:r>
          <w:r>
            <w:rPr>
              <w:rFonts w:hint="eastAsia"/>
              <w:kern w:val="0"/>
              <w:sz w:val="18"/>
              <w:szCs w:val="18"/>
            </w:rPr>
            <w:t xml:space="preserve"> </w:t>
          </w:r>
          <w:r>
            <w:rPr>
              <w:kern w:val="0"/>
              <w:sz w:val="18"/>
              <w:szCs w:val="18"/>
            </w:rPr>
            <w:t>等</w:t>
          </w:r>
          <w:r>
            <w:rPr>
              <w:rFonts w:hint="eastAsia"/>
              <w:kern w:val="0"/>
              <w:sz w:val="18"/>
              <w:szCs w:val="18"/>
            </w:rPr>
            <w:t xml:space="preserve"> </w:t>
          </w:r>
          <w:r>
            <w:rPr>
              <w:rStyle w:val="40"/>
              <w:kern w:val="0"/>
              <w:sz w:val="18"/>
              <w:szCs w:val="18"/>
            </w:rPr>
            <w:t>XX</w:t>
          </w:r>
        </w:p>
      </w:tc>
      <w:tc>
        <w:tcPr>
          <w:tcW w:w="829" w:type="dxa"/>
          <w:noWrap w:val="0"/>
          <w:vAlign w:val="center"/>
        </w:tcPr>
        <w:p w14:paraId="2B6C14A3">
          <w:pPr>
            <w:overflowPunct/>
            <w:spacing w:line="240" w:lineRule="auto"/>
            <w:ind w:firstLine="0" w:firstLineChars="0"/>
            <w:jc w:val="right"/>
            <w:rPr>
              <w:kern w:val="0"/>
              <w:sz w:val="18"/>
              <w:szCs w:val="18"/>
            </w:rPr>
          </w:pPr>
          <w:r>
            <w:rPr>
              <w:kern w:val="0"/>
              <w:sz w:val="18"/>
              <w:szCs w:val="18"/>
            </w:rPr>
            <w:fldChar w:fldCharType="begin"/>
          </w:r>
          <w:r>
            <w:rPr>
              <w:kern w:val="0"/>
              <w:sz w:val="18"/>
              <w:szCs w:val="18"/>
            </w:rPr>
            <w:instrText xml:space="preserve">PAGE   \* MERGEFORMAT</w:instrText>
          </w:r>
          <w:r>
            <w:rPr>
              <w:kern w:val="0"/>
              <w:sz w:val="18"/>
              <w:szCs w:val="18"/>
            </w:rPr>
            <w:fldChar w:fldCharType="separate"/>
          </w:r>
          <w:r>
            <w:rPr>
              <w:kern w:val="0"/>
              <w:sz w:val="18"/>
              <w:szCs w:val="18"/>
              <w:lang w:val="zh-CN"/>
            </w:rPr>
            <w:t>3</w:t>
          </w:r>
          <w:r>
            <w:rPr>
              <w:kern w:val="0"/>
              <w:sz w:val="18"/>
              <w:szCs w:val="18"/>
            </w:rPr>
            <w:fldChar w:fldCharType="end"/>
          </w:r>
        </w:p>
      </w:tc>
    </w:tr>
  </w:tbl>
  <w:p w14:paraId="501D659B">
    <w:pPr>
      <w:spacing w:after="120" w:afterLines="50" w:line="14" w:lineRule="exact"/>
      <w:ind w:firstLine="0" w:firstLineChars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3E900"/>
    <w:multiLevelType w:val="multilevel"/>
    <w:tmpl w:val="3F83E900"/>
    <w:lvl w:ilvl="0" w:tentative="0">
      <w:start w:val="1"/>
      <w:numFmt w:val="decimal"/>
      <w:pStyle w:val="33"/>
      <w:suff w:val="space"/>
      <w:lvlText w:val="%1"/>
      <w:lvlJc w:val="left"/>
      <w:pPr>
        <w:tabs>
          <w:tab w:val="left" w:pos="0"/>
        </w:tabs>
        <w:ind w:left="425" w:hanging="425"/>
      </w:pPr>
      <w:rPr>
        <w:rFonts w:hint="default" w:ascii="Times New Roman" w:hAnsi="Times New Roman" w:eastAsia="宋体" w:cs="宋体"/>
        <w:b/>
        <w:i w:val="0"/>
        <w:sz w:val="28"/>
        <w:szCs w:val="28"/>
      </w:rPr>
    </w:lvl>
    <w:lvl w:ilvl="1" w:tentative="0">
      <w:start w:val="1"/>
      <w:numFmt w:val="decimal"/>
      <w:pStyle w:val="35"/>
      <w:suff w:val="space"/>
      <w:lvlText w:val="%1.%2"/>
      <w:lvlJc w:val="left"/>
      <w:pPr>
        <w:tabs>
          <w:tab w:val="left" w:pos="0"/>
        </w:tabs>
        <w:ind w:left="992" w:hanging="992"/>
      </w:pPr>
      <w:rPr>
        <w:rFonts w:hint="default" w:ascii="Times New Roman" w:hAnsi="Times New Roman" w:eastAsia="宋体" w:cs="Times New Roman"/>
        <w:b/>
        <w:i w:val="0"/>
        <w:sz w:val="21"/>
        <w:szCs w:val="21"/>
      </w:rPr>
    </w:lvl>
    <w:lvl w:ilvl="2" w:tentative="0">
      <w:start w:val="1"/>
      <w:numFmt w:val="decimal"/>
      <w:pStyle w:val="37"/>
      <w:suff w:val="space"/>
      <w:lvlText w:val="%1.%2.%3"/>
      <w:lvlJc w:val="left"/>
      <w:pPr>
        <w:ind w:left="1418" w:hanging="1418"/>
      </w:pPr>
      <w:rPr>
        <w:rFonts w:hint="default" w:ascii="Times New Roman" w:hAnsi="Times New Roman" w:eastAsia="宋体" w:cs="Times New Roman"/>
        <w:b w:val="0"/>
        <w:i w:val="0"/>
        <w:sz w:val="21"/>
        <w:szCs w:val="21"/>
      </w:rPr>
    </w:lvl>
    <w:lvl w:ilvl="3" w:tentative="0">
      <w:start w:val="1"/>
      <w:numFmt w:val="decimal"/>
      <w:lvlText w:val="%1.%2.%3.%4"/>
      <w:lvlJc w:val="left"/>
      <w:pPr>
        <w:tabs>
          <w:tab w:val="left" w:pos="420"/>
        </w:tabs>
        <w:ind w:left="1984" w:hanging="708"/>
      </w:pPr>
      <w:rPr>
        <w:rFonts w:hint="default" w:ascii="Times New Roman" w:hAnsi="Times New Roman" w:eastAsia="宋体" w:cs="宋体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168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95C1B"/>
    <w:rsid w:val="00021062"/>
    <w:rsid w:val="000405B4"/>
    <w:rsid w:val="000504BF"/>
    <w:rsid w:val="000659A1"/>
    <w:rsid w:val="00065D39"/>
    <w:rsid w:val="000700E0"/>
    <w:rsid w:val="0007018C"/>
    <w:rsid w:val="00071CF6"/>
    <w:rsid w:val="000844DD"/>
    <w:rsid w:val="000910AF"/>
    <w:rsid w:val="000911EE"/>
    <w:rsid w:val="00096D36"/>
    <w:rsid w:val="000A62FC"/>
    <w:rsid w:val="000C44D0"/>
    <w:rsid w:val="000D5007"/>
    <w:rsid w:val="000E1E1E"/>
    <w:rsid w:val="000F335E"/>
    <w:rsid w:val="000F65AC"/>
    <w:rsid w:val="00113720"/>
    <w:rsid w:val="00122EC7"/>
    <w:rsid w:val="00126B51"/>
    <w:rsid w:val="001432EE"/>
    <w:rsid w:val="0014690F"/>
    <w:rsid w:val="00153002"/>
    <w:rsid w:val="001707AB"/>
    <w:rsid w:val="00172B69"/>
    <w:rsid w:val="00176AB7"/>
    <w:rsid w:val="001779D4"/>
    <w:rsid w:val="001929DE"/>
    <w:rsid w:val="00194483"/>
    <w:rsid w:val="001A0E00"/>
    <w:rsid w:val="001A4E22"/>
    <w:rsid w:val="001A6951"/>
    <w:rsid w:val="001B4459"/>
    <w:rsid w:val="001C04BA"/>
    <w:rsid w:val="001C199B"/>
    <w:rsid w:val="001D17EA"/>
    <w:rsid w:val="001D33A2"/>
    <w:rsid w:val="001D54AB"/>
    <w:rsid w:val="001E01C5"/>
    <w:rsid w:val="001E63AC"/>
    <w:rsid w:val="001F2506"/>
    <w:rsid w:val="0021064B"/>
    <w:rsid w:val="002167BA"/>
    <w:rsid w:val="002213DA"/>
    <w:rsid w:val="00221D59"/>
    <w:rsid w:val="002226F5"/>
    <w:rsid w:val="00232B01"/>
    <w:rsid w:val="002334E9"/>
    <w:rsid w:val="00234853"/>
    <w:rsid w:val="00235921"/>
    <w:rsid w:val="00262D66"/>
    <w:rsid w:val="0026452A"/>
    <w:rsid w:val="00264FBC"/>
    <w:rsid w:val="002905FB"/>
    <w:rsid w:val="002977A9"/>
    <w:rsid w:val="002A0E69"/>
    <w:rsid w:val="002A2216"/>
    <w:rsid w:val="002C685F"/>
    <w:rsid w:val="002D164D"/>
    <w:rsid w:val="002D2C6E"/>
    <w:rsid w:val="002D4C2E"/>
    <w:rsid w:val="002E4EAF"/>
    <w:rsid w:val="002F58D3"/>
    <w:rsid w:val="003077CD"/>
    <w:rsid w:val="0031005E"/>
    <w:rsid w:val="003254B5"/>
    <w:rsid w:val="003314C9"/>
    <w:rsid w:val="00333F5B"/>
    <w:rsid w:val="00337D27"/>
    <w:rsid w:val="00350754"/>
    <w:rsid w:val="00353CC6"/>
    <w:rsid w:val="00355241"/>
    <w:rsid w:val="00364115"/>
    <w:rsid w:val="0037434A"/>
    <w:rsid w:val="00392430"/>
    <w:rsid w:val="00393DB8"/>
    <w:rsid w:val="003A7372"/>
    <w:rsid w:val="003B2CB6"/>
    <w:rsid w:val="003B5D88"/>
    <w:rsid w:val="003B6AB5"/>
    <w:rsid w:val="003E1E81"/>
    <w:rsid w:val="003E533D"/>
    <w:rsid w:val="003E732C"/>
    <w:rsid w:val="00413885"/>
    <w:rsid w:val="00421FD6"/>
    <w:rsid w:val="00436BFF"/>
    <w:rsid w:val="00441EA0"/>
    <w:rsid w:val="00453C3E"/>
    <w:rsid w:val="00454023"/>
    <w:rsid w:val="00460C9B"/>
    <w:rsid w:val="00464F87"/>
    <w:rsid w:val="00466EE4"/>
    <w:rsid w:val="00467D37"/>
    <w:rsid w:val="00497DDC"/>
    <w:rsid w:val="004A15E8"/>
    <w:rsid w:val="004B14B7"/>
    <w:rsid w:val="004B67CB"/>
    <w:rsid w:val="004C3B4B"/>
    <w:rsid w:val="004D03F2"/>
    <w:rsid w:val="004D0BFB"/>
    <w:rsid w:val="004D1CD4"/>
    <w:rsid w:val="004D773D"/>
    <w:rsid w:val="004F20F4"/>
    <w:rsid w:val="00502FF0"/>
    <w:rsid w:val="00503E6A"/>
    <w:rsid w:val="0050401C"/>
    <w:rsid w:val="00515095"/>
    <w:rsid w:val="00527529"/>
    <w:rsid w:val="005366BB"/>
    <w:rsid w:val="00536E74"/>
    <w:rsid w:val="00554C43"/>
    <w:rsid w:val="005556A8"/>
    <w:rsid w:val="00556E21"/>
    <w:rsid w:val="0056219F"/>
    <w:rsid w:val="00564583"/>
    <w:rsid w:val="00564B37"/>
    <w:rsid w:val="00565C3B"/>
    <w:rsid w:val="005671D4"/>
    <w:rsid w:val="00573306"/>
    <w:rsid w:val="00580EC3"/>
    <w:rsid w:val="00581F40"/>
    <w:rsid w:val="0058273F"/>
    <w:rsid w:val="005918E6"/>
    <w:rsid w:val="005A40E9"/>
    <w:rsid w:val="005B04D0"/>
    <w:rsid w:val="005B4C10"/>
    <w:rsid w:val="005C518A"/>
    <w:rsid w:val="005D12DE"/>
    <w:rsid w:val="005D26CB"/>
    <w:rsid w:val="005E442D"/>
    <w:rsid w:val="005E5B6A"/>
    <w:rsid w:val="005F6CB7"/>
    <w:rsid w:val="00604A33"/>
    <w:rsid w:val="00606268"/>
    <w:rsid w:val="006137AC"/>
    <w:rsid w:val="00613DB3"/>
    <w:rsid w:val="006218BD"/>
    <w:rsid w:val="00625EF6"/>
    <w:rsid w:val="00632944"/>
    <w:rsid w:val="006332CA"/>
    <w:rsid w:val="0065461D"/>
    <w:rsid w:val="00657B09"/>
    <w:rsid w:val="00663B5E"/>
    <w:rsid w:val="00675F53"/>
    <w:rsid w:val="00684EE1"/>
    <w:rsid w:val="006A0A17"/>
    <w:rsid w:val="006A103E"/>
    <w:rsid w:val="006A646F"/>
    <w:rsid w:val="006B3770"/>
    <w:rsid w:val="006C0978"/>
    <w:rsid w:val="006C4D58"/>
    <w:rsid w:val="006C7E8F"/>
    <w:rsid w:val="006C7F93"/>
    <w:rsid w:val="006D07C8"/>
    <w:rsid w:val="006D36A6"/>
    <w:rsid w:val="006D5A08"/>
    <w:rsid w:val="006E2E43"/>
    <w:rsid w:val="006E4C39"/>
    <w:rsid w:val="006E722D"/>
    <w:rsid w:val="006F1339"/>
    <w:rsid w:val="007047A2"/>
    <w:rsid w:val="00710391"/>
    <w:rsid w:val="00710B9F"/>
    <w:rsid w:val="00714951"/>
    <w:rsid w:val="00734583"/>
    <w:rsid w:val="00736D3B"/>
    <w:rsid w:val="00737D87"/>
    <w:rsid w:val="0074464D"/>
    <w:rsid w:val="00747C1B"/>
    <w:rsid w:val="0075110E"/>
    <w:rsid w:val="0077383C"/>
    <w:rsid w:val="00785FA3"/>
    <w:rsid w:val="0079630F"/>
    <w:rsid w:val="007B4265"/>
    <w:rsid w:val="007C6735"/>
    <w:rsid w:val="007C67F7"/>
    <w:rsid w:val="007D0560"/>
    <w:rsid w:val="007D478D"/>
    <w:rsid w:val="007E4662"/>
    <w:rsid w:val="007E7D2B"/>
    <w:rsid w:val="007F1400"/>
    <w:rsid w:val="007F7F5F"/>
    <w:rsid w:val="0080491F"/>
    <w:rsid w:val="008114A9"/>
    <w:rsid w:val="00822D62"/>
    <w:rsid w:val="00824803"/>
    <w:rsid w:val="00835069"/>
    <w:rsid w:val="00836466"/>
    <w:rsid w:val="00837E32"/>
    <w:rsid w:val="00846074"/>
    <w:rsid w:val="0084756D"/>
    <w:rsid w:val="008539B8"/>
    <w:rsid w:val="00853F47"/>
    <w:rsid w:val="00857CE0"/>
    <w:rsid w:val="0088302E"/>
    <w:rsid w:val="00884D78"/>
    <w:rsid w:val="00894CD8"/>
    <w:rsid w:val="008A2C63"/>
    <w:rsid w:val="008B4AF9"/>
    <w:rsid w:val="008C3984"/>
    <w:rsid w:val="008C549F"/>
    <w:rsid w:val="008D1686"/>
    <w:rsid w:val="008E4916"/>
    <w:rsid w:val="00902D14"/>
    <w:rsid w:val="009050FF"/>
    <w:rsid w:val="009401D6"/>
    <w:rsid w:val="00941DC8"/>
    <w:rsid w:val="00941FA3"/>
    <w:rsid w:val="00942336"/>
    <w:rsid w:val="009468E0"/>
    <w:rsid w:val="00963CE4"/>
    <w:rsid w:val="009664B5"/>
    <w:rsid w:val="00967B4E"/>
    <w:rsid w:val="0097007C"/>
    <w:rsid w:val="00972691"/>
    <w:rsid w:val="0098410E"/>
    <w:rsid w:val="00984FC5"/>
    <w:rsid w:val="00996794"/>
    <w:rsid w:val="009A3C7E"/>
    <w:rsid w:val="009A4C1E"/>
    <w:rsid w:val="009A515E"/>
    <w:rsid w:val="009A6137"/>
    <w:rsid w:val="009B3576"/>
    <w:rsid w:val="009C3151"/>
    <w:rsid w:val="009C3972"/>
    <w:rsid w:val="009D06C9"/>
    <w:rsid w:val="009D564D"/>
    <w:rsid w:val="009D7337"/>
    <w:rsid w:val="009E5F28"/>
    <w:rsid w:val="00A042C5"/>
    <w:rsid w:val="00A04CC8"/>
    <w:rsid w:val="00A265C6"/>
    <w:rsid w:val="00A30416"/>
    <w:rsid w:val="00A31108"/>
    <w:rsid w:val="00A32E06"/>
    <w:rsid w:val="00A4493B"/>
    <w:rsid w:val="00A454EB"/>
    <w:rsid w:val="00A53419"/>
    <w:rsid w:val="00A53CE4"/>
    <w:rsid w:val="00A62DB3"/>
    <w:rsid w:val="00A703ED"/>
    <w:rsid w:val="00A731D4"/>
    <w:rsid w:val="00A7743B"/>
    <w:rsid w:val="00A8058A"/>
    <w:rsid w:val="00A8255E"/>
    <w:rsid w:val="00A977B2"/>
    <w:rsid w:val="00AA1737"/>
    <w:rsid w:val="00AC310F"/>
    <w:rsid w:val="00AD294A"/>
    <w:rsid w:val="00AD7163"/>
    <w:rsid w:val="00AE49C5"/>
    <w:rsid w:val="00B00887"/>
    <w:rsid w:val="00B03716"/>
    <w:rsid w:val="00B03DD8"/>
    <w:rsid w:val="00B07374"/>
    <w:rsid w:val="00B2054B"/>
    <w:rsid w:val="00B2078F"/>
    <w:rsid w:val="00B30057"/>
    <w:rsid w:val="00B431D1"/>
    <w:rsid w:val="00B45425"/>
    <w:rsid w:val="00B529AA"/>
    <w:rsid w:val="00B54687"/>
    <w:rsid w:val="00B56AF6"/>
    <w:rsid w:val="00B60532"/>
    <w:rsid w:val="00B606B1"/>
    <w:rsid w:val="00B60D52"/>
    <w:rsid w:val="00B63F99"/>
    <w:rsid w:val="00B7381F"/>
    <w:rsid w:val="00B7413B"/>
    <w:rsid w:val="00B85804"/>
    <w:rsid w:val="00BA573F"/>
    <w:rsid w:val="00BA738A"/>
    <w:rsid w:val="00BB07B2"/>
    <w:rsid w:val="00BB0AEF"/>
    <w:rsid w:val="00BC6A31"/>
    <w:rsid w:val="00BC6BA1"/>
    <w:rsid w:val="00BD1B6A"/>
    <w:rsid w:val="00BD69EF"/>
    <w:rsid w:val="00BD71A2"/>
    <w:rsid w:val="00BE17B2"/>
    <w:rsid w:val="00BE59BB"/>
    <w:rsid w:val="00BE7D53"/>
    <w:rsid w:val="00BF6868"/>
    <w:rsid w:val="00C03511"/>
    <w:rsid w:val="00C15941"/>
    <w:rsid w:val="00C24219"/>
    <w:rsid w:val="00C25FB0"/>
    <w:rsid w:val="00C30C24"/>
    <w:rsid w:val="00C32787"/>
    <w:rsid w:val="00C32A8D"/>
    <w:rsid w:val="00C351BD"/>
    <w:rsid w:val="00C40119"/>
    <w:rsid w:val="00C40748"/>
    <w:rsid w:val="00C47B77"/>
    <w:rsid w:val="00C52403"/>
    <w:rsid w:val="00C561F6"/>
    <w:rsid w:val="00C6324A"/>
    <w:rsid w:val="00C635BA"/>
    <w:rsid w:val="00C72100"/>
    <w:rsid w:val="00C72B8F"/>
    <w:rsid w:val="00C84E75"/>
    <w:rsid w:val="00C921E2"/>
    <w:rsid w:val="00C93199"/>
    <w:rsid w:val="00C937E4"/>
    <w:rsid w:val="00CA1A41"/>
    <w:rsid w:val="00CA62EF"/>
    <w:rsid w:val="00CB143E"/>
    <w:rsid w:val="00CB5F53"/>
    <w:rsid w:val="00CC0FE7"/>
    <w:rsid w:val="00CF049B"/>
    <w:rsid w:val="00CF3F9F"/>
    <w:rsid w:val="00CF764F"/>
    <w:rsid w:val="00D01B2A"/>
    <w:rsid w:val="00D0471A"/>
    <w:rsid w:val="00D16C1B"/>
    <w:rsid w:val="00D240F7"/>
    <w:rsid w:val="00D26573"/>
    <w:rsid w:val="00D268EF"/>
    <w:rsid w:val="00D31733"/>
    <w:rsid w:val="00D514B2"/>
    <w:rsid w:val="00D5234F"/>
    <w:rsid w:val="00D547F6"/>
    <w:rsid w:val="00D6792B"/>
    <w:rsid w:val="00D76D59"/>
    <w:rsid w:val="00D81665"/>
    <w:rsid w:val="00D87666"/>
    <w:rsid w:val="00D94D2C"/>
    <w:rsid w:val="00D9598D"/>
    <w:rsid w:val="00D96F82"/>
    <w:rsid w:val="00DA6503"/>
    <w:rsid w:val="00DA7345"/>
    <w:rsid w:val="00DB0A82"/>
    <w:rsid w:val="00DB1DA1"/>
    <w:rsid w:val="00DB66D9"/>
    <w:rsid w:val="00DC6BBD"/>
    <w:rsid w:val="00DD6D9F"/>
    <w:rsid w:val="00DE2422"/>
    <w:rsid w:val="00DF07CD"/>
    <w:rsid w:val="00DF166D"/>
    <w:rsid w:val="00DF3208"/>
    <w:rsid w:val="00DF3DF2"/>
    <w:rsid w:val="00E01274"/>
    <w:rsid w:val="00E066DF"/>
    <w:rsid w:val="00E10A58"/>
    <w:rsid w:val="00E2674E"/>
    <w:rsid w:val="00E35043"/>
    <w:rsid w:val="00E36231"/>
    <w:rsid w:val="00E426DB"/>
    <w:rsid w:val="00E46536"/>
    <w:rsid w:val="00E5798F"/>
    <w:rsid w:val="00E624B3"/>
    <w:rsid w:val="00E82DE2"/>
    <w:rsid w:val="00EA0A6D"/>
    <w:rsid w:val="00EA0FB1"/>
    <w:rsid w:val="00EA1680"/>
    <w:rsid w:val="00EA46A1"/>
    <w:rsid w:val="00EB6045"/>
    <w:rsid w:val="00EE53DF"/>
    <w:rsid w:val="00EE5FFC"/>
    <w:rsid w:val="00EF0D7E"/>
    <w:rsid w:val="00F1402B"/>
    <w:rsid w:val="00F22916"/>
    <w:rsid w:val="00F2787C"/>
    <w:rsid w:val="00F31643"/>
    <w:rsid w:val="00F31906"/>
    <w:rsid w:val="00F42ED6"/>
    <w:rsid w:val="00F5150A"/>
    <w:rsid w:val="00F54FAE"/>
    <w:rsid w:val="00F60AFA"/>
    <w:rsid w:val="00F700FA"/>
    <w:rsid w:val="00F715F3"/>
    <w:rsid w:val="00F821FA"/>
    <w:rsid w:val="00F875B1"/>
    <w:rsid w:val="00F92837"/>
    <w:rsid w:val="00FA0D6D"/>
    <w:rsid w:val="00FC006E"/>
    <w:rsid w:val="00FC77D6"/>
    <w:rsid w:val="00FD018A"/>
    <w:rsid w:val="00FD553A"/>
    <w:rsid w:val="00FE2235"/>
    <w:rsid w:val="00FE2458"/>
    <w:rsid w:val="00FE3BA7"/>
    <w:rsid w:val="00FF46CE"/>
    <w:rsid w:val="03FA6CBE"/>
    <w:rsid w:val="06573DA9"/>
    <w:rsid w:val="0F0C0400"/>
    <w:rsid w:val="123D7C2D"/>
    <w:rsid w:val="14AD3AB9"/>
    <w:rsid w:val="16264708"/>
    <w:rsid w:val="23A44F97"/>
    <w:rsid w:val="26E74279"/>
    <w:rsid w:val="29520CCD"/>
    <w:rsid w:val="35532C20"/>
    <w:rsid w:val="36F11025"/>
    <w:rsid w:val="39EC45D3"/>
    <w:rsid w:val="45B829C9"/>
    <w:rsid w:val="481065BD"/>
    <w:rsid w:val="509F5375"/>
    <w:rsid w:val="5E4552D3"/>
    <w:rsid w:val="76FF06BF"/>
    <w:rsid w:val="78973A50"/>
    <w:rsid w:val="796F7969"/>
    <w:rsid w:val="7D495C1B"/>
    <w:rsid w:val="7FC54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0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djustRightInd w:val="0"/>
      <w:snapToGrid w:val="0"/>
      <w:spacing w:line="317" w:lineRule="atLeast"/>
      <w:ind w:firstLine="200" w:firstLineChars="20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20" w:after="120"/>
      <w:ind w:firstLine="0" w:firstLineChars="0"/>
      <w:jc w:val="left"/>
      <w:outlineLvl w:val="0"/>
    </w:pPr>
    <w:rPr>
      <w:rFonts w:eastAsia="黑体" w:cs="Times New Roman"/>
      <w:bCs/>
      <w:kern w:val="44"/>
      <w:sz w:val="28"/>
      <w:szCs w:val="44"/>
    </w:rPr>
  </w:style>
  <w:style w:type="paragraph" w:styleId="3">
    <w:name w:val="heading 2"/>
    <w:basedOn w:val="1"/>
    <w:next w:val="1"/>
    <w:link w:val="17"/>
    <w:qFormat/>
    <w:uiPriority w:val="0"/>
    <w:pPr>
      <w:widowControl/>
      <w:autoSpaceDE w:val="0"/>
      <w:autoSpaceDN w:val="0"/>
      <w:spacing w:before="120" w:after="120"/>
      <w:ind w:firstLine="0" w:firstLineChars="0"/>
      <w:jc w:val="center"/>
      <w:textAlignment w:val="baseline"/>
      <w:outlineLvl w:val="1"/>
    </w:pPr>
    <w:rPr>
      <w:rFonts w:eastAsia="黑体"/>
      <w:spacing w:val="10"/>
      <w:kern w:val="0"/>
      <w:sz w:val="28"/>
      <w:szCs w:val="20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50" w:after="50"/>
      <w:ind w:firstLine="0" w:firstLineChars="0"/>
      <w:jc w:val="left"/>
      <w:outlineLvl w:val="2"/>
    </w:pPr>
    <w:rPr>
      <w:rFonts w:eastAsia="楷体"/>
      <w:bCs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footnote text"/>
    <w:basedOn w:val="1"/>
    <w:link w:val="22"/>
    <w:unhideWhenUsed/>
    <w:qFormat/>
    <w:uiPriority w:val="99"/>
    <w:pPr>
      <w:jc w:val="left"/>
    </w:pPr>
    <w:rPr>
      <w:sz w:val="18"/>
      <w:szCs w:val="18"/>
    </w:rPr>
  </w:style>
  <w:style w:type="paragraph" w:styleId="9">
    <w:name w:val="Title"/>
    <w:basedOn w:val="1"/>
    <w:next w:val="1"/>
    <w:link w:val="23"/>
    <w:qFormat/>
    <w:uiPriority w:val="10"/>
    <w:pPr>
      <w:spacing w:beforeLines="100" w:afterLines="100"/>
      <w:ind w:firstLine="0" w:firstLineChars="0"/>
      <w:jc w:val="center"/>
    </w:pPr>
    <w:rPr>
      <w:rFonts w:eastAsia="华文新魏" w:cs="Times New Roman"/>
      <w:bCs/>
      <w:color w:val="004CA0"/>
      <w:sz w:val="52"/>
      <w:szCs w:val="32"/>
    </w:rPr>
  </w:style>
  <w:style w:type="table" w:styleId="11">
    <w:name w:val="Table Grid"/>
    <w:basedOn w:val="10"/>
    <w:qFormat/>
    <w:uiPriority w:val="3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unhideWhenUsed/>
    <w:qFormat/>
    <w:uiPriority w:val="99"/>
    <w:rPr>
      <w:color w:val="954F72"/>
      <w:u w:val="single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unhideWhenUsed/>
    <w:qFormat/>
    <w:uiPriority w:val="99"/>
    <w:rPr>
      <w:vertAlign w:val="superscript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 w:eastAsia="黑体" w:cs="Times New Roman"/>
      <w:bCs/>
      <w:kern w:val="44"/>
      <w:sz w:val="28"/>
      <w:szCs w:val="44"/>
    </w:rPr>
  </w:style>
  <w:style w:type="character" w:customStyle="1" w:styleId="17">
    <w:name w:val="标题 2 Char"/>
    <w:link w:val="3"/>
    <w:qFormat/>
    <w:uiPriority w:val="0"/>
    <w:rPr>
      <w:rFonts w:ascii="Times New Roman" w:hAnsi="Times New Roman" w:eastAsia="黑体"/>
      <w:spacing w:val="10"/>
      <w:kern w:val="0"/>
      <w:sz w:val="28"/>
      <w:szCs w:val="20"/>
    </w:rPr>
  </w:style>
  <w:style w:type="character" w:customStyle="1" w:styleId="18">
    <w:name w:val="标题 3 Char"/>
    <w:link w:val="4"/>
    <w:qFormat/>
    <w:uiPriority w:val="9"/>
    <w:rPr>
      <w:rFonts w:ascii="Times New Roman" w:hAnsi="Times New Roman" w:eastAsia="楷体"/>
      <w:bCs/>
      <w:szCs w:val="32"/>
    </w:rPr>
  </w:style>
  <w:style w:type="character" w:customStyle="1" w:styleId="19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20">
    <w:name w:val="页脚 Char"/>
    <w:link w:val="6"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21">
    <w:name w:val="页眉 Char"/>
    <w:link w:val="7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2">
    <w:name w:val="脚注文本 Char"/>
    <w:link w:val="8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3">
    <w:name w:val="标题 Char"/>
    <w:link w:val="9"/>
    <w:qFormat/>
    <w:uiPriority w:val="10"/>
    <w:rPr>
      <w:rFonts w:ascii="Times New Roman" w:hAnsi="Times New Roman" w:eastAsia="华文新魏" w:cs="Times New Roman"/>
      <w:bCs/>
      <w:color w:val="004CA0"/>
      <w:sz w:val="52"/>
      <w:szCs w:val="32"/>
    </w:rPr>
  </w:style>
  <w:style w:type="paragraph" w:customStyle="1" w:styleId="24">
    <w:name w:val="作者英文"/>
    <w:basedOn w:val="1"/>
    <w:link w:val="25"/>
    <w:qFormat/>
    <w:uiPriority w:val="0"/>
    <w:pPr>
      <w:spacing w:line="240" w:lineRule="auto"/>
      <w:ind w:firstLine="0" w:firstLineChars="0"/>
      <w:jc w:val="center"/>
    </w:pPr>
    <w:rPr>
      <w:rFonts w:eastAsia="仿宋" w:cs="Times New Roman"/>
      <w:sz w:val="24"/>
      <w:szCs w:val="24"/>
    </w:rPr>
  </w:style>
  <w:style w:type="character" w:customStyle="1" w:styleId="25">
    <w:name w:val="作者英文 字符"/>
    <w:link w:val="24"/>
    <w:qFormat/>
    <w:uiPriority w:val="0"/>
    <w:rPr>
      <w:rFonts w:ascii="Times New Roman" w:hAnsi="Times New Roman" w:eastAsia="仿宋" w:cs="Times New Roman"/>
      <w:sz w:val="24"/>
      <w:szCs w:val="24"/>
    </w:rPr>
  </w:style>
  <w:style w:type="paragraph" w:customStyle="1" w:styleId="26">
    <w:name w:val="单位英文"/>
    <w:basedOn w:val="1"/>
    <w:link w:val="27"/>
    <w:qFormat/>
    <w:uiPriority w:val="0"/>
    <w:pPr>
      <w:spacing w:line="240" w:lineRule="auto"/>
      <w:ind w:firstLine="0" w:firstLineChars="0"/>
      <w:jc w:val="center"/>
    </w:pPr>
    <w:rPr>
      <w:sz w:val="15"/>
    </w:rPr>
  </w:style>
  <w:style w:type="character" w:customStyle="1" w:styleId="27">
    <w:name w:val="单位英文 字符"/>
    <w:link w:val="26"/>
    <w:qFormat/>
    <w:uiPriority w:val="0"/>
    <w:rPr>
      <w:rFonts w:ascii="Times New Roman" w:hAnsi="Times New Roman" w:eastAsia="宋体"/>
      <w:sz w:val="15"/>
    </w:rPr>
  </w:style>
  <w:style w:type="paragraph" w:customStyle="1" w:styleId="28">
    <w:name w:val="摘要英文"/>
    <w:basedOn w:val="1"/>
    <w:link w:val="29"/>
    <w:qFormat/>
    <w:uiPriority w:val="0"/>
    <w:pPr>
      <w:spacing w:beforeLines="50" w:line="240" w:lineRule="auto"/>
      <w:ind w:firstLine="0" w:firstLineChars="0"/>
    </w:pPr>
    <w:rPr>
      <w:rFonts w:eastAsia="楷体"/>
    </w:rPr>
  </w:style>
  <w:style w:type="character" w:customStyle="1" w:styleId="29">
    <w:name w:val="摘要英文 字符"/>
    <w:link w:val="28"/>
    <w:qFormat/>
    <w:uiPriority w:val="0"/>
    <w:rPr>
      <w:rFonts w:ascii="Times New Roman" w:hAnsi="Times New Roman" w:eastAsia="楷体"/>
    </w:rPr>
  </w:style>
  <w:style w:type="character" w:customStyle="1" w:styleId="30">
    <w:name w:val="页脚 字符"/>
    <w:semiHidden/>
    <w:qFormat/>
    <w:uiPriority w:val="99"/>
    <w:rPr>
      <w:sz w:val="18"/>
      <w:szCs w:val="18"/>
    </w:rPr>
  </w:style>
  <w:style w:type="paragraph" w:customStyle="1" w:styleId="31">
    <w:name w:val="关键词英文"/>
    <w:basedOn w:val="1"/>
    <w:link w:val="32"/>
    <w:qFormat/>
    <w:uiPriority w:val="0"/>
    <w:pPr>
      <w:spacing w:afterLines="100" w:line="240" w:lineRule="auto"/>
      <w:ind w:firstLine="0" w:firstLineChars="0"/>
    </w:pPr>
    <w:rPr>
      <w:rFonts w:eastAsia="楷体"/>
    </w:rPr>
  </w:style>
  <w:style w:type="character" w:customStyle="1" w:styleId="32">
    <w:name w:val="关键词英文 字符"/>
    <w:link w:val="31"/>
    <w:qFormat/>
    <w:uiPriority w:val="0"/>
    <w:rPr>
      <w:rFonts w:ascii="Times New Roman" w:hAnsi="Times New Roman" w:eastAsia="楷体"/>
    </w:rPr>
  </w:style>
  <w:style w:type="paragraph" w:customStyle="1" w:styleId="33">
    <w:name w:val="一级标题"/>
    <w:basedOn w:val="1"/>
    <w:link w:val="34"/>
    <w:qFormat/>
    <w:uiPriority w:val="0"/>
    <w:pPr>
      <w:numPr>
        <w:ilvl w:val="0"/>
        <w:numId w:val="1"/>
      </w:numPr>
      <w:spacing w:before="120" w:after="120" w:line="240" w:lineRule="auto"/>
      <w:ind w:left="254" w:hanging="254" w:hangingChars="100"/>
      <w:outlineLvl w:val="0"/>
    </w:pPr>
    <w:rPr>
      <w:rFonts w:eastAsia="黑体"/>
      <w:sz w:val="28"/>
    </w:rPr>
  </w:style>
  <w:style w:type="character" w:customStyle="1" w:styleId="34">
    <w:name w:val="一级标题 字符"/>
    <w:link w:val="33"/>
    <w:qFormat/>
    <w:uiPriority w:val="0"/>
    <w:rPr>
      <w:rFonts w:ascii="Times New Roman" w:hAnsi="Times New Roman" w:eastAsia="黑体"/>
      <w:sz w:val="28"/>
    </w:rPr>
  </w:style>
  <w:style w:type="paragraph" w:customStyle="1" w:styleId="35">
    <w:name w:val="二级标题"/>
    <w:basedOn w:val="1"/>
    <w:link w:val="36"/>
    <w:qFormat/>
    <w:uiPriority w:val="0"/>
    <w:pPr>
      <w:numPr>
        <w:ilvl w:val="1"/>
        <w:numId w:val="1"/>
      </w:numPr>
      <w:spacing w:before="50" w:after="50" w:line="240" w:lineRule="auto"/>
      <w:ind w:left="444" w:hanging="444" w:hangingChars="175"/>
      <w:outlineLvl w:val="1"/>
    </w:pPr>
    <w:rPr>
      <w:rFonts w:eastAsia="黑体"/>
    </w:rPr>
  </w:style>
  <w:style w:type="character" w:customStyle="1" w:styleId="36">
    <w:name w:val="二级标题 字符"/>
    <w:link w:val="35"/>
    <w:qFormat/>
    <w:uiPriority w:val="0"/>
    <w:rPr>
      <w:rFonts w:ascii="Times New Roman" w:hAnsi="Times New Roman" w:eastAsia="黑体"/>
    </w:rPr>
  </w:style>
  <w:style w:type="paragraph" w:customStyle="1" w:styleId="37">
    <w:name w:val="三级标题"/>
    <w:basedOn w:val="1"/>
    <w:link w:val="38"/>
    <w:qFormat/>
    <w:uiPriority w:val="0"/>
    <w:pPr>
      <w:numPr>
        <w:ilvl w:val="2"/>
        <w:numId w:val="1"/>
      </w:numPr>
      <w:snapToGrid/>
      <w:spacing w:before="50" w:after="50" w:line="240" w:lineRule="auto"/>
      <w:ind w:left="0" w:firstLine="0" w:firstLineChars="0"/>
      <w:outlineLvl w:val="2"/>
    </w:pPr>
    <w:rPr>
      <w:rFonts w:eastAsia="楷体"/>
      <w:color w:val="000000"/>
      <w:lang w:val="en-GB"/>
    </w:rPr>
  </w:style>
  <w:style w:type="character" w:customStyle="1" w:styleId="38">
    <w:name w:val="三级标题 字符"/>
    <w:link w:val="37"/>
    <w:qFormat/>
    <w:uiPriority w:val="0"/>
    <w:rPr>
      <w:rFonts w:ascii="Times New Roman" w:hAnsi="Times New Roman" w:eastAsia="楷体"/>
      <w:color w:val="000000"/>
      <w:lang w:val="en-GB"/>
    </w:rPr>
  </w:style>
  <w:style w:type="character" w:customStyle="1" w:styleId="39">
    <w:name w:val="正文文本缩进 字符"/>
    <w:basedOn w:val="12"/>
    <w:semiHidden/>
    <w:qFormat/>
    <w:uiPriority w:val="99"/>
  </w:style>
  <w:style w:type="character" w:styleId="40">
    <w:name w:val="Placeholder Text"/>
    <w:semiHidden/>
    <w:qFormat/>
    <w:uiPriority w:val="99"/>
    <w:rPr>
      <w:color w:val="808080"/>
    </w:rPr>
  </w:style>
  <w:style w:type="paragraph" w:customStyle="1" w:styleId="41">
    <w:name w:val="摘要关键词中文"/>
    <w:basedOn w:val="1"/>
    <w:link w:val="42"/>
    <w:qFormat/>
    <w:uiPriority w:val="0"/>
    <w:pPr>
      <w:spacing w:beforeLines="100" w:line="240" w:lineRule="auto"/>
      <w:ind w:left="700" w:hanging="700" w:hangingChars="700"/>
    </w:pPr>
    <w:rPr>
      <w:rFonts w:eastAsia="楷体"/>
      <w:color w:val="000000"/>
      <w:kern w:val="0"/>
      <w:szCs w:val="21"/>
    </w:rPr>
  </w:style>
  <w:style w:type="character" w:customStyle="1" w:styleId="42">
    <w:name w:val="摘要关键词中文 字符"/>
    <w:link w:val="41"/>
    <w:qFormat/>
    <w:uiPriority w:val="0"/>
    <w:rPr>
      <w:rFonts w:ascii="Times New Roman" w:hAnsi="Times New Roman" w:eastAsia="楷体"/>
      <w:color w:val="000000"/>
      <w:kern w:val="0"/>
      <w:szCs w:val="21"/>
    </w:rPr>
  </w:style>
  <w:style w:type="paragraph" w:customStyle="1" w:styleId="43">
    <w:name w:val="标题英文"/>
    <w:basedOn w:val="1"/>
    <w:next w:val="1"/>
    <w:link w:val="44"/>
    <w:qFormat/>
    <w:uiPriority w:val="0"/>
    <w:pPr>
      <w:spacing w:beforeLines="100" w:afterLines="100" w:line="240" w:lineRule="auto"/>
      <w:ind w:firstLine="0" w:firstLineChars="0"/>
      <w:jc w:val="center"/>
    </w:pPr>
    <w:rPr>
      <w:rFonts w:eastAsia="黑体" w:cs="Times New Roman"/>
      <w:b/>
      <w:color w:val="004CA0"/>
      <w:sz w:val="28"/>
    </w:rPr>
  </w:style>
  <w:style w:type="character" w:customStyle="1" w:styleId="44">
    <w:name w:val="标题英文 字符"/>
    <w:link w:val="43"/>
    <w:qFormat/>
    <w:uiPriority w:val="0"/>
    <w:rPr>
      <w:rFonts w:ascii="Times New Roman" w:hAnsi="Times New Roman" w:eastAsia="黑体" w:cs="Times New Roman"/>
      <w:b/>
      <w:color w:val="004CA0"/>
      <w:sz w:val="28"/>
    </w:rPr>
  </w:style>
  <w:style w:type="paragraph" w:customStyle="1" w:styleId="45">
    <w:name w:val="作者中文"/>
    <w:basedOn w:val="1"/>
    <w:link w:val="46"/>
    <w:qFormat/>
    <w:uiPriority w:val="0"/>
    <w:pPr>
      <w:spacing w:line="240" w:lineRule="auto"/>
      <w:ind w:firstLine="0" w:firstLineChars="0"/>
      <w:jc w:val="center"/>
    </w:pPr>
    <w:rPr>
      <w:rFonts w:eastAsia="仿宋"/>
      <w:sz w:val="28"/>
      <w:szCs w:val="28"/>
    </w:rPr>
  </w:style>
  <w:style w:type="character" w:customStyle="1" w:styleId="46">
    <w:name w:val="作者中文 字符"/>
    <w:link w:val="45"/>
    <w:qFormat/>
    <w:uiPriority w:val="0"/>
    <w:rPr>
      <w:rFonts w:ascii="Times New Roman" w:hAnsi="Times New Roman" w:eastAsia="仿宋"/>
      <w:sz w:val="28"/>
      <w:szCs w:val="28"/>
    </w:rPr>
  </w:style>
  <w:style w:type="paragraph" w:customStyle="1" w:styleId="47">
    <w:name w:val="单位中文"/>
    <w:basedOn w:val="1"/>
    <w:link w:val="48"/>
    <w:qFormat/>
    <w:uiPriority w:val="0"/>
    <w:pPr>
      <w:spacing w:line="240" w:lineRule="auto"/>
      <w:ind w:firstLine="0" w:firstLineChars="0"/>
      <w:jc w:val="center"/>
    </w:pPr>
    <w:rPr>
      <w:rFonts w:eastAsia="楷体"/>
      <w:szCs w:val="28"/>
    </w:rPr>
  </w:style>
  <w:style w:type="character" w:customStyle="1" w:styleId="48">
    <w:name w:val="单位中文 字符"/>
    <w:link w:val="47"/>
    <w:qFormat/>
    <w:uiPriority w:val="0"/>
    <w:rPr>
      <w:rFonts w:ascii="Times New Roman" w:hAnsi="Times New Roman" w:eastAsia="楷体"/>
      <w:szCs w:val="28"/>
    </w:rPr>
  </w:style>
  <w:style w:type="paragraph" w:customStyle="1" w:styleId="49">
    <w:name w:val="参考文献"/>
    <w:basedOn w:val="1"/>
    <w:link w:val="50"/>
    <w:qFormat/>
    <w:uiPriority w:val="0"/>
    <w:pPr>
      <w:topLinePunct/>
      <w:spacing w:line="240" w:lineRule="auto"/>
      <w:ind w:left="454" w:hanging="454" w:firstLineChars="0"/>
    </w:pPr>
    <w:rPr>
      <w:sz w:val="18"/>
      <w:szCs w:val="18"/>
    </w:rPr>
  </w:style>
  <w:style w:type="character" w:customStyle="1" w:styleId="50">
    <w:name w:val="参考文献 Char"/>
    <w:link w:val="49"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51">
    <w:name w:val="表格内容"/>
    <w:basedOn w:val="1"/>
    <w:link w:val="52"/>
    <w:qFormat/>
    <w:uiPriority w:val="0"/>
    <w:pPr>
      <w:spacing w:line="240" w:lineRule="auto"/>
      <w:ind w:firstLine="0" w:firstLineChars="0"/>
      <w:jc w:val="center"/>
      <w:textAlignment w:val="center"/>
    </w:pPr>
    <w:rPr>
      <w:rFonts w:cs="Times New Roman"/>
      <w:sz w:val="15"/>
      <w:szCs w:val="15"/>
    </w:rPr>
  </w:style>
  <w:style w:type="character" w:customStyle="1" w:styleId="52">
    <w:name w:val="表格内容 字符"/>
    <w:link w:val="51"/>
    <w:qFormat/>
    <w:uiPriority w:val="0"/>
    <w:rPr>
      <w:rFonts w:ascii="Times New Roman" w:hAnsi="Times New Roman" w:eastAsia="宋体" w:cs="Times New Roman"/>
      <w:sz w:val="15"/>
      <w:szCs w:val="15"/>
    </w:rPr>
  </w:style>
  <w:style w:type="paragraph" w:customStyle="1" w:styleId="53">
    <w:name w:val="图题中文"/>
    <w:basedOn w:val="1"/>
    <w:link w:val="54"/>
    <w:qFormat/>
    <w:uiPriority w:val="0"/>
    <w:pPr>
      <w:spacing w:before="120" w:line="240" w:lineRule="auto"/>
      <w:ind w:firstLine="0" w:firstLineChars="0"/>
      <w:jc w:val="center"/>
    </w:pPr>
    <w:rPr>
      <w:rFonts w:eastAsia="黑体" w:cs="Times New Roman"/>
      <w:color w:val="000000"/>
      <w:sz w:val="18"/>
      <w:szCs w:val="18"/>
      <w:lang w:val="en-GB"/>
    </w:rPr>
  </w:style>
  <w:style w:type="character" w:customStyle="1" w:styleId="54">
    <w:name w:val="图题中文 字符"/>
    <w:link w:val="53"/>
    <w:qFormat/>
    <w:uiPriority w:val="0"/>
    <w:rPr>
      <w:rFonts w:ascii="Times New Roman" w:hAnsi="Times New Roman" w:eastAsia="黑体" w:cs="Times New Roman"/>
      <w:color w:val="000000"/>
      <w:sz w:val="18"/>
      <w:szCs w:val="18"/>
      <w:lang w:val="en-GB"/>
    </w:rPr>
  </w:style>
  <w:style w:type="paragraph" w:customStyle="1" w:styleId="55">
    <w:name w:val="图题英文"/>
    <w:basedOn w:val="1"/>
    <w:link w:val="56"/>
    <w:qFormat/>
    <w:uiPriority w:val="0"/>
    <w:pPr>
      <w:spacing w:after="240" w:line="240" w:lineRule="auto"/>
      <w:ind w:firstLine="0" w:firstLineChars="0"/>
      <w:jc w:val="center"/>
    </w:pPr>
    <w:rPr>
      <w:rFonts w:eastAsia="黑体" w:cs="Times New Roman"/>
      <w:b/>
      <w:color w:val="000000"/>
      <w:sz w:val="18"/>
      <w:szCs w:val="18"/>
      <w:lang w:val="en-GB"/>
    </w:rPr>
  </w:style>
  <w:style w:type="character" w:customStyle="1" w:styleId="56">
    <w:name w:val="图题英文 字符"/>
    <w:link w:val="55"/>
    <w:qFormat/>
    <w:uiPriority w:val="0"/>
    <w:rPr>
      <w:rFonts w:ascii="Times New Roman" w:hAnsi="Times New Roman" w:eastAsia="黑体" w:cs="Times New Roman"/>
      <w:b/>
      <w:color w:val="000000"/>
      <w:sz w:val="18"/>
      <w:szCs w:val="18"/>
      <w:lang w:val="en-GB"/>
    </w:rPr>
  </w:style>
  <w:style w:type="paragraph" w:customStyle="1" w:styleId="57">
    <w:name w:val="表题中文"/>
    <w:basedOn w:val="1"/>
    <w:link w:val="58"/>
    <w:qFormat/>
    <w:uiPriority w:val="0"/>
    <w:pPr>
      <w:spacing w:before="240" w:line="240" w:lineRule="auto"/>
      <w:ind w:firstLine="0" w:firstLineChars="0"/>
      <w:jc w:val="center"/>
    </w:pPr>
    <w:rPr>
      <w:rFonts w:eastAsia="黑体" w:cs="Times New Roman"/>
      <w:color w:val="000000"/>
      <w:sz w:val="18"/>
      <w:szCs w:val="18"/>
      <w:lang w:val="en-GB"/>
    </w:rPr>
  </w:style>
  <w:style w:type="character" w:customStyle="1" w:styleId="58">
    <w:name w:val="表题中文 字符"/>
    <w:link w:val="57"/>
    <w:qFormat/>
    <w:uiPriority w:val="0"/>
    <w:rPr>
      <w:rFonts w:ascii="Times New Roman" w:hAnsi="Times New Roman" w:eastAsia="黑体" w:cs="Times New Roman"/>
      <w:color w:val="000000"/>
      <w:sz w:val="18"/>
      <w:szCs w:val="18"/>
      <w:lang w:val="en-GB"/>
    </w:rPr>
  </w:style>
  <w:style w:type="paragraph" w:customStyle="1" w:styleId="59">
    <w:name w:val="表题英文"/>
    <w:basedOn w:val="1"/>
    <w:link w:val="60"/>
    <w:qFormat/>
    <w:uiPriority w:val="0"/>
    <w:pPr>
      <w:spacing w:after="120" w:line="240" w:lineRule="auto"/>
      <w:ind w:firstLine="0" w:firstLineChars="0"/>
      <w:jc w:val="center"/>
    </w:pPr>
    <w:rPr>
      <w:rFonts w:eastAsia="黑体" w:cs="Times New Roman"/>
      <w:b/>
      <w:color w:val="000000"/>
      <w:sz w:val="18"/>
      <w:szCs w:val="18"/>
      <w:lang w:val="en-GB"/>
    </w:rPr>
  </w:style>
  <w:style w:type="character" w:customStyle="1" w:styleId="60">
    <w:name w:val="表题英文 字符"/>
    <w:link w:val="59"/>
    <w:qFormat/>
    <w:uiPriority w:val="0"/>
    <w:rPr>
      <w:rFonts w:ascii="Times New Roman" w:hAnsi="Times New Roman" w:eastAsia="黑体" w:cs="Times New Roman"/>
      <w:b/>
      <w:color w:val="000000"/>
      <w:sz w:val="18"/>
      <w:szCs w:val="18"/>
      <w:lang w:val="en-GB"/>
    </w:rPr>
  </w:style>
  <w:style w:type="paragraph" w:customStyle="1" w:styleId="61">
    <w:name w:val="E7CC45BA46D844F68721517328754D425"/>
    <w:qFormat/>
    <w:uiPriority w:val="0"/>
    <w:pPr>
      <w:widowControl w:val="0"/>
      <w:adjustRightInd w:val="0"/>
      <w:snapToGrid w:val="0"/>
      <w:ind w:firstLine="200" w:firstLineChars="20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62">
    <w:name w:val="34258E3EDAC6453B947463515707A51C1"/>
    <w:qFormat/>
    <w:uiPriority w:val="0"/>
    <w:pPr>
      <w:widowControl w:val="0"/>
      <w:adjustRightInd w:val="0"/>
      <w:snapToGrid w:val="0"/>
      <w:jc w:val="center"/>
    </w:pPr>
    <w:rPr>
      <w:rFonts w:eastAsia="楷体"/>
      <w:kern w:val="2"/>
      <w:sz w:val="21"/>
      <w:szCs w:val="28"/>
      <w:lang w:val="en-US" w:eastAsia="zh-CN" w:bidi="ar-SA"/>
    </w:rPr>
  </w:style>
  <w:style w:type="paragraph" w:customStyle="1" w:styleId="63">
    <w:name w:val="参考文献-十位"/>
    <w:basedOn w:val="49"/>
    <w:link w:val="64"/>
    <w:qFormat/>
    <w:uiPriority w:val="0"/>
  </w:style>
  <w:style w:type="character" w:customStyle="1" w:styleId="64">
    <w:name w:val="参考文献-十位 字符"/>
    <w:link w:val="63"/>
    <w:qFormat/>
    <w:uiPriority w:val="0"/>
    <w:rPr>
      <w:rFonts w:ascii="Times New Roman" w:hAnsi="Times New Roman" w:eastAsia="宋体"/>
      <w:sz w:val="18"/>
      <w:szCs w:val="18"/>
    </w:rPr>
  </w:style>
  <w:style w:type="paragraph" w:styleId="65">
    <w:name w:val="List Paragraph"/>
    <w:basedOn w:val="1"/>
    <w:qFormat/>
    <w:uiPriority w:val="34"/>
    <w:pPr>
      <w:ind w:firstLine="420"/>
    </w:pPr>
  </w:style>
  <w:style w:type="paragraph" w:customStyle="1" w:styleId="66">
    <w:name w:val="点图专用"/>
    <w:basedOn w:val="1"/>
    <w:link w:val="67"/>
    <w:qFormat/>
    <w:uiPriority w:val="0"/>
    <w:pPr>
      <w:spacing w:beforeLines="50" w:line="240" w:lineRule="auto"/>
      <w:ind w:firstLine="0" w:firstLineChars="0"/>
      <w:jc w:val="center"/>
    </w:pPr>
  </w:style>
  <w:style w:type="character" w:customStyle="1" w:styleId="67">
    <w:name w:val="点图专用 Char"/>
    <w:link w:val="66"/>
    <w:qFormat/>
    <w:uiPriority w:val="0"/>
    <w:rPr>
      <w:rFonts w:ascii="Times New Roman" w:hAnsi="Times New Roman" w:eastAsia="宋体"/>
    </w:rPr>
  </w:style>
  <w:style w:type="paragraph" w:customStyle="1" w:styleId="68">
    <w:name w:val="作者简介"/>
    <w:basedOn w:val="8"/>
    <w:link w:val="69"/>
    <w:qFormat/>
    <w:uiPriority w:val="0"/>
    <w:pPr>
      <w:spacing w:line="240" w:lineRule="auto"/>
      <w:ind w:firstLine="0" w:firstLineChars="0"/>
    </w:pPr>
    <w:rPr>
      <w:rFonts w:cs="Times New Roman"/>
      <w:sz w:val="15"/>
      <w:szCs w:val="15"/>
    </w:rPr>
  </w:style>
  <w:style w:type="character" w:customStyle="1" w:styleId="69">
    <w:name w:val="作者简介 Char"/>
    <w:link w:val="68"/>
    <w:qFormat/>
    <w:uiPriority w:val="0"/>
    <w:rPr>
      <w:rFonts w:ascii="Times New Roman" w:hAnsi="Times New Roman" w:eastAsia="宋体" w:cs="Times New Roman"/>
      <w:sz w:val="15"/>
      <w:szCs w:val="15"/>
    </w:rPr>
  </w:style>
  <w:style w:type="table" w:customStyle="1" w:styleId="70">
    <w:name w:val="网格型1"/>
    <w:basedOn w:val="10"/>
    <w:qFormat/>
    <w:uiPriority w:val="3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">
    <w:name w:val="网格型2"/>
    <w:basedOn w:val="10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3.jpeg"/><Relationship Id="rId20" Type="http://schemas.openxmlformats.org/officeDocument/2006/relationships/image" Target="media/image2.wmf"/><Relationship Id="rId2" Type="http://schemas.openxmlformats.org/officeDocument/2006/relationships/settings" Target="settings.xml"/><Relationship Id="rId19" Type="http://schemas.openxmlformats.org/officeDocument/2006/relationships/oleObject" Target="embeddings/oleObject1.bin"/><Relationship Id="rId18" Type="http://schemas.openxmlformats.org/officeDocument/2006/relationships/theme" Target="theme/theme1.xml"/><Relationship Id="rId17" Type="http://schemas.openxmlformats.org/officeDocument/2006/relationships/header" Target="header10.xml"/><Relationship Id="rId16" Type="http://schemas.openxmlformats.org/officeDocument/2006/relationships/header" Target="header9.xml"/><Relationship Id="rId15" Type="http://schemas.openxmlformats.org/officeDocument/2006/relationships/header" Target="header8.xml"/><Relationship Id="rId14" Type="http://schemas.openxmlformats.org/officeDocument/2006/relationships/header" Target="header7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01\xwechat_files\wxid_s24vmcj1pd7521_41f9\msg\file\2026-02\&#12298;&#28909;&#21147;&#21457;&#30005;&#12299;&#25237;&#31295;&#27169;&#26495;202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《热力发电》投稿模板2026.dotx</Template>
  <Company>TPRI</Company>
  <Pages>2</Pages>
  <Words>1555</Words>
  <Characters>3857</Characters>
  <Lines>31</Lines>
  <Paragraphs>8</Paragraphs>
  <TotalTime>0</TotalTime>
  <ScaleCrop>false</ScaleCrop>
  <LinksUpToDate>false</LinksUpToDate>
  <CharactersWithSpaces>4236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2026-03-13T02:00:00Z</dcterms:created>
  <dc:creator>秋秋</dc:creator>
  <cp:lastModifiedBy>李煜</cp:lastModifiedBy>
  <dcterms:modified xsi:type="dcterms:W3CDTF">2026-04-13T09:46:14Z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7FCD41F78AE346289A50C9A54A8B5C31_13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eyJoZGlkIjoiZmNjNWVkM2U1MzhjZjc2ZjFhYWE4M2UwY2JmMGRlODMiLCJ1c2VySWQiOiI0MDYyOTA4NTQifQ==</vt:lpwstr>
  </property>
</Properties>
</file>