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E0163">
      <w:pPr>
        <w:pStyle w:val="14"/>
        <w:ind w:firstLine="0" w:firstLineChars="0"/>
      </w:pPr>
    </w:p>
    <w:p w14:paraId="08B7E399">
      <w:pPr>
        <w:pStyle w:val="14"/>
        <w:ind w:firstLine="0" w:firstLineChars="0"/>
      </w:pPr>
    </w:p>
    <w:p w14:paraId="11A313A4">
      <w:pPr>
        <w:pStyle w:val="14"/>
        <w:ind w:firstLine="0" w:firstLineChars="0"/>
      </w:pPr>
    </w:p>
    <w:p w14:paraId="383530C1">
      <w:pPr>
        <w:pStyle w:val="14"/>
        <w:ind w:firstLine="0" w:firstLineChars="0"/>
      </w:pPr>
    </w:p>
    <w:p w14:paraId="6B9C1C1A">
      <w:pPr>
        <w:pStyle w:val="14"/>
        <w:ind w:firstLine="0" w:firstLineChars="0"/>
      </w:pPr>
    </w:p>
    <w:p w14:paraId="5EEEEFEE">
      <w:pPr>
        <w:pStyle w:val="14"/>
        <w:ind w:firstLine="0" w:firstLineChars="0"/>
      </w:pPr>
    </w:p>
    <w:p w14:paraId="0F775940">
      <w:pPr>
        <w:pStyle w:val="14"/>
        <w:ind w:firstLine="0" w:firstLineChars="0"/>
      </w:pPr>
    </w:p>
    <w:p w14:paraId="70A7B348">
      <w:pPr>
        <w:pStyle w:val="14"/>
        <w:ind w:firstLine="0" w:firstLineChars="0"/>
      </w:pPr>
    </w:p>
    <w:p w14:paraId="6C95B27C">
      <w:pPr>
        <w:pStyle w:val="14"/>
        <w:ind w:firstLine="0" w:firstLineChars="0"/>
      </w:pPr>
    </w:p>
    <w:p w14:paraId="45ED3D73">
      <w:pPr>
        <w:pStyle w:val="14"/>
        <w:ind w:firstLine="0" w:firstLineChars="0"/>
      </w:pPr>
    </w:p>
    <w:p w14:paraId="395B4F1A">
      <w:pPr>
        <w:pStyle w:val="14"/>
        <w:ind w:firstLine="880"/>
      </w:pPr>
      <w:r>
        <w:rPr>
          <w:rFonts w:hint="eastAsia" w:ascii="黑体" w:eastAsia="黑体"/>
          <w:sz w:val="44"/>
          <w:szCs w:val="44"/>
        </w:rPr>
        <w:t>尿素水解溶液中氯离子的测定 电位滴定法</w:t>
      </w:r>
    </w:p>
    <w:p w14:paraId="7EF6689D">
      <w:pPr>
        <w:pStyle w:val="14"/>
      </w:pPr>
    </w:p>
    <w:p w14:paraId="4E185CE0">
      <w:pPr>
        <w:pStyle w:val="15"/>
        <w:numPr>
          <w:ilvl w:val="0"/>
          <w:numId w:val="0"/>
        </w:numPr>
        <w:jc w:val="center"/>
        <w:rPr>
          <w:sz w:val="28"/>
          <w:szCs w:val="28"/>
        </w:rPr>
      </w:pPr>
      <w:bookmarkStart w:id="0" w:name="_Toc298937368"/>
      <w:bookmarkStart w:id="1" w:name="_Toc298937333"/>
      <w:bookmarkStart w:id="2" w:name="_Toc304825093"/>
      <w:bookmarkStart w:id="3" w:name="_Toc309997060"/>
      <w:bookmarkStart w:id="4" w:name="_Toc310002657"/>
      <w:bookmarkStart w:id="5" w:name="_Toc309995598"/>
      <w:bookmarkStart w:id="6" w:name="_Toc320020914"/>
      <w:bookmarkStart w:id="7" w:name="_Toc298937620"/>
      <w:bookmarkStart w:id="8" w:name="_Toc298937430"/>
      <w:bookmarkStart w:id="9" w:name="_Toc318613715"/>
      <w:bookmarkStart w:id="10" w:name="_Toc304825020"/>
      <w:bookmarkStart w:id="11" w:name="_Toc304402675"/>
      <w:bookmarkStart w:id="12" w:name="_Toc298938646"/>
      <w:bookmarkStart w:id="13" w:name="_Toc298937473"/>
      <w:bookmarkStart w:id="14" w:name="_Toc309994571"/>
      <w:bookmarkStart w:id="15" w:name="_Toc309995492"/>
      <w:bookmarkStart w:id="16" w:name="_Toc304824981"/>
      <w:bookmarkStart w:id="17" w:name="_Toc298938794"/>
      <w:bookmarkStart w:id="18" w:name="_Toc298937560"/>
      <w:bookmarkStart w:id="19" w:name="_Toc309993200"/>
      <w:bookmarkStart w:id="20" w:name="_Toc304828086"/>
      <w:bookmarkStart w:id="21" w:name="_Toc309995410"/>
      <w:bookmarkStart w:id="22" w:name="_Toc309996019"/>
      <w:r>
        <w:rPr>
          <w:rFonts w:hint="eastAsia"/>
          <w:sz w:val="28"/>
          <w:szCs w:val="28"/>
        </w:rPr>
        <w:t>编 制 说</w:t>
      </w:r>
      <w:bookmarkEnd w:id="0"/>
      <w:bookmarkEnd w:id="1"/>
      <w:r>
        <w:rPr>
          <w:rFonts w:hint="eastAsia"/>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7AFD15F">
      <w:pPr>
        <w:pStyle w:val="14"/>
        <w:ind w:firstLine="560"/>
        <w:jc w:val="center"/>
        <w:rPr>
          <w:rFonts w:ascii="黑体" w:eastAsia="黑体"/>
          <w:sz w:val="28"/>
          <w:szCs w:val="28"/>
        </w:rPr>
      </w:pPr>
    </w:p>
    <w:p w14:paraId="4EFFF4BD">
      <w:pPr>
        <w:pStyle w:val="14"/>
        <w:ind w:firstLine="560"/>
        <w:jc w:val="center"/>
        <w:rPr>
          <w:rFonts w:ascii="黑体" w:eastAsia="黑体"/>
          <w:sz w:val="28"/>
          <w:szCs w:val="28"/>
        </w:rPr>
      </w:pPr>
    </w:p>
    <w:p w14:paraId="4C5CDE96">
      <w:pPr>
        <w:pStyle w:val="14"/>
        <w:sectPr>
          <w:headerReference r:id="rId5" w:type="first"/>
          <w:footerReference r:id="rId8" w:type="first"/>
          <w:headerReference r:id="rId3" w:type="default"/>
          <w:footerReference r:id="rId6" w:type="default"/>
          <w:headerReference r:id="rId4" w:type="even"/>
          <w:footerReference r:id="rId7" w:type="even"/>
          <w:pgSz w:w="11906" w:h="16838"/>
          <w:pgMar w:top="567" w:right="1134" w:bottom="1134" w:left="1417" w:header="1418" w:footer="1134" w:gutter="0"/>
          <w:cols w:space="720" w:num="1"/>
          <w:formProt w:val="0"/>
          <w:docGrid w:type="lines" w:linePitch="312" w:charSpace="0"/>
        </w:sectPr>
      </w:pPr>
    </w:p>
    <w:p w14:paraId="21D3F7DC">
      <w:pPr>
        <w:pStyle w:val="16"/>
      </w:pPr>
      <w:bookmarkStart w:id="23" w:name="_Toc513731021"/>
      <w:bookmarkStart w:id="24" w:name="_Toc309992160"/>
      <w:bookmarkStart w:id="25" w:name="_Toc513731109"/>
      <w:r>
        <w:rPr>
          <w:rFonts w:hint="eastAsia"/>
        </w:rPr>
        <w:t>目次</w:t>
      </w:r>
      <w:bookmarkEnd w:id="23"/>
      <w:bookmarkEnd w:id="24"/>
      <w:bookmarkEnd w:id="25"/>
    </w:p>
    <w:p w14:paraId="5BD884D1">
      <w:pPr>
        <w:pStyle w:val="5"/>
        <w:spacing w:before="78" w:after="78"/>
        <w:rPr>
          <w:rFonts w:ascii="Calibri" w:hAnsi="Calibri"/>
          <w:szCs w:val="22"/>
        </w:rPr>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p>
    <w:p w14:paraId="1C6C3439">
      <w:pPr>
        <w:pStyle w:val="5"/>
        <w:spacing w:before="78" w:after="78"/>
        <w:rPr>
          <w:rFonts w:ascii="Calibri" w:hAnsi="Calibri"/>
          <w:szCs w:val="22"/>
        </w:rPr>
      </w:pPr>
      <w:r>
        <w:fldChar w:fldCharType="begin"/>
      </w:r>
      <w:r>
        <w:instrText xml:space="preserve"> HYPERLINK \l "_Toc513731110" </w:instrText>
      </w:r>
      <w:r>
        <w:fldChar w:fldCharType="separate"/>
      </w:r>
      <w:r>
        <w:rPr>
          <w:rStyle w:val="13"/>
          <w:rFonts w:hAnsi="宋体"/>
        </w:rPr>
        <w:t xml:space="preserve">1 </w:t>
      </w:r>
      <w:r>
        <w:rPr>
          <w:rStyle w:val="13"/>
          <w:rFonts w:hint="eastAsia" w:hAnsi="宋体"/>
        </w:rPr>
        <w:t>编制背景</w:t>
      </w:r>
      <w:r>
        <w:tab/>
      </w:r>
      <w:r>
        <w:fldChar w:fldCharType="begin"/>
      </w:r>
      <w:r>
        <w:instrText xml:space="preserve"> PAGEREF _Toc513731110 \h </w:instrText>
      </w:r>
      <w:r>
        <w:fldChar w:fldCharType="separate"/>
      </w:r>
      <w:r>
        <w:t>1</w:t>
      </w:r>
      <w:r>
        <w:fldChar w:fldCharType="end"/>
      </w:r>
      <w:r>
        <w:fldChar w:fldCharType="end"/>
      </w:r>
    </w:p>
    <w:p w14:paraId="7E1C3091">
      <w:pPr>
        <w:pStyle w:val="5"/>
        <w:spacing w:before="78" w:after="78"/>
        <w:rPr>
          <w:rFonts w:ascii="Calibri" w:hAnsi="Calibri"/>
          <w:szCs w:val="22"/>
        </w:rPr>
      </w:pPr>
      <w:r>
        <w:fldChar w:fldCharType="begin"/>
      </w:r>
      <w:r>
        <w:instrText xml:space="preserve"> HYPERLINK \l "_Toc513731111" </w:instrText>
      </w:r>
      <w:r>
        <w:fldChar w:fldCharType="separate"/>
      </w:r>
      <w:r>
        <w:rPr>
          <w:rStyle w:val="13"/>
          <w:rFonts w:hAnsi="宋体"/>
        </w:rPr>
        <w:t xml:space="preserve">2 </w:t>
      </w:r>
      <w:r>
        <w:rPr>
          <w:rStyle w:val="13"/>
          <w:rFonts w:hint="eastAsia" w:hAnsi="宋体"/>
        </w:rPr>
        <w:t>编制主要原则</w:t>
      </w:r>
      <w:r>
        <w:tab/>
      </w:r>
      <w:r>
        <w:fldChar w:fldCharType="begin"/>
      </w:r>
      <w:r>
        <w:instrText xml:space="preserve"> PAGEREF _Toc513731111 \h </w:instrText>
      </w:r>
      <w:r>
        <w:fldChar w:fldCharType="separate"/>
      </w:r>
      <w:r>
        <w:t>2</w:t>
      </w:r>
      <w:r>
        <w:fldChar w:fldCharType="end"/>
      </w:r>
      <w:r>
        <w:fldChar w:fldCharType="end"/>
      </w:r>
    </w:p>
    <w:p w14:paraId="1A801DEB">
      <w:pPr>
        <w:pStyle w:val="5"/>
        <w:spacing w:before="78" w:after="78"/>
        <w:rPr>
          <w:rFonts w:ascii="Calibri" w:hAnsi="Calibri"/>
          <w:szCs w:val="22"/>
        </w:rPr>
      </w:pPr>
      <w:r>
        <w:fldChar w:fldCharType="begin"/>
      </w:r>
      <w:r>
        <w:instrText xml:space="preserve"> HYPERLINK \l "_Toc513731112" </w:instrText>
      </w:r>
      <w:r>
        <w:fldChar w:fldCharType="separate"/>
      </w:r>
      <w:r>
        <w:rPr>
          <w:rStyle w:val="13"/>
          <w:rFonts w:hAnsi="宋体"/>
        </w:rPr>
        <w:t xml:space="preserve">3 </w:t>
      </w:r>
      <w:r>
        <w:rPr>
          <w:rStyle w:val="13"/>
          <w:rFonts w:hint="eastAsia" w:hAnsi="宋体"/>
        </w:rPr>
        <w:t>主要工作过程</w:t>
      </w:r>
      <w:r>
        <w:tab/>
      </w:r>
      <w:r>
        <w:fldChar w:fldCharType="begin"/>
      </w:r>
      <w:r>
        <w:instrText xml:space="preserve"> PAGEREF _Toc513731112 \h </w:instrText>
      </w:r>
      <w:r>
        <w:fldChar w:fldCharType="separate"/>
      </w:r>
      <w:r>
        <w:t>2</w:t>
      </w:r>
      <w:r>
        <w:fldChar w:fldCharType="end"/>
      </w:r>
      <w:r>
        <w:fldChar w:fldCharType="end"/>
      </w:r>
    </w:p>
    <w:p w14:paraId="400881EF">
      <w:pPr>
        <w:pStyle w:val="5"/>
        <w:spacing w:before="78" w:after="78"/>
        <w:rPr>
          <w:rFonts w:ascii="Calibri" w:hAnsi="Calibri"/>
          <w:szCs w:val="22"/>
        </w:rPr>
      </w:pPr>
      <w:r>
        <w:fldChar w:fldCharType="begin"/>
      </w:r>
      <w:r>
        <w:instrText xml:space="preserve"> HYPERLINK \l "_Toc513731113" </w:instrText>
      </w:r>
      <w:r>
        <w:fldChar w:fldCharType="separate"/>
      </w:r>
      <w:r>
        <w:rPr>
          <w:rStyle w:val="13"/>
          <w:rFonts w:hAnsi="宋体"/>
        </w:rPr>
        <w:t>4</w:t>
      </w:r>
      <w:r>
        <w:rPr>
          <w:rStyle w:val="13"/>
        </w:rPr>
        <w:t xml:space="preserve"> </w:t>
      </w:r>
      <w:r>
        <w:rPr>
          <w:rStyle w:val="13"/>
          <w:rFonts w:hint="eastAsia"/>
        </w:rPr>
        <w:t>标准结构和内容说明</w:t>
      </w:r>
      <w:r>
        <w:tab/>
      </w:r>
      <w:r>
        <w:fldChar w:fldCharType="begin"/>
      </w:r>
      <w:r>
        <w:instrText xml:space="preserve"> PAGEREF _Toc513731113 \h </w:instrText>
      </w:r>
      <w:r>
        <w:fldChar w:fldCharType="separate"/>
      </w:r>
      <w:r>
        <w:t>2</w:t>
      </w:r>
      <w:r>
        <w:fldChar w:fldCharType="end"/>
      </w:r>
      <w:r>
        <w:fldChar w:fldCharType="end"/>
      </w:r>
    </w:p>
    <w:p w14:paraId="216D8531">
      <w:pPr>
        <w:pStyle w:val="5"/>
        <w:spacing w:before="78" w:after="78"/>
        <w:rPr>
          <w:rFonts w:ascii="Calibri" w:hAnsi="Calibri"/>
          <w:szCs w:val="22"/>
        </w:rPr>
      </w:pPr>
      <w:r>
        <w:fldChar w:fldCharType="begin"/>
      </w:r>
      <w:r>
        <w:instrText xml:space="preserve"> HYPERLINK \l "_Toc513731114" </w:instrText>
      </w:r>
      <w:r>
        <w:fldChar w:fldCharType="separate"/>
      </w:r>
      <w:r>
        <w:rPr>
          <w:rStyle w:val="13"/>
          <w:rFonts w:hAnsi="宋体"/>
        </w:rPr>
        <w:t>5</w:t>
      </w:r>
      <w:r>
        <w:rPr>
          <w:rStyle w:val="13"/>
          <w:rFonts w:hint="eastAsia"/>
        </w:rPr>
        <w:t>相关标准对比说明</w:t>
      </w:r>
      <w:r>
        <w:rPr>
          <w:rStyle w:val="13"/>
        </w:rPr>
        <w:tab/>
      </w:r>
      <w:r>
        <w:fldChar w:fldCharType="begin"/>
      </w:r>
      <w:r>
        <w:rPr>
          <w:rStyle w:val="13"/>
        </w:rPr>
        <w:instrText xml:space="preserve"> PAGEREF _Toc513731114 \h </w:instrText>
      </w:r>
      <w:r>
        <w:fldChar w:fldCharType="separate"/>
      </w:r>
      <w:r>
        <w:rPr>
          <w:rStyle w:val="13"/>
        </w:rPr>
        <w:t>10</w:t>
      </w:r>
      <w:r>
        <w:fldChar w:fldCharType="end"/>
      </w:r>
      <w:r>
        <w:fldChar w:fldCharType="end"/>
      </w:r>
    </w:p>
    <w:p w14:paraId="019B7AB4">
      <w:pPr>
        <w:pStyle w:val="5"/>
        <w:spacing w:before="78" w:after="78"/>
        <w:rPr>
          <w:rFonts w:ascii="Calibri" w:hAnsi="Calibri"/>
          <w:szCs w:val="22"/>
        </w:rPr>
      </w:pPr>
      <w:r>
        <w:fldChar w:fldCharType="begin"/>
      </w:r>
      <w:r>
        <w:instrText xml:space="preserve"> HYPERLINK \l "_Toc513731115" </w:instrText>
      </w:r>
      <w:r>
        <w:fldChar w:fldCharType="separate"/>
      </w:r>
      <w:r>
        <w:rPr>
          <w:rStyle w:val="13"/>
          <w:rFonts w:hAnsi="宋体"/>
        </w:rPr>
        <w:t>6</w:t>
      </w:r>
      <w:r>
        <w:rPr>
          <w:rStyle w:val="13"/>
          <w:rFonts w:hint="eastAsia" w:hAnsi="宋体"/>
        </w:rPr>
        <w:t>标准实施措施说明</w:t>
      </w:r>
      <w:r>
        <w:tab/>
      </w:r>
      <w:r>
        <w:fldChar w:fldCharType="begin"/>
      </w:r>
      <w:r>
        <w:instrText xml:space="preserve"> PAGEREF _Toc513731115 \h </w:instrText>
      </w:r>
      <w:r>
        <w:fldChar w:fldCharType="separate"/>
      </w:r>
      <w:r>
        <w:t>10</w:t>
      </w:r>
      <w:r>
        <w:fldChar w:fldCharType="end"/>
      </w:r>
      <w:r>
        <w:fldChar w:fldCharType="end"/>
      </w:r>
    </w:p>
    <w:p w14:paraId="44BEECF5">
      <w:pPr>
        <w:pStyle w:val="14"/>
        <w:rPr>
          <w:rFonts w:hint="eastAsia" w:hAnsi="宋体"/>
          <w:szCs w:val="21"/>
        </w:rPr>
      </w:pPr>
      <w:r>
        <w:rPr>
          <w:rFonts w:hAnsi="宋体"/>
          <w:szCs w:val="21"/>
        </w:rPr>
        <w:fldChar w:fldCharType="end"/>
      </w:r>
    </w:p>
    <w:p w14:paraId="6B955B3A">
      <w:pPr>
        <w:pStyle w:val="14"/>
        <w:rPr>
          <w:rFonts w:hint="eastAsia" w:hAnsi="宋体"/>
          <w:szCs w:val="21"/>
        </w:rPr>
      </w:pPr>
    </w:p>
    <w:p w14:paraId="5BD9BEC6">
      <w:pPr>
        <w:pStyle w:val="14"/>
        <w:rPr>
          <w:rFonts w:hint="eastAsia" w:hAnsi="宋体"/>
          <w:szCs w:val="21"/>
        </w:rPr>
      </w:pPr>
    </w:p>
    <w:p w14:paraId="4B7891C3">
      <w:pPr>
        <w:pStyle w:val="14"/>
        <w:rPr>
          <w:rFonts w:hint="eastAsia" w:hAnsi="宋体"/>
          <w:szCs w:val="21"/>
        </w:rPr>
      </w:pPr>
    </w:p>
    <w:p w14:paraId="6B7CCBE4">
      <w:pPr>
        <w:pStyle w:val="14"/>
        <w:rPr>
          <w:rFonts w:hint="eastAsia" w:hAnsi="宋体"/>
          <w:szCs w:val="21"/>
        </w:rPr>
        <w:sectPr>
          <w:headerReference r:id="rId9" w:type="default"/>
          <w:footerReference r:id="rId10" w:type="default"/>
          <w:pgSz w:w="11906" w:h="16838"/>
          <w:pgMar w:top="567" w:right="1134" w:bottom="1134" w:left="1417" w:header="1418" w:footer="1134" w:gutter="0"/>
          <w:pgNumType w:start="28"/>
          <w:cols w:space="720" w:num="1"/>
          <w:formProt w:val="0"/>
          <w:docGrid w:type="lines" w:linePitch="312" w:charSpace="0"/>
        </w:sectPr>
      </w:pPr>
    </w:p>
    <w:p w14:paraId="2DA6D2CE">
      <w:pPr>
        <w:pStyle w:val="18"/>
        <w:spacing w:before="312" w:after="312"/>
        <w:rPr>
          <w:rFonts w:hint="eastAsia" w:ascii="宋体" w:hAnsi="宋体"/>
          <w:szCs w:val="21"/>
        </w:rPr>
      </w:pPr>
      <w:bookmarkStart w:id="26" w:name="_Toc513731110"/>
      <w:r>
        <w:rPr>
          <w:rFonts w:hint="eastAsia" w:ascii="宋体" w:hAnsi="宋体"/>
          <w:szCs w:val="21"/>
        </w:rPr>
        <w:t>1 编制背景</w:t>
      </w:r>
      <w:bookmarkEnd w:id="26"/>
    </w:p>
    <w:p w14:paraId="73F1EEBE">
      <w:pPr>
        <w:pStyle w:val="19"/>
        <w:numPr>
          <w:ilvl w:val="0"/>
          <w:numId w:val="0"/>
        </w:numPr>
        <w:spacing w:before="156" w:beforeLines="50" w:after="156" w:afterLines="50"/>
      </w:pPr>
      <w:r>
        <w:rPr>
          <w:rFonts w:hint="eastAsia"/>
        </w:rPr>
        <w:t>1.1 任务来源</w:t>
      </w:r>
    </w:p>
    <w:p w14:paraId="2360DAEC">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本标准的制定是按照中国电机工程学会2024年第二批标准计划进行，批准文号为电机咨〔2024〕535 号，计划编号为202410230004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由润电能源科学技术有限公司、浙江西热利华智能传感技术有限公司、中电华创（苏州）电力技术研究有限公司、国网安徽省电力有限公司电力科学研究院、华润电力登封有限公司、中国大唐集团科学技术研究总院有限公司华东电力试验研究院、华润电力焦作有限公司、河南华润电力首阳山有限公司、华润电力湖南有限公司负责起草。</w:t>
      </w:r>
    </w:p>
    <w:p w14:paraId="55BB58CA">
      <w:pPr>
        <w:pStyle w:val="19"/>
        <w:numPr>
          <w:ilvl w:val="0"/>
          <w:numId w:val="0"/>
        </w:numPr>
        <w:spacing w:before="156" w:beforeLines="50" w:after="156" w:afterLines="50"/>
      </w:pPr>
      <w:r>
        <w:rPr>
          <w:rFonts w:hint="eastAsia"/>
        </w:rPr>
        <w:t>1.2制定标准时间</w:t>
      </w:r>
    </w:p>
    <w:p w14:paraId="0F4A1B0C">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2024年10月-2025年10月。</w:t>
      </w:r>
    </w:p>
    <w:p w14:paraId="28FC50C9">
      <w:pPr>
        <w:pStyle w:val="19"/>
        <w:numPr>
          <w:ilvl w:val="0"/>
          <w:numId w:val="0"/>
        </w:numPr>
        <w:spacing w:before="156" w:beforeLines="50" w:after="156" w:afterLines="50"/>
      </w:pPr>
      <w:r>
        <w:rPr>
          <w:rFonts w:hint="eastAsia"/>
        </w:rPr>
        <w:t>1.3 目的和意义</w:t>
      </w:r>
    </w:p>
    <w:p w14:paraId="72B3F60C">
      <w:pPr>
        <w:pStyle w:val="14"/>
      </w:pPr>
      <w:r>
        <w:rPr>
          <w:rFonts w:hint="eastAsia"/>
        </w:rPr>
        <w:t>火力发电厂烟气脱硝装置用于除去烟气中NOx，早期投运的SCR（选择性催化还原法）烟气脱硝装置一般采用液氨作为还原剂，因液氨是重大危险品，在运输、储存和使用过程中存在较大的安全隐患，一旦发生泄漏事故，将对环境和公众健康带来严重后果。</w:t>
      </w:r>
    </w:p>
    <w:p w14:paraId="7CF3320D">
      <w:pPr>
        <w:pStyle w:val="14"/>
      </w:pPr>
      <w:r>
        <w:rPr>
          <w:rFonts w:hint="eastAsia"/>
        </w:rPr>
        <w:t>根据国家能源局要求《国家能源局综合司关于切实加强电力行业危险化学品安全综合治理工作的紧急通知》（国能综函安全〔2019〕132号），要求燃煤电厂要进行液氨罐区重大危险源治理，加快推进尿素替代升级改造。2022年，国家能源局发布“国家能源局关于印发《电力行业危险化学品安全风险集中治理实施方案》的通知（国能发安全〔2022〕21号）”，《电力行业危险化学品安全风险集中治理实施方案》中“四、进度安排，（三）集中治理阶段（2022年3-12月）”要求“全国公用燃煤电厂的液氨一级、二级重大危险源尿素替代改造工程要于2022年12月底前完成，液氨三级、四级重大危险源尿素替代改造工程要于2024年底前完成。</w:t>
      </w:r>
    </w:p>
    <w:p w14:paraId="18D41B21">
      <w:pPr>
        <w:pStyle w:val="14"/>
      </w:pPr>
      <w:r>
        <w:rPr>
          <w:rFonts w:hint="eastAsia"/>
        </w:rPr>
        <w:t>随着尿素水解制氨装置的投运，出现了新的运行问题，其中，由于尿素纯度和水解器排污控制等问题，水解器中氯离子超标，导致的运行故障时有发生。尿素水解器是火力发电厂液氨改尿素工艺的核心部件，由氯离子导致的钝化膜破坏以及金属设备的点腐蚀是尿素水解器腐蚀的重要原因。氯离子浓度过高将导致316L不锈钢水解器的晶间腐蚀、应力腐蚀破裂和均匀腐蚀等；水解器换热管发生应力腐蚀破裂损坏，导致脱硝系统停运；水解器换热管上出现氯化钠结晶物质，影响水解器的换热效率等运行故障为避免氯离子在尿素水解器中富集，造成尿素水解器腐蚀，需及时准确检测尿素水解器溶液中氯离子含量，为解决燃煤电厂尿素水解器系统腐蚀提供准确有效的数据支撑。</w:t>
      </w:r>
    </w:p>
    <w:p w14:paraId="1C2184F3">
      <w:pPr>
        <w:pStyle w:val="14"/>
      </w:pPr>
      <w:r>
        <w:rPr>
          <w:rFonts w:hint="eastAsia"/>
        </w:rPr>
        <w:t>目前尿素水解器溶液中氯离子可直接采用离子色谱法（HJ 84-2016）进行检测，但离子色谱法需专业设备和实验技能，分析成本高，绝大多数企业并不具备检测条件，无法得到大规模的应用，同时尿素水解器溶液中有机成分的存在污染离子色谱柱。相较于高准确度的离子色谱法，摩尔法（GB/T 15453-2018）可以简单且快速检测水溶液中氯离子浓度，检测范围3mg/L~150mg/L，但易受到水溶液中其他离子及其本身颜色的干扰，影响测试结果，不适用于成分复杂的尿素水解器溶液中氯离子含量的测定。此外，分光光度检测方法需有毒试剂，部分尿素水解器溶液颜色较深，影响该方法检测准确度。因此本标准提出一种高准确度检测尿素水解器溶液中氯离子含量的方法-电位滴定法。</w:t>
      </w:r>
    </w:p>
    <w:p w14:paraId="4CF62E73">
      <w:pPr>
        <w:pStyle w:val="18"/>
        <w:spacing w:before="312" w:after="312"/>
        <w:rPr>
          <w:rFonts w:hint="eastAsia" w:ascii="宋体" w:hAnsi="宋体"/>
          <w:szCs w:val="21"/>
        </w:rPr>
      </w:pPr>
      <w:bookmarkStart w:id="27" w:name="_Toc513731111"/>
      <w:r>
        <w:rPr>
          <w:rFonts w:hint="eastAsia" w:ascii="黑体" w:hAnsi="黑体" w:cs="黑体"/>
          <w:szCs w:val="21"/>
        </w:rPr>
        <w:t xml:space="preserve">2 </w:t>
      </w:r>
      <w:r>
        <w:rPr>
          <w:rFonts w:hint="eastAsia" w:ascii="宋体" w:hAnsi="宋体"/>
          <w:szCs w:val="21"/>
        </w:rPr>
        <w:t>编制主要原则</w:t>
      </w:r>
      <w:bookmarkEnd w:id="27"/>
    </w:p>
    <w:p w14:paraId="1B60D942">
      <w:pPr>
        <w:pStyle w:val="19"/>
        <w:numPr>
          <w:ilvl w:val="0"/>
          <w:numId w:val="0"/>
        </w:numPr>
        <w:spacing w:before="156" w:beforeLines="50" w:after="156" w:afterLines="50"/>
      </w:pPr>
      <w:r>
        <w:rPr>
          <w:rFonts w:hint="eastAsia"/>
        </w:rPr>
        <w:t>2.1 与现行法令、法规、国家标准的关系</w:t>
      </w:r>
    </w:p>
    <w:p w14:paraId="6D7B6688">
      <w:pPr>
        <w:pStyle w:val="14"/>
      </w:pPr>
      <w:r>
        <w:rPr>
          <w:rFonts w:hint="eastAsia"/>
        </w:rPr>
        <w:t>本标准与现行法令、法规、国家标准没有矛盾和抵触。</w:t>
      </w:r>
    </w:p>
    <w:p w14:paraId="32195A08">
      <w:pPr>
        <w:pStyle w:val="19"/>
        <w:numPr>
          <w:ilvl w:val="0"/>
          <w:numId w:val="0"/>
        </w:numPr>
        <w:spacing w:before="156" w:beforeLines="50" w:after="156" w:afterLines="50"/>
      </w:pPr>
      <w:r>
        <w:rPr>
          <w:rFonts w:hint="eastAsia"/>
        </w:rPr>
        <w:t>2.2编制原则</w:t>
      </w:r>
    </w:p>
    <w:p w14:paraId="119FAAAB">
      <w:pPr>
        <w:pStyle w:val="14"/>
      </w:pPr>
      <w:r>
        <w:rPr>
          <w:rFonts w:hint="eastAsia"/>
        </w:rPr>
        <w:t>本文件依据GB/T-2020制定。</w:t>
      </w:r>
    </w:p>
    <w:p w14:paraId="356319B8">
      <w:pPr>
        <w:pStyle w:val="18"/>
        <w:spacing w:before="312" w:after="312"/>
        <w:rPr>
          <w:rFonts w:hint="eastAsia" w:ascii="宋体" w:hAnsi="宋体"/>
          <w:szCs w:val="21"/>
        </w:rPr>
      </w:pPr>
      <w:bookmarkStart w:id="28" w:name="_Toc513731112"/>
      <w:r>
        <w:rPr>
          <w:rFonts w:hint="eastAsia" w:ascii="黑体" w:hAnsi="黑体" w:cs="黑体"/>
          <w:szCs w:val="21"/>
        </w:rPr>
        <w:t>3</w:t>
      </w:r>
      <w:r>
        <w:rPr>
          <w:rFonts w:hint="eastAsia" w:ascii="宋体" w:hAnsi="宋体"/>
          <w:szCs w:val="21"/>
        </w:rPr>
        <w:t xml:space="preserve"> 主要工作过程</w:t>
      </w:r>
      <w:bookmarkEnd w:id="28"/>
    </w:p>
    <w:p w14:paraId="35DE7924">
      <w:pPr>
        <w:pStyle w:val="19"/>
        <w:numPr>
          <w:ilvl w:val="0"/>
          <w:numId w:val="0"/>
        </w:numPr>
        <w:spacing w:before="156" w:beforeLines="50" w:after="156" w:afterLines="50"/>
      </w:pPr>
      <w:r>
        <w:rPr>
          <w:rFonts w:hint="eastAsia"/>
        </w:rPr>
        <w:t>3.1 起草阶段</w:t>
      </w:r>
    </w:p>
    <w:p w14:paraId="32DA36FE">
      <w:pPr>
        <w:pStyle w:val="19"/>
        <w:numPr>
          <w:ilvl w:val="0"/>
          <w:numId w:val="0"/>
        </w:numPr>
        <w:spacing w:before="156" w:beforeLines="50" w:after="156" w:afterLines="50"/>
      </w:pPr>
      <w:r>
        <w:rPr>
          <w:rFonts w:hint="eastAsia"/>
        </w:rPr>
        <w:t>3.1.1 工作组草案</w:t>
      </w:r>
    </w:p>
    <w:p w14:paraId="787C6ABD">
      <w:pPr>
        <w:ind w:firstLine="420" w:firstLineChars="200"/>
        <w:rPr>
          <w:rFonts w:ascii="Times New Roman" w:hAnsi="Times New Roman" w:eastAsia="仿宋"/>
          <w:sz w:val="24"/>
          <w:szCs w:val="24"/>
        </w:rPr>
      </w:pPr>
      <w:r>
        <w:rPr>
          <w:rFonts w:hint="eastAsia" w:ascii="宋体" w:hAnsi="Times New Roman"/>
          <w:kern w:val="0"/>
          <w:szCs w:val="20"/>
        </w:rPr>
        <w:t>2024 年 10 月，标准制定工作组成立，相关成员召开讨论会议，确定参编单位为：润电能源科学技术有限公司、浙江西热利华智能传感技术有限公司、中电华创（苏州）电力技术研究有限公司、国网安徽省电力有限公司电力科学研究院、华润电力登封有限公司、中国大唐集团科学技术研究总院有限公司华东电力试验研究院、华润电力焦作有限公司、河南华润电力首阳山有限公司、华润电力湖南有限公司，拟定标准工作组草案，标准验证试验方案及制定进度计划。</w:t>
      </w:r>
    </w:p>
    <w:p w14:paraId="5817C4E7">
      <w:pPr>
        <w:pStyle w:val="19"/>
        <w:numPr>
          <w:ilvl w:val="0"/>
          <w:numId w:val="0"/>
        </w:numPr>
        <w:spacing w:before="156" w:beforeLines="50" w:after="156" w:afterLines="50"/>
      </w:pPr>
      <w:r>
        <w:rPr>
          <w:rFonts w:hint="eastAsia"/>
        </w:rPr>
        <w:t>3.1.2 精密度试验</w:t>
      </w:r>
    </w:p>
    <w:p w14:paraId="22E9AFA8">
      <w:pPr>
        <w:ind w:firstLine="420" w:firstLineChars="200"/>
        <w:rPr>
          <w:rFonts w:ascii="宋体" w:hAnsi="Times New Roman"/>
          <w:kern w:val="0"/>
          <w:szCs w:val="20"/>
        </w:rPr>
      </w:pPr>
      <w:r>
        <w:rPr>
          <w:rFonts w:hint="eastAsia" w:ascii="宋体" w:hAnsi="Times New Roman"/>
          <w:kern w:val="0"/>
          <w:szCs w:val="20"/>
        </w:rPr>
        <w:t>按照第一次工作会议安排，2025 年 3 月至 2025 年 5 月，润电能源科学技术有限公司组织进行了精密度试验并对数据进行了统计计算，邀请参加的单位名单见表6。</w:t>
      </w:r>
    </w:p>
    <w:p w14:paraId="7A047C6C">
      <w:pPr>
        <w:pStyle w:val="19"/>
        <w:numPr>
          <w:ilvl w:val="0"/>
          <w:numId w:val="0"/>
        </w:numPr>
        <w:spacing w:before="156" w:beforeLines="50" w:after="156" w:afterLines="50"/>
      </w:pPr>
      <w:bookmarkStart w:id="29" w:name="_Toc199340508"/>
      <w:r>
        <w:rPr>
          <w:rFonts w:hint="eastAsia"/>
        </w:rPr>
        <w:t>3.2征求意见阶段</w:t>
      </w:r>
      <w:bookmarkEnd w:id="29"/>
    </w:p>
    <w:p w14:paraId="19262483">
      <w:pPr>
        <w:pStyle w:val="19"/>
        <w:numPr>
          <w:ilvl w:val="0"/>
          <w:numId w:val="0"/>
        </w:numPr>
        <w:spacing w:before="156" w:beforeLines="50" w:after="156" w:afterLines="50"/>
      </w:pPr>
      <w:bookmarkStart w:id="30" w:name="_Toc199340509"/>
      <w:r>
        <w:rPr>
          <w:rFonts w:hint="eastAsia"/>
        </w:rPr>
        <w:t>3.2.1广泛征求意见</w:t>
      </w:r>
      <w:bookmarkEnd w:id="30"/>
    </w:p>
    <w:p w14:paraId="67537102">
      <w:pPr>
        <w:ind w:firstLine="420" w:firstLineChars="200"/>
        <w:rPr>
          <w:rFonts w:hint="eastAsia" w:ascii="宋体" w:hAnsi="宋体"/>
          <w:szCs w:val="21"/>
        </w:rPr>
      </w:pPr>
      <w:r>
        <w:rPr>
          <w:rFonts w:hint="eastAsia" w:ascii="宋体" w:hAnsi="Times New Roman"/>
          <w:kern w:val="0"/>
          <w:szCs w:val="20"/>
        </w:rPr>
        <w:t>2024 年 6 月标准制定工作组完成草案的修改和编制说明的编写，形成征求意见稿及编制说明，发送至归口标委会审核、修改。</w:t>
      </w:r>
    </w:p>
    <w:p w14:paraId="07233525">
      <w:pPr>
        <w:pStyle w:val="18"/>
        <w:spacing w:before="312" w:after="312"/>
      </w:pPr>
      <w:bookmarkStart w:id="31" w:name="_Toc513731113"/>
      <w:r>
        <w:rPr>
          <w:rFonts w:hint="eastAsia" w:ascii="黑体" w:hAnsi="黑体" w:cs="黑体"/>
          <w:szCs w:val="21"/>
        </w:rPr>
        <w:t>4</w:t>
      </w:r>
      <w:r>
        <w:rPr>
          <w:rFonts w:hint="eastAsia" w:ascii="黑体" w:hAnsi="黑体" w:cs="黑体"/>
        </w:rPr>
        <w:t xml:space="preserve"> </w:t>
      </w:r>
      <w:r>
        <w:rPr>
          <w:rFonts w:hint="eastAsia"/>
        </w:rPr>
        <w:t>标准结构和内容说明</w:t>
      </w:r>
      <w:bookmarkEnd w:id="31"/>
    </w:p>
    <w:p w14:paraId="6CBA70A1">
      <w:pPr>
        <w:pStyle w:val="19"/>
        <w:numPr>
          <w:ilvl w:val="0"/>
          <w:numId w:val="0"/>
        </w:numPr>
        <w:spacing w:before="156" w:beforeLines="50" w:after="156" w:afterLines="50"/>
      </w:pPr>
      <w:r>
        <w:rPr>
          <w:rFonts w:hint="eastAsia"/>
        </w:rPr>
        <w:t>4.1主要内容</w:t>
      </w:r>
    </w:p>
    <w:p w14:paraId="477FC66D">
      <w:pPr>
        <w:pStyle w:val="19"/>
        <w:numPr>
          <w:ilvl w:val="0"/>
          <w:numId w:val="0"/>
        </w:numPr>
        <w:spacing w:before="156" w:beforeLines="50" w:after="156" w:afterLines="50"/>
      </w:pPr>
      <w:r>
        <w:rPr>
          <w:rFonts w:hint="eastAsia"/>
        </w:rPr>
        <w:t>4.1.1 规定了文件的适用范围</w:t>
      </w:r>
    </w:p>
    <w:p w14:paraId="0BEC19D8">
      <w:pPr>
        <w:ind w:firstLine="420" w:firstLineChars="200"/>
        <w:rPr>
          <w:rFonts w:ascii="宋体" w:hAnsi="Times New Roman"/>
          <w:kern w:val="0"/>
          <w:szCs w:val="20"/>
        </w:rPr>
      </w:pPr>
      <w:r>
        <w:rPr>
          <w:rFonts w:hint="eastAsia" w:ascii="宋体" w:hAnsi="Times New Roman"/>
          <w:kern w:val="0"/>
          <w:szCs w:val="20"/>
        </w:rPr>
        <w:t>本文件规定了火力发电厂尿素水解溶液中氯离子测定的方法概要、试剂与材料、仪器设备、试验步骤、精密度等。</w:t>
      </w:r>
    </w:p>
    <w:p w14:paraId="7BA82990">
      <w:pPr>
        <w:ind w:firstLine="420" w:firstLineChars="200"/>
        <w:rPr>
          <w:rFonts w:ascii="宋体" w:hAnsi="Times New Roman"/>
          <w:kern w:val="0"/>
          <w:szCs w:val="20"/>
        </w:rPr>
      </w:pPr>
      <w:r>
        <w:rPr>
          <w:rFonts w:hint="eastAsia" w:ascii="宋体" w:hAnsi="Times New Roman"/>
          <w:kern w:val="0"/>
          <w:szCs w:val="20"/>
        </w:rPr>
        <w:t>本文件适用于尿素水解溶液中氯离子的测定，测定范围为2mg/L～50mg/L。</w:t>
      </w:r>
    </w:p>
    <w:p w14:paraId="7D4F7F0E">
      <w:pPr>
        <w:pStyle w:val="19"/>
        <w:numPr>
          <w:ilvl w:val="0"/>
          <w:numId w:val="0"/>
        </w:numPr>
        <w:spacing w:before="156" w:beforeLines="50" w:after="156" w:afterLines="50"/>
      </w:pPr>
      <w:r>
        <w:rPr>
          <w:rFonts w:hint="eastAsia"/>
        </w:rPr>
        <w:t>4.1.2 规定了文件的规范性引用文件</w:t>
      </w:r>
    </w:p>
    <w:p w14:paraId="6DCA4521">
      <w:pPr>
        <w:ind w:firstLine="420" w:firstLineChars="200"/>
        <w:rPr>
          <w:rFonts w:ascii="宋体" w:hAnsi="Times New Roman"/>
          <w:kern w:val="0"/>
          <w:szCs w:val="20"/>
        </w:rPr>
      </w:pPr>
      <w:r>
        <w:rPr>
          <w:rFonts w:hint="eastAsia" w:ascii="宋体" w:hAnsi="Times New Roman"/>
          <w:kern w:val="0"/>
          <w:szCs w:val="20"/>
        </w:rPr>
        <w:t>GB/T 601      化学试剂 标准滴定溶液的制备</w:t>
      </w:r>
    </w:p>
    <w:p w14:paraId="03CAE560">
      <w:pPr>
        <w:ind w:firstLine="420" w:firstLineChars="200"/>
        <w:rPr>
          <w:rFonts w:ascii="宋体" w:hAnsi="Times New Roman"/>
          <w:kern w:val="0"/>
          <w:szCs w:val="20"/>
        </w:rPr>
      </w:pPr>
      <w:r>
        <w:rPr>
          <w:rFonts w:hint="eastAsia" w:ascii="宋体" w:hAnsi="Times New Roman"/>
          <w:kern w:val="0"/>
          <w:szCs w:val="20"/>
        </w:rPr>
        <w:t>GB/T 6682     分析实验室用水规格和试验方法。</w:t>
      </w:r>
    </w:p>
    <w:p w14:paraId="19CE3406">
      <w:pPr>
        <w:pStyle w:val="19"/>
        <w:numPr>
          <w:ilvl w:val="0"/>
          <w:numId w:val="0"/>
        </w:numPr>
        <w:spacing w:before="156" w:beforeLines="50" w:after="156" w:afterLines="50"/>
      </w:pPr>
      <w:r>
        <w:rPr>
          <w:rFonts w:hint="eastAsia"/>
        </w:rPr>
        <w:t>4.1.3 术语和定义</w:t>
      </w:r>
    </w:p>
    <w:p w14:paraId="16AE7ABC">
      <w:pPr>
        <w:ind w:firstLine="420" w:firstLineChars="200"/>
        <w:rPr>
          <w:rFonts w:ascii="宋体" w:hAnsi="Times New Roman"/>
          <w:kern w:val="0"/>
          <w:szCs w:val="20"/>
        </w:rPr>
      </w:pPr>
      <w:r>
        <w:rPr>
          <w:rFonts w:hint="eastAsia" w:ascii="宋体" w:hAnsi="Times New Roman"/>
          <w:kern w:val="0"/>
          <w:szCs w:val="20"/>
        </w:rPr>
        <w:t>本文件没有需要界定的术语和定义。</w:t>
      </w:r>
    </w:p>
    <w:p w14:paraId="3EA74CBF">
      <w:pPr>
        <w:pStyle w:val="19"/>
        <w:numPr>
          <w:ilvl w:val="0"/>
          <w:numId w:val="0"/>
        </w:numPr>
        <w:spacing w:before="156" w:beforeLines="50" w:after="156" w:afterLines="50"/>
      </w:pPr>
      <w:r>
        <w:rPr>
          <w:rFonts w:hint="eastAsia"/>
        </w:rPr>
        <w:t>4.1.4 阐述了方法概述</w:t>
      </w:r>
    </w:p>
    <w:p w14:paraId="33381C0C">
      <w:pPr>
        <w:ind w:firstLine="420" w:firstLineChars="200"/>
        <w:rPr>
          <w:rFonts w:ascii="宋体" w:hAnsi="Times New Roman"/>
          <w:kern w:val="0"/>
          <w:szCs w:val="20"/>
        </w:rPr>
      </w:pPr>
      <w:r>
        <w:rPr>
          <w:rFonts w:hint="eastAsia" w:ascii="宋体" w:hAnsi="Times New Roman"/>
          <w:kern w:val="0"/>
          <w:szCs w:val="20"/>
        </w:rPr>
        <w:t>电位滴定法是电位分析法的一种，电位分析法是指将指示电极、参比电极与试液组成电化学电池，在零电流条件下测定电池的电动势，依此进行分析的方法。电位滴定法是指在滴定过程中，每加入一次滴定剂，测量并记录一次电动势，随着溶液中离子浓度的变化，通过电位突跃来确定滴定终点（图1）。</w:t>
      </w:r>
    </w:p>
    <w:p w14:paraId="0A98B7FA">
      <w:pPr>
        <w:ind w:firstLine="420" w:firstLineChars="200"/>
        <w:jc w:val="center"/>
      </w:pPr>
      <w:r>
        <w:drawing>
          <wp:inline distT="0" distB="0" distL="0" distR="0">
            <wp:extent cx="4093210" cy="1450340"/>
            <wp:effectExtent l="0" t="0" r="2540" b="0"/>
            <wp:docPr id="55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8" name="Picture 4"/>
                    <pic:cNvPicPr>
                      <a:picLocks noChangeAspect="1"/>
                    </pic:cNvPicPr>
                  </pic:nvPicPr>
                  <pic:blipFill>
                    <a:blip r:embed="rId13"/>
                    <a:srcRect b="12608"/>
                    <a:stretch>
                      <a:fillRect/>
                    </a:stretch>
                  </pic:blipFill>
                  <pic:spPr>
                    <a:xfrm>
                      <a:off x="0" y="0"/>
                      <a:ext cx="4102744" cy="1453873"/>
                    </a:xfrm>
                    <a:prstGeom prst="rect">
                      <a:avLst/>
                    </a:prstGeom>
                    <a:noFill/>
                    <a:ln>
                      <a:noFill/>
                    </a:ln>
                  </pic:spPr>
                </pic:pic>
              </a:graphicData>
            </a:graphic>
          </wp:inline>
        </w:drawing>
      </w:r>
    </w:p>
    <w:p w14:paraId="1FD6AD77">
      <w:pPr>
        <w:spacing w:before="156" w:beforeLines="50"/>
        <w:ind w:firstLine="420" w:firstLineChars="200"/>
        <w:jc w:val="center"/>
        <w:rPr>
          <w:rFonts w:hint="eastAsia" w:ascii="黑体" w:hAnsi="黑体" w:eastAsia="黑体"/>
          <w:szCs w:val="21"/>
        </w:rPr>
      </w:pPr>
      <w:r>
        <w:rPr>
          <w:rFonts w:hint="eastAsia" w:ascii="黑体" w:hAnsi="黑体" w:eastAsia="黑体"/>
          <w:szCs w:val="21"/>
        </w:rPr>
        <w:t>图</w:t>
      </w:r>
      <w:r>
        <w:rPr>
          <w:rFonts w:ascii="黑体" w:hAnsi="黑体" w:eastAsia="黑体"/>
          <w:szCs w:val="21"/>
        </w:rPr>
        <w:t xml:space="preserve">1 </w:t>
      </w:r>
      <w:r>
        <w:rPr>
          <w:rFonts w:hint="eastAsia" w:ascii="黑体" w:hAnsi="黑体" w:eastAsia="黑体"/>
          <w:szCs w:val="21"/>
        </w:rPr>
        <w:t>硝酸银滴定氯离子电位滴定曲线</w:t>
      </w:r>
    </w:p>
    <w:p w14:paraId="09C97830">
      <w:pPr>
        <w:pStyle w:val="19"/>
        <w:numPr>
          <w:ilvl w:val="0"/>
          <w:numId w:val="0"/>
        </w:numPr>
        <w:spacing w:before="156" w:beforeLines="50" w:after="156" w:afterLines="50"/>
      </w:pPr>
      <w:r>
        <w:rPr>
          <w:rFonts w:hint="eastAsia"/>
        </w:rPr>
        <w:t>4.1.5试剂与材料</w:t>
      </w:r>
    </w:p>
    <w:p w14:paraId="1F08003D">
      <w:pPr>
        <w:ind w:firstLine="420" w:firstLineChars="200"/>
        <w:rPr>
          <w:rFonts w:hint="default" w:ascii="宋体" w:hAnsi="Times New Roman" w:eastAsia="宋体"/>
          <w:kern w:val="0"/>
          <w:szCs w:val="20"/>
          <w:lang w:val="en-US" w:eastAsia="zh-CN"/>
        </w:rPr>
      </w:pPr>
      <w:r>
        <w:rPr>
          <w:rFonts w:hint="eastAsia" w:ascii="宋体" w:hAnsi="Times New Roman"/>
          <w:kern w:val="0"/>
          <w:szCs w:val="20"/>
          <w:lang w:val="en-US" w:eastAsia="zh-CN"/>
        </w:rPr>
        <w:t>依据试验方案确定所需试剂和材料为：</w:t>
      </w:r>
    </w:p>
    <w:p w14:paraId="111487A2">
      <w:pPr>
        <w:ind w:firstLine="420" w:firstLineChars="200"/>
        <w:rPr>
          <w:rFonts w:ascii="宋体" w:hAnsi="Times New Roman"/>
          <w:kern w:val="0"/>
          <w:szCs w:val="20"/>
        </w:rPr>
      </w:pPr>
      <w:r>
        <w:rPr>
          <w:rFonts w:hint="eastAsia" w:ascii="宋体" w:hAnsi="Times New Roman"/>
          <w:kern w:val="0"/>
          <w:szCs w:val="20"/>
        </w:rPr>
        <w:t>(1)试验用水：要求二级水，用于稀释蒸干后的样品，配制各种溶液试剂。</w:t>
      </w:r>
    </w:p>
    <w:p w14:paraId="5BA3FC2F">
      <w:pPr>
        <w:ind w:firstLine="420" w:firstLineChars="200"/>
        <w:rPr>
          <w:rFonts w:ascii="宋体" w:hAnsi="Times New Roman"/>
          <w:kern w:val="0"/>
          <w:szCs w:val="20"/>
        </w:rPr>
      </w:pPr>
      <w:r>
        <w:rPr>
          <w:rFonts w:hint="eastAsia" w:ascii="宋体" w:hAnsi="Times New Roman"/>
          <w:kern w:val="0"/>
          <w:szCs w:val="20"/>
        </w:rPr>
        <w:t>(2)无水乙醇：依据GB/T 3050-2000，无水乙醇的加入有利于突跃电位的判断。</w:t>
      </w:r>
    </w:p>
    <w:p w14:paraId="3D0E88F7">
      <w:pPr>
        <w:ind w:firstLine="420" w:firstLineChars="200"/>
        <w:rPr>
          <w:rFonts w:ascii="宋体" w:hAnsi="Times New Roman"/>
          <w:kern w:val="0"/>
          <w:szCs w:val="20"/>
        </w:rPr>
      </w:pPr>
      <w:r>
        <w:rPr>
          <w:rFonts w:hint="eastAsia" w:ascii="宋体" w:hAnsi="Times New Roman"/>
          <w:kern w:val="0"/>
          <w:szCs w:val="20"/>
        </w:rPr>
        <w:t>(3)硝酸溶液：调节待测溶液A</w:t>
      </w:r>
      <w:r>
        <w:rPr>
          <w:rFonts w:hint="eastAsia" w:ascii="宋体" w:hAnsi="Times New Roman"/>
          <w:kern w:val="0"/>
          <w:szCs w:val="20"/>
          <w:vertAlign w:val="subscript"/>
        </w:rPr>
        <w:t>1</w:t>
      </w:r>
      <w:r>
        <w:rPr>
          <w:rFonts w:hint="eastAsia" w:ascii="宋体" w:hAnsi="Times New Roman"/>
          <w:kern w:val="0"/>
          <w:szCs w:val="20"/>
        </w:rPr>
        <w:t>的pH值。</w:t>
      </w:r>
    </w:p>
    <w:p w14:paraId="71A9492A">
      <w:pPr>
        <w:ind w:firstLine="420" w:firstLineChars="200"/>
        <w:rPr>
          <w:rFonts w:ascii="宋体" w:hAnsi="Times New Roman"/>
          <w:kern w:val="0"/>
          <w:szCs w:val="20"/>
        </w:rPr>
      </w:pPr>
      <w:r>
        <w:rPr>
          <w:rFonts w:hint="eastAsia" w:ascii="宋体" w:hAnsi="Times New Roman"/>
          <w:kern w:val="0"/>
          <w:szCs w:val="20"/>
        </w:rPr>
        <w:t>(4)碳酸钠溶液：依据GB/T 3050-2000，加入碳酸钠溶液，排除氨及铵根离子干扰。</w:t>
      </w:r>
    </w:p>
    <w:p w14:paraId="0668BD82">
      <w:pPr>
        <w:ind w:firstLine="420" w:firstLineChars="200"/>
        <w:rPr>
          <w:rFonts w:ascii="宋体" w:hAnsi="Times New Roman"/>
          <w:kern w:val="0"/>
          <w:szCs w:val="20"/>
        </w:rPr>
      </w:pPr>
      <w:r>
        <w:rPr>
          <w:rFonts w:hint="eastAsia" w:ascii="宋体" w:hAnsi="Times New Roman"/>
          <w:kern w:val="0"/>
          <w:szCs w:val="20"/>
        </w:rPr>
        <w:t>(5)硝酸银标准溶液：用于滴定待测溶液A</w:t>
      </w:r>
      <w:r>
        <w:rPr>
          <w:rFonts w:hint="eastAsia" w:ascii="宋体" w:hAnsi="Times New Roman"/>
          <w:kern w:val="0"/>
          <w:szCs w:val="20"/>
          <w:vertAlign w:val="subscript"/>
        </w:rPr>
        <w:t>2</w:t>
      </w:r>
      <w:r>
        <w:rPr>
          <w:rFonts w:hint="eastAsia" w:ascii="宋体" w:hAnsi="Times New Roman"/>
          <w:kern w:val="0"/>
          <w:szCs w:val="20"/>
        </w:rPr>
        <w:t>中的氯离子。</w:t>
      </w:r>
    </w:p>
    <w:p w14:paraId="7B3AD168">
      <w:pPr>
        <w:ind w:firstLine="420" w:firstLineChars="200"/>
        <w:rPr>
          <w:rFonts w:ascii="宋体" w:hAnsi="Times New Roman"/>
          <w:kern w:val="0"/>
          <w:szCs w:val="20"/>
        </w:rPr>
      </w:pPr>
      <w:r>
        <w:rPr>
          <w:rFonts w:hint="eastAsia" w:ascii="宋体" w:hAnsi="Times New Roman"/>
          <w:kern w:val="0"/>
          <w:szCs w:val="20"/>
        </w:rPr>
        <w:t>(6)pH试纸：用于检测待测溶液A</w:t>
      </w:r>
      <w:r>
        <w:rPr>
          <w:rFonts w:hint="eastAsia" w:ascii="宋体" w:hAnsi="Times New Roman"/>
          <w:kern w:val="0"/>
          <w:szCs w:val="20"/>
          <w:vertAlign w:val="subscript"/>
        </w:rPr>
        <w:t>1</w:t>
      </w:r>
      <w:r>
        <w:rPr>
          <w:rFonts w:hint="eastAsia" w:ascii="宋体" w:hAnsi="Times New Roman"/>
          <w:kern w:val="0"/>
          <w:szCs w:val="20"/>
        </w:rPr>
        <w:t>的pH值。</w:t>
      </w:r>
    </w:p>
    <w:p w14:paraId="1A8070EE">
      <w:pPr>
        <w:pStyle w:val="19"/>
        <w:numPr>
          <w:ilvl w:val="0"/>
          <w:numId w:val="0"/>
        </w:numPr>
        <w:spacing w:before="156" w:beforeLines="50" w:after="156" w:afterLines="50"/>
      </w:pPr>
      <w:r>
        <w:rPr>
          <w:rFonts w:hint="eastAsia"/>
        </w:rPr>
        <w:t>4.1.6仪器设备</w:t>
      </w:r>
    </w:p>
    <w:p w14:paraId="4C790E89">
      <w:pPr>
        <w:ind w:firstLine="420" w:firstLineChars="200"/>
        <w:rPr>
          <w:rFonts w:ascii="宋体" w:hAnsi="Times New Roman"/>
          <w:kern w:val="0"/>
          <w:szCs w:val="20"/>
        </w:rPr>
      </w:pPr>
      <w:r>
        <w:rPr>
          <w:rFonts w:hint="eastAsia" w:ascii="宋体" w:hAnsi="Times New Roman"/>
          <w:kern w:val="0"/>
          <w:szCs w:val="20"/>
        </w:rPr>
        <w:t>电极的选择：田盛芳等人提出Ag/AgCl电极电位法测定矿石中的氯时，因氯化银本身溶解度较大，检测下限和重复性均不理想，选用Ag/Ag</w:t>
      </w:r>
      <w:r>
        <w:rPr>
          <w:rFonts w:hint="eastAsia" w:ascii="宋体" w:hAnsi="Times New Roman"/>
          <w:kern w:val="0"/>
          <w:szCs w:val="20"/>
          <w:vertAlign w:val="subscript"/>
        </w:rPr>
        <w:t>2</w:t>
      </w:r>
      <w:r>
        <w:rPr>
          <w:rFonts w:hint="eastAsia" w:ascii="宋体" w:hAnsi="Times New Roman"/>
          <w:kern w:val="0"/>
          <w:szCs w:val="20"/>
        </w:rPr>
        <w:t>S电极在硝酸介质中进行，干扰元素较少，降低测定下限，提高精密度。</w:t>
      </w:r>
    </w:p>
    <w:p w14:paraId="5B2F80D3">
      <w:pPr>
        <w:ind w:firstLine="420" w:firstLineChars="200"/>
        <w:rPr>
          <w:rFonts w:ascii="宋体" w:hAnsi="Times New Roman"/>
          <w:kern w:val="0"/>
          <w:szCs w:val="20"/>
        </w:rPr>
      </w:pPr>
      <w:r>
        <w:rPr>
          <w:rFonts w:hint="eastAsia" w:ascii="宋体" w:hAnsi="Times New Roman"/>
          <w:kern w:val="0"/>
          <w:szCs w:val="20"/>
        </w:rPr>
        <w:t>电位滴定仪参数：本标准选取等当点滴定方式，判定条件选择</w:t>
      </w:r>
      <m:oMath>
        <m:r>
          <m:rPr>
            <m:sty m:val="p"/>
          </m:rPr>
          <w:rPr>
            <w:rFonts w:hint="eastAsia" w:ascii="Cambria Math" w:hAnsi="Cambria Math"/>
            <w:kern w:val="0"/>
            <w:szCs w:val="20"/>
          </w:rPr>
          <m:t>∆E</m:t>
        </m:r>
      </m:oMath>
      <w:r>
        <w:rPr>
          <w:rFonts w:hint="eastAsia" w:ascii="宋体" w:hAnsi="Times New Roman"/>
          <w:kern w:val="0"/>
          <w:szCs w:val="20"/>
        </w:rPr>
        <w:t>≥10mV。</w:t>
      </w:r>
    </w:p>
    <w:p w14:paraId="486DFD70">
      <w:pPr>
        <w:pStyle w:val="19"/>
        <w:numPr>
          <w:ilvl w:val="0"/>
          <w:numId w:val="0"/>
        </w:numPr>
        <w:spacing w:before="156" w:beforeLines="50" w:after="156" w:afterLines="50"/>
      </w:pPr>
      <w:r>
        <w:rPr>
          <w:rFonts w:hint="eastAsia"/>
        </w:rPr>
        <w:t>4.1.7给出了方法的试验步骤</w:t>
      </w:r>
    </w:p>
    <w:p w14:paraId="3EA082E9">
      <w:pPr>
        <w:pStyle w:val="19"/>
        <w:numPr>
          <w:ilvl w:val="0"/>
          <w:numId w:val="0"/>
        </w:numPr>
        <w:spacing w:before="156" w:beforeLines="50" w:after="156" w:afterLines="50"/>
      </w:pPr>
      <w:r>
        <w:rPr>
          <w:rFonts w:hint="eastAsia"/>
        </w:rPr>
        <w:t>4.1.7.1试样的制备</w:t>
      </w:r>
    </w:p>
    <w:p w14:paraId="2ECAFA97">
      <w:pPr>
        <w:ind w:firstLine="420" w:firstLineChars="200"/>
        <w:rPr>
          <w:rFonts w:ascii="宋体" w:hAnsi="Times New Roman"/>
          <w:kern w:val="0"/>
          <w:szCs w:val="20"/>
        </w:rPr>
      </w:pPr>
      <w:r>
        <w:rPr>
          <w:rFonts w:hint="eastAsia" w:ascii="宋体" w:hAnsi="Times New Roman"/>
          <w:kern w:val="0"/>
          <w:szCs w:val="20"/>
        </w:rPr>
        <w:t>预处理方案制定思路为：</w:t>
      </w:r>
    </w:p>
    <w:p w14:paraId="3BFC3372">
      <w:pPr>
        <w:ind w:firstLine="420" w:firstLineChars="200"/>
        <w:rPr>
          <w:rFonts w:ascii="宋体" w:hAnsi="Times New Roman"/>
          <w:kern w:val="0"/>
          <w:szCs w:val="20"/>
        </w:rPr>
      </w:pPr>
      <w:r>
        <w:rPr>
          <w:rFonts w:hint="eastAsia" w:ascii="宋体" w:hAnsi="Times New Roman"/>
          <w:kern w:val="0"/>
          <w:szCs w:val="20"/>
        </w:rPr>
        <w:t>（1）氨及铵根离子干扰的消除：参考GB/T 3050-2000方法标准，确定氨及铵根离子去除方法：加入适量的5%碳酸钠溶液在（80±1）℃水浴上蒸干，以去除NH</w:t>
      </w:r>
      <w:r>
        <w:rPr>
          <w:rFonts w:hint="eastAsia" w:ascii="宋体" w:hAnsi="Times New Roman"/>
          <w:kern w:val="0"/>
          <w:szCs w:val="20"/>
          <w:vertAlign w:val="subscript"/>
        </w:rPr>
        <w:t>3</w:t>
      </w:r>
      <w:r>
        <w:rPr>
          <w:rFonts w:hint="eastAsia" w:ascii="宋体" w:hAnsi="Times New Roman"/>
          <w:kern w:val="0"/>
          <w:szCs w:val="20"/>
        </w:rPr>
        <w:t>。</w:t>
      </w:r>
    </w:p>
    <w:p w14:paraId="554E65EB">
      <w:pPr>
        <w:ind w:firstLine="420" w:firstLineChars="200"/>
        <w:rPr>
          <w:rFonts w:ascii="宋体" w:hAnsi="Times New Roman"/>
          <w:kern w:val="0"/>
          <w:szCs w:val="20"/>
        </w:rPr>
      </w:pPr>
      <w:r>
        <w:rPr>
          <w:rFonts w:hint="eastAsia" w:ascii="宋体" w:hAnsi="Times New Roman"/>
          <w:kern w:val="0"/>
          <w:szCs w:val="20"/>
        </w:rPr>
        <w:t>（2）无水乙醇比例的确定：针对试样1、2，调节不同的待测溶液A</w:t>
      </w:r>
      <w:r>
        <w:rPr>
          <w:rFonts w:hint="eastAsia" w:ascii="宋体" w:hAnsi="Times New Roman"/>
          <w:kern w:val="0"/>
          <w:szCs w:val="20"/>
          <w:vertAlign w:val="subscript"/>
        </w:rPr>
        <w:t>1</w:t>
      </w:r>
      <w:r>
        <w:rPr>
          <w:rFonts w:hint="eastAsia" w:ascii="宋体" w:hAnsi="Times New Roman"/>
          <w:kern w:val="0"/>
          <w:szCs w:val="20"/>
        </w:rPr>
        <w:t>与无水乙醇比例（1：3、2：3、3：2、3：1），依据标准提出的试验步骤完成试验并计算出结果，试验结果如下表1及图2所示。</w:t>
      </w:r>
    </w:p>
    <w:p w14:paraId="3BA8C97B">
      <w:pPr>
        <w:spacing w:before="156" w:beforeLines="50" w:line="360" w:lineRule="auto"/>
        <w:ind w:firstLine="420" w:firstLineChars="200"/>
        <w:jc w:val="center"/>
        <w:rPr>
          <w:rFonts w:hint="eastAsia" w:ascii="黑体" w:hAnsi="黑体" w:eastAsia="黑体" w:cs="黑体"/>
          <w:szCs w:val="21"/>
        </w:rPr>
      </w:pPr>
      <w:r>
        <w:rPr>
          <w:rFonts w:hint="eastAsia" w:ascii="黑体" w:hAnsi="黑体" w:eastAsia="黑体" w:cs="黑体"/>
          <w:szCs w:val="21"/>
        </w:rPr>
        <w:t>表1 试样1、2基于不同无水乙醇比例试验结果</w:t>
      </w:r>
    </w:p>
    <w:tbl>
      <w:tblPr>
        <w:tblStyle w:val="10"/>
        <w:tblW w:w="7767" w:type="dxa"/>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688"/>
        <w:gridCol w:w="778"/>
        <w:gridCol w:w="756"/>
        <w:gridCol w:w="678"/>
        <w:gridCol w:w="766"/>
        <w:gridCol w:w="778"/>
        <w:gridCol w:w="744"/>
        <w:gridCol w:w="667"/>
      </w:tblGrid>
      <w:tr w14:paraId="2FF0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14:paraId="554636BE">
            <w:pPr>
              <w:jc w:val="center"/>
              <w:rPr>
                <w:rFonts w:hint="eastAsia" w:ascii="宋体" w:hAnsi="宋体" w:cs="宋体"/>
                <w:szCs w:val="21"/>
              </w:rPr>
            </w:pPr>
          </w:p>
        </w:tc>
        <w:tc>
          <w:tcPr>
            <w:tcW w:w="2900" w:type="dxa"/>
            <w:gridSpan w:val="4"/>
          </w:tcPr>
          <w:p w14:paraId="01AF06AC">
            <w:pPr>
              <w:jc w:val="center"/>
              <w:rPr>
                <w:rFonts w:hint="eastAsia" w:ascii="宋体" w:hAnsi="宋体" w:cs="宋体"/>
                <w:szCs w:val="21"/>
              </w:rPr>
            </w:pPr>
            <w:r>
              <w:rPr>
                <w:rFonts w:hint="eastAsia" w:ascii="宋体" w:hAnsi="宋体" w:cs="宋体"/>
                <w:szCs w:val="21"/>
              </w:rPr>
              <w:t>试样1</w:t>
            </w:r>
          </w:p>
        </w:tc>
        <w:tc>
          <w:tcPr>
            <w:tcW w:w="2955" w:type="dxa"/>
            <w:gridSpan w:val="4"/>
          </w:tcPr>
          <w:p w14:paraId="329F9A53">
            <w:pPr>
              <w:jc w:val="center"/>
              <w:rPr>
                <w:rFonts w:hint="eastAsia" w:ascii="宋体" w:hAnsi="宋体" w:cs="宋体"/>
                <w:szCs w:val="21"/>
              </w:rPr>
            </w:pPr>
            <w:r>
              <w:rPr>
                <w:rFonts w:hint="eastAsia" w:ascii="宋体" w:hAnsi="宋体" w:cs="宋体"/>
                <w:szCs w:val="21"/>
              </w:rPr>
              <w:t>试样2</w:t>
            </w:r>
          </w:p>
        </w:tc>
      </w:tr>
      <w:tr w14:paraId="77A5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12" w:type="dxa"/>
            <w:vAlign w:val="center"/>
          </w:tcPr>
          <w:p w14:paraId="2CAAD9ED">
            <w:pPr>
              <w:jc w:val="center"/>
              <w:rPr>
                <w:rFonts w:hint="eastAsia" w:ascii="宋体" w:hAnsi="宋体" w:cs="宋体"/>
                <w:szCs w:val="21"/>
              </w:rPr>
            </w:pPr>
            <w:r>
              <w:rPr>
                <w:rFonts w:hint="eastAsia" w:ascii="宋体" w:hAnsi="宋体" w:cs="宋体"/>
                <w:szCs w:val="21"/>
              </w:rPr>
              <w:t>试验条件（待测溶液A</w:t>
            </w:r>
            <w:r>
              <w:rPr>
                <w:rFonts w:hint="eastAsia" w:ascii="宋体" w:hAnsi="宋体" w:cs="宋体"/>
                <w:szCs w:val="21"/>
                <w:vertAlign w:val="subscript"/>
              </w:rPr>
              <w:t>1</w:t>
            </w:r>
            <w:r>
              <w:rPr>
                <w:rFonts w:hint="eastAsia" w:ascii="宋体" w:hAnsi="宋体" w:cs="宋体"/>
                <w:szCs w:val="21"/>
              </w:rPr>
              <w:t>：无水乙醇）</w:t>
            </w:r>
          </w:p>
        </w:tc>
        <w:tc>
          <w:tcPr>
            <w:tcW w:w="688" w:type="dxa"/>
            <w:vAlign w:val="center"/>
          </w:tcPr>
          <w:p w14:paraId="317726CD">
            <w:pPr>
              <w:jc w:val="center"/>
              <w:rPr>
                <w:rFonts w:hint="eastAsia" w:ascii="宋体" w:hAnsi="宋体" w:cs="宋体"/>
                <w:szCs w:val="21"/>
              </w:rPr>
            </w:pPr>
            <w:r>
              <w:rPr>
                <w:rFonts w:hint="eastAsia" w:ascii="宋体" w:hAnsi="宋体" w:cs="宋体"/>
                <w:szCs w:val="21"/>
              </w:rPr>
              <w:t>1：3</w:t>
            </w:r>
          </w:p>
        </w:tc>
        <w:tc>
          <w:tcPr>
            <w:tcW w:w="778" w:type="dxa"/>
            <w:vAlign w:val="center"/>
          </w:tcPr>
          <w:p w14:paraId="431847CF">
            <w:pPr>
              <w:jc w:val="center"/>
              <w:rPr>
                <w:rFonts w:hint="eastAsia" w:ascii="宋体" w:hAnsi="宋体" w:cs="宋体"/>
                <w:szCs w:val="21"/>
              </w:rPr>
            </w:pPr>
            <w:r>
              <w:rPr>
                <w:rFonts w:hint="eastAsia" w:ascii="宋体" w:hAnsi="宋体" w:cs="宋体"/>
                <w:szCs w:val="21"/>
              </w:rPr>
              <w:t>2：3</w:t>
            </w:r>
          </w:p>
        </w:tc>
        <w:tc>
          <w:tcPr>
            <w:tcW w:w="756" w:type="dxa"/>
            <w:vAlign w:val="center"/>
          </w:tcPr>
          <w:p w14:paraId="1587B907">
            <w:pPr>
              <w:jc w:val="center"/>
              <w:rPr>
                <w:rFonts w:hint="eastAsia" w:ascii="宋体" w:hAnsi="宋体" w:cs="宋体"/>
                <w:szCs w:val="21"/>
              </w:rPr>
            </w:pPr>
            <w:r>
              <w:rPr>
                <w:rFonts w:hint="eastAsia" w:ascii="宋体" w:hAnsi="宋体" w:cs="宋体"/>
                <w:szCs w:val="21"/>
              </w:rPr>
              <w:t>3：2</w:t>
            </w:r>
          </w:p>
        </w:tc>
        <w:tc>
          <w:tcPr>
            <w:tcW w:w="678" w:type="dxa"/>
            <w:vAlign w:val="center"/>
          </w:tcPr>
          <w:p w14:paraId="12D1F971">
            <w:pPr>
              <w:jc w:val="center"/>
              <w:rPr>
                <w:rFonts w:hint="eastAsia" w:ascii="宋体" w:hAnsi="宋体" w:cs="宋体"/>
                <w:szCs w:val="21"/>
              </w:rPr>
            </w:pPr>
            <w:r>
              <w:rPr>
                <w:rFonts w:hint="eastAsia" w:ascii="宋体" w:hAnsi="宋体" w:cs="宋体"/>
                <w:szCs w:val="21"/>
              </w:rPr>
              <w:t>3：1</w:t>
            </w:r>
          </w:p>
        </w:tc>
        <w:tc>
          <w:tcPr>
            <w:tcW w:w="766" w:type="dxa"/>
            <w:vAlign w:val="center"/>
          </w:tcPr>
          <w:p w14:paraId="1C5B2ADC">
            <w:pPr>
              <w:jc w:val="center"/>
              <w:rPr>
                <w:rFonts w:hint="eastAsia" w:ascii="宋体" w:hAnsi="宋体" w:cs="宋体"/>
                <w:szCs w:val="21"/>
              </w:rPr>
            </w:pPr>
            <w:r>
              <w:rPr>
                <w:rFonts w:hint="eastAsia" w:ascii="宋体" w:hAnsi="宋体" w:cs="宋体"/>
                <w:szCs w:val="21"/>
              </w:rPr>
              <w:t>1：3</w:t>
            </w:r>
          </w:p>
        </w:tc>
        <w:tc>
          <w:tcPr>
            <w:tcW w:w="778" w:type="dxa"/>
            <w:vAlign w:val="center"/>
          </w:tcPr>
          <w:p w14:paraId="70880659">
            <w:pPr>
              <w:jc w:val="center"/>
              <w:rPr>
                <w:rFonts w:hint="eastAsia" w:ascii="宋体" w:hAnsi="宋体" w:cs="宋体"/>
                <w:szCs w:val="21"/>
              </w:rPr>
            </w:pPr>
            <w:r>
              <w:rPr>
                <w:rFonts w:hint="eastAsia" w:ascii="宋体" w:hAnsi="宋体" w:cs="宋体"/>
                <w:szCs w:val="21"/>
              </w:rPr>
              <w:t>2：3</w:t>
            </w:r>
          </w:p>
        </w:tc>
        <w:tc>
          <w:tcPr>
            <w:tcW w:w="744" w:type="dxa"/>
            <w:vAlign w:val="center"/>
          </w:tcPr>
          <w:p w14:paraId="2D6868AA">
            <w:pPr>
              <w:jc w:val="center"/>
              <w:rPr>
                <w:rFonts w:hint="eastAsia" w:ascii="宋体" w:hAnsi="宋体" w:cs="宋体"/>
                <w:szCs w:val="21"/>
              </w:rPr>
            </w:pPr>
            <w:r>
              <w:rPr>
                <w:rFonts w:hint="eastAsia" w:ascii="宋体" w:hAnsi="宋体" w:cs="宋体"/>
                <w:szCs w:val="21"/>
              </w:rPr>
              <w:t>3：2</w:t>
            </w:r>
          </w:p>
        </w:tc>
        <w:tc>
          <w:tcPr>
            <w:tcW w:w="667" w:type="dxa"/>
            <w:vAlign w:val="center"/>
          </w:tcPr>
          <w:p w14:paraId="1983FDA1">
            <w:pPr>
              <w:jc w:val="center"/>
              <w:rPr>
                <w:rFonts w:hint="eastAsia" w:ascii="宋体" w:hAnsi="宋体" w:cs="宋体"/>
                <w:szCs w:val="21"/>
              </w:rPr>
            </w:pPr>
            <w:r>
              <w:rPr>
                <w:rFonts w:hint="eastAsia" w:ascii="宋体" w:hAnsi="宋体" w:cs="宋体"/>
                <w:szCs w:val="21"/>
              </w:rPr>
              <w:t>3：1</w:t>
            </w:r>
          </w:p>
        </w:tc>
      </w:tr>
      <w:tr w14:paraId="63BD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12" w:type="dxa"/>
          </w:tcPr>
          <w:p w14:paraId="2D0FB8BD">
            <w:pPr>
              <w:jc w:val="center"/>
              <w:rPr>
                <w:rFonts w:hint="eastAsia" w:ascii="宋体" w:hAnsi="宋体" w:cs="宋体"/>
                <w:szCs w:val="21"/>
              </w:rPr>
            </w:pPr>
            <w:r>
              <w:rPr>
                <w:rFonts w:hint="eastAsia" w:ascii="宋体" w:hAnsi="宋体" w:cs="宋体"/>
                <w:szCs w:val="21"/>
              </w:rPr>
              <w:t>氯离子含量mg/L</w:t>
            </w:r>
          </w:p>
        </w:tc>
        <w:tc>
          <w:tcPr>
            <w:tcW w:w="688" w:type="dxa"/>
          </w:tcPr>
          <w:p w14:paraId="4F2EFC8E">
            <w:pPr>
              <w:jc w:val="center"/>
              <w:rPr>
                <w:rFonts w:hint="eastAsia" w:ascii="宋体" w:hAnsi="宋体" w:cs="宋体"/>
                <w:szCs w:val="21"/>
              </w:rPr>
            </w:pPr>
            <w:r>
              <w:rPr>
                <w:rFonts w:hint="eastAsia" w:ascii="宋体" w:hAnsi="宋体" w:cs="宋体"/>
                <w:szCs w:val="21"/>
              </w:rPr>
              <w:t>8.81</w:t>
            </w:r>
          </w:p>
        </w:tc>
        <w:tc>
          <w:tcPr>
            <w:tcW w:w="778" w:type="dxa"/>
          </w:tcPr>
          <w:p w14:paraId="589BC1E1">
            <w:pPr>
              <w:jc w:val="center"/>
              <w:rPr>
                <w:rFonts w:hint="eastAsia" w:ascii="宋体" w:hAnsi="宋体" w:cs="宋体"/>
                <w:szCs w:val="21"/>
              </w:rPr>
            </w:pPr>
            <w:r>
              <w:rPr>
                <w:rFonts w:hint="eastAsia" w:ascii="宋体" w:hAnsi="宋体" w:cs="宋体"/>
                <w:szCs w:val="21"/>
              </w:rPr>
              <w:t>9.71</w:t>
            </w:r>
          </w:p>
        </w:tc>
        <w:tc>
          <w:tcPr>
            <w:tcW w:w="756" w:type="dxa"/>
          </w:tcPr>
          <w:p w14:paraId="6A69BCF6">
            <w:pPr>
              <w:jc w:val="center"/>
              <w:rPr>
                <w:rFonts w:hint="eastAsia" w:ascii="宋体" w:hAnsi="宋体" w:cs="宋体"/>
                <w:szCs w:val="21"/>
              </w:rPr>
            </w:pPr>
            <w:r>
              <w:rPr>
                <w:rFonts w:hint="eastAsia" w:ascii="宋体" w:hAnsi="宋体" w:cs="宋体"/>
                <w:szCs w:val="21"/>
              </w:rPr>
              <w:t>6.89</w:t>
            </w:r>
          </w:p>
        </w:tc>
        <w:tc>
          <w:tcPr>
            <w:tcW w:w="678" w:type="dxa"/>
          </w:tcPr>
          <w:p w14:paraId="75831C9B">
            <w:pPr>
              <w:jc w:val="center"/>
              <w:rPr>
                <w:rFonts w:hint="eastAsia" w:ascii="宋体" w:hAnsi="宋体" w:cs="宋体"/>
                <w:szCs w:val="21"/>
              </w:rPr>
            </w:pPr>
            <w:r>
              <w:rPr>
                <w:rFonts w:hint="eastAsia" w:ascii="宋体" w:hAnsi="宋体" w:cs="宋体"/>
                <w:szCs w:val="21"/>
              </w:rPr>
              <w:t>1.82</w:t>
            </w:r>
          </w:p>
        </w:tc>
        <w:tc>
          <w:tcPr>
            <w:tcW w:w="766" w:type="dxa"/>
          </w:tcPr>
          <w:p w14:paraId="41ED4E16">
            <w:pPr>
              <w:jc w:val="center"/>
              <w:rPr>
                <w:rFonts w:hint="eastAsia" w:ascii="宋体" w:hAnsi="宋体" w:cs="宋体"/>
                <w:szCs w:val="21"/>
              </w:rPr>
            </w:pPr>
            <w:r>
              <w:rPr>
                <w:rFonts w:hint="eastAsia" w:ascii="宋体" w:hAnsi="宋体" w:cs="宋体"/>
                <w:szCs w:val="21"/>
              </w:rPr>
              <w:t>6.35</w:t>
            </w:r>
          </w:p>
        </w:tc>
        <w:tc>
          <w:tcPr>
            <w:tcW w:w="778" w:type="dxa"/>
          </w:tcPr>
          <w:p w14:paraId="47D96B7F">
            <w:pPr>
              <w:jc w:val="center"/>
              <w:rPr>
                <w:rFonts w:hint="eastAsia" w:ascii="宋体" w:hAnsi="宋体" w:cs="宋体"/>
                <w:szCs w:val="21"/>
              </w:rPr>
            </w:pPr>
            <w:r>
              <w:rPr>
                <w:rFonts w:hint="eastAsia" w:ascii="宋体" w:hAnsi="宋体" w:cs="宋体"/>
                <w:szCs w:val="21"/>
              </w:rPr>
              <w:t>5.24</w:t>
            </w:r>
          </w:p>
        </w:tc>
        <w:tc>
          <w:tcPr>
            <w:tcW w:w="744" w:type="dxa"/>
          </w:tcPr>
          <w:p w14:paraId="7AFDC83E">
            <w:pPr>
              <w:jc w:val="center"/>
              <w:rPr>
                <w:rFonts w:hint="eastAsia" w:ascii="宋体" w:hAnsi="宋体" w:cs="宋体"/>
                <w:szCs w:val="21"/>
              </w:rPr>
            </w:pPr>
            <w:r>
              <w:rPr>
                <w:rFonts w:hint="eastAsia" w:ascii="宋体" w:hAnsi="宋体" w:cs="宋体"/>
                <w:szCs w:val="21"/>
              </w:rPr>
              <w:t>3.6</w:t>
            </w:r>
          </w:p>
        </w:tc>
        <w:tc>
          <w:tcPr>
            <w:tcW w:w="667" w:type="dxa"/>
          </w:tcPr>
          <w:p w14:paraId="74F7DBF2">
            <w:pPr>
              <w:jc w:val="center"/>
              <w:rPr>
                <w:rFonts w:hint="eastAsia" w:ascii="宋体" w:hAnsi="宋体" w:cs="宋体"/>
                <w:szCs w:val="21"/>
              </w:rPr>
            </w:pPr>
            <w:r>
              <w:rPr>
                <w:rFonts w:hint="eastAsia" w:ascii="宋体" w:hAnsi="宋体" w:cs="宋体"/>
                <w:szCs w:val="21"/>
              </w:rPr>
              <w:t>0.58</w:t>
            </w:r>
          </w:p>
        </w:tc>
      </w:tr>
    </w:tbl>
    <w:p w14:paraId="01E0941A">
      <w:pPr>
        <w:spacing w:before="156" w:beforeLines="50" w:after="156" w:afterLines="50" w:line="360" w:lineRule="auto"/>
        <w:jc w:val="center"/>
        <w:rPr>
          <w:rFonts w:ascii="Times New Roman" w:hAnsi="Times New Roman"/>
          <w:sz w:val="24"/>
          <w:szCs w:val="24"/>
        </w:rPr>
      </w:pPr>
      <w:r>
        <w:t xml:space="preserve"> </w:t>
      </w:r>
      <w:r>
        <w:rPr>
          <w:rFonts w:hint="eastAsia" w:ascii="Times New Roman" w:hAnsi="Times New Roman"/>
          <w:sz w:val="24"/>
          <w:szCs w:val="24"/>
        </w:rPr>
        <w:drawing>
          <wp:inline distT="0" distB="0" distL="114300" distR="114300">
            <wp:extent cx="3590290" cy="2748280"/>
            <wp:effectExtent l="0" t="0" r="3810" b="762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4"/>
                    <a:stretch>
                      <a:fillRect/>
                    </a:stretch>
                  </pic:blipFill>
                  <pic:spPr>
                    <a:xfrm>
                      <a:off x="0" y="0"/>
                      <a:ext cx="3590290" cy="2748280"/>
                    </a:xfrm>
                    <a:prstGeom prst="rect">
                      <a:avLst/>
                    </a:prstGeom>
                  </pic:spPr>
                </pic:pic>
              </a:graphicData>
            </a:graphic>
          </wp:inline>
        </w:drawing>
      </w:r>
    </w:p>
    <w:p w14:paraId="1F9E555B">
      <w:pPr>
        <w:ind w:firstLine="420" w:firstLineChars="200"/>
        <w:jc w:val="center"/>
        <w:rPr>
          <w:rFonts w:ascii="宋体" w:hAnsi="Times New Roman"/>
          <w:kern w:val="0"/>
          <w:szCs w:val="21"/>
        </w:rPr>
      </w:pPr>
      <w:r>
        <w:rPr>
          <w:rFonts w:hint="eastAsia" w:ascii="黑体" w:hAnsi="黑体" w:eastAsia="黑体" w:cs="黑体"/>
          <w:szCs w:val="21"/>
        </w:rPr>
        <w:t>图2 不同无水乙醇比例下试样1、2测定结果变化示意图</w:t>
      </w:r>
    </w:p>
    <w:p w14:paraId="183D4879">
      <w:pPr>
        <w:ind w:firstLine="420" w:firstLineChars="200"/>
        <w:rPr>
          <w:rFonts w:ascii="宋体" w:hAnsi="Times New Roman"/>
          <w:kern w:val="0"/>
          <w:szCs w:val="20"/>
        </w:rPr>
      </w:pPr>
    </w:p>
    <w:p w14:paraId="02120E39">
      <w:pPr>
        <w:ind w:firstLine="420" w:firstLineChars="200"/>
        <w:rPr>
          <w:rFonts w:ascii="宋体" w:hAnsi="Times New Roman"/>
          <w:kern w:val="0"/>
          <w:szCs w:val="20"/>
        </w:rPr>
      </w:pPr>
      <w:r>
        <w:rPr>
          <w:rFonts w:hint="eastAsia" w:ascii="宋体" w:hAnsi="Times New Roman"/>
          <w:kern w:val="0"/>
          <w:szCs w:val="20"/>
        </w:rPr>
        <w:t>经证实，试样1、2氯离子含量分别为8.81mg/L及6.35mg/L时，加标试验回收率接近100%，在误差允许范围内，进一步证实待测溶液A</w:t>
      </w:r>
      <w:r>
        <w:rPr>
          <w:rFonts w:hint="eastAsia" w:ascii="宋体" w:hAnsi="Times New Roman"/>
          <w:kern w:val="0"/>
          <w:szCs w:val="20"/>
          <w:vertAlign w:val="subscript"/>
        </w:rPr>
        <w:t>1</w:t>
      </w:r>
      <w:r>
        <w:rPr>
          <w:rFonts w:hint="eastAsia" w:ascii="宋体" w:hAnsi="Times New Roman"/>
          <w:kern w:val="0"/>
          <w:szCs w:val="20"/>
        </w:rPr>
        <w:t>：无水乙醇比例为1：3的合理性。如图2所示，当改变待测溶液A</w:t>
      </w:r>
      <w:r>
        <w:rPr>
          <w:rFonts w:hint="eastAsia" w:ascii="宋体" w:hAnsi="Times New Roman"/>
          <w:kern w:val="0"/>
          <w:szCs w:val="20"/>
          <w:vertAlign w:val="subscript"/>
        </w:rPr>
        <w:t>1</w:t>
      </w:r>
      <w:r>
        <w:rPr>
          <w:rFonts w:hint="eastAsia" w:ascii="宋体" w:hAnsi="Times New Roman"/>
          <w:kern w:val="0"/>
          <w:szCs w:val="20"/>
        </w:rPr>
        <w:t>：无水乙醇比例时，随着无水乙醇浓度的升高，可有效降低溶液的初始电位并提高终点阈值，有助于电位滴定等当点的确定，提高终点判断的准确性。当待测溶液A</w:t>
      </w:r>
      <w:r>
        <w:rPr>
          <w:rFonts w:hint="eastAsia" w:ascii="宋体" w:hAnsi="Times New Roman"/>
          <w:kern w:val="0"/>
          <w:szCs w:val="20"/>
          <w:vertAlign w:val="subscript"/>
        </w:rPr>
        <w:t>1</w:t>
      </w:r>
      <w:r>
        <w:rPr>
          <w:rFonts w:hint="eastAsia" w:ascii="宋体" w:hAnsi="Times New Roman"/>
          <w:kern w:val="0"/>
          <w:szCs w:val="20"/>
        </w:rPr>
        <w:t>：无水乙醇比例为1：3时，试验结果更准确，由此，试样制备的预处理方案设定待测溶液A</w:t>
      </w:r>
      <w:r>
        <w:rPr>
          <w:rFonts w:hint="eastAsia" w:ascii="宋体" w:hAnsi="Times New Roman"/>
          <w:kern w:val="0"/>
          <w:szCs w:val="20"/>
          <w:vertAlign w:val="subscript"/>
        </w:rPr>
        <w:t>1</w:t>
      </w:r>
      <w:r>
        <w:rPr>
          <w:rFonts w:hint="eastAsia" w:ascii="宋体" w:hAnsi="Times New Roman"/>
          <w:kern w:val="0"/>
          <w:szCs w:val="20"/>
        </w:rPr>
        <w:t>：无水乙醇比例为1：3。</w:t>
      </w:r>
    </w:p>
    <w:p w14:paraId="09B84008">
      <w:pPr>
        <w:ind w:firstLine="420" w:firstLineChars="200"/>
        <w:rPr>
          <w:rFonts w:ascii="宋体" w:hAnsi="Times New Roman"/>
          <w:kern w:val="0"/>
          <w:szCs w:val="20"/>
        </w:rPr>
      </w:pPr>
      <w:r>
        <w:rPr>
          <w:rFonts w:hint="eastAsia" w:ascii="宋体" w:hAnsi="Times New Roman"/>
          <w:kern w:val="0"/>
          <w:szCs w:val="20"/>
        </w:rPr>
        <w:t>(3)pH值的确定：针对试样1、2，调整预处理方案中pH值分别为3、4、5，依据标准提出的试验步骤完成试验并计算出结果，试验结果如下表2。</w:t>
      </w:r>
    </w:p>
    <w:p w14:paraId="7C7D2389">
      <w:pPr>
        <w:spacing w:before="156" w:beforeLines="50" w:line="360" w:lineRule="auto"/>
        <w:ind w:firstLine="420" w:firstLineChars="200"/>
        <w:jc w:val="center"/>
        <w:rPr>
          <w:rFonts w:hint="eastAsia" w:ascii="黑体" w:hAnsi="黑体" w:eastAsia="黑体" w:cs="黑体"/>
          <w:szCs w:val="21"/>
        </w:rPr>
      </w:pPr>
      <w:r>
        <w:rPr>
          <w:rFonts w:hint="eastAsia" w:ascii="黑体" w:hAnsi="黑体" w:eastAsia="黑体" w:cs="黑体"/>
          <w:szCs w:val="21"/>
        </w:rPr>
        <w:t>表2 试样1、2基于不同pH试验结果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853"/>
        <w:gridCol w:w="911"/>
        <w:gridCol w:w="1045"/>
        <w:gridCol w:w="1089"/>
        <w:gridCol w:w="1055"/>
        <w:gridCol w:w="856"/>
      </w:tblGrid>
      <w:tr w14:paraId="3758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tcPr>
          <w:p w14:paraId="67C92B2E">
            <w:pPr>
              <w:jc w:val="center"/>
              <w:rPr>
                <w:rFonts w:hint="eastAsia" w:ascii="宋体" w:hAnsi="宋体" w:cs="宋体"/>
                <w:szCs w:val="21"/>
              </w:rPr>
            </w:pPr>
          </w:p>
        </w:tc>
        <w:tc>
          <w:tcPr>
            <w:tcW w:w="2809" w:type="dxa"/>
            <w:gridSpan w:val="3"/>
          </w:tcPr>
          <w:p w14:paraId="2B8A6E56">
            <w:pPr>
              <w:jc w:val="center"/>
              <w:rPr>
                <w:rFonts w:hint="eastAsia" w:ascii="宋体" w:hAnsi="宋体" w:cs="宋体"/>
                <w:szCs w:val="21"/>
              </w:rPr>
            </w:pPr>
            <w:r>
              <w:rPr>
                <w:rFonts w:hint="eastAsia" w:ascii="宋体" w:hAnsi="宋体" w:cs="宋体"/>
                <w:szCs w:val="21"/>
              </w:rPr>
              <w:t>试样1</w:t>
            </w:r>
          </w:p>
        </w:tc>
        <w:tc>
          <w:tcPr>
            <w:tcW w:w="3000" w:type="dxa"/>
            <w:gridSpan w:val="3"/>
          </w:tcPr>
          <w:p w14:paraId="78B79EEC">
            <w:pPr>
              <w:jc w:val="center"/>
              <w:rPr>
                <w:rFonts w:hint="eastAsia" w:ascii="宋体" w:hAnsi="宋体" w:cs="宋体"/>
                <w:szCs w:val="21"/>
              </w:rPr>
            </w:pPr>
            <w:r>
              <w:rPr>
                <w:rFonts w:hint="eastAsia" w:ascii="宋体" w:hAnsi="宋体" w:cs="宋体"/>
                <w:szCs w:val="21"/>
              </w:rPr>
              <w:t>试样2</w:t>
            </w:r>
          </w:p>
        </w:tc>
      </w:tr>
      <w:tr w14:paraId="047E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80" w:type="dxa"/>
            <w:vAlign w:val="center"/>
          </w:tcPr>
          <w:p w14:paraId="62F464D9">
            <w:pPr>
              <w:jc w:val="center"/>
              <w:rPr>
                <w:rFonts w:hint="eastAsia" w:ascii="宋体" w:hAnsi="宋体" w:cs="宋体"/>
                <w:szCs w:val="21"/>
              </w:rPr>
            </w:pPr>
            <w:r>
              <w:rPr>
                <w:rFonts w:hint="eastAsia" w:ascii="宋体" w:hAnsi="宋体" w:cs="宋体"/>
                <w:szCs w:val="21"/>
              </w:rPr>
              <w:t>试验条件（pH值）</w:t>
            </w:r>
          </w:p>
        </w:tc>
        <w:tc>
          <w:tcPr>
            <w:tcW w:w="853" w:type="dxa"/>
            <w:vAlign w:val="center"/>
          </w:tcPr>
          <w:p w14:paraId="54CDBC56">
            <w:pPr>
              <w:jc w:val="center"/>
              <w:rPr>
                <w:rFonts w:hint="eastAsia" w:ascii="宋体" w:hAnsi="宋体" w:cs="宋体"/>
                <w:szCs w:val="21"/>
              </w:rPr>
            </w:pPr>
            <w:r>
              <w:rPr>
                <w:rFonts w:hint="eastAsia" w:ascii="宋体" w:hAnsi="宋体" w:cs="宋体"/>
                <w:szCs w:val="21"/>
              </w:rPr>
              <w:t>3</w:t>
            </w:r>
          </w:p>
        </w:tc>
        <w:tc>
          <w:tcPr>
            <w:tcW w:w="911" w:type="dxa"/>
            <w:vAlign w:val="center"/>
          </w:tcPr>
          <w:p w14:paraId="73BF1178">
            <w:pPr>
              <w:jc w:val="center"/>
              <w:rPr>
                <w:rFonts w:hint="eastAsia" w:ascii="宋体" w:hAnsi="宋体" w:cs="宋体"/>
                <w:szCs w:val="21"/>
              </w:rPr>
            </w:pPr>
            <w:r>
              <w:rPr>
                <w:rFonts w:hint="eastAsia" w:ascii="宋体" w:hAnsi="宋体" w:cs="宋体"/>
                <w:szCs w:val="21"/>
              </w:rPr>
              <w:t>4</w:t>
            </w:r>
          </w:p>
        </w:tc>
        <w:tc>
          <w:tcPr>
            <w:tcW w:w="1045" w:type="dxa"/>
            <w:vAlign w:val="center"/>
          </w:tcPr>
          <w:p w14:paraId="040E2DD2">
            <w:pPr>
              <w:jc w:val="center"/>
              <w:rPr>
                <w:rFonts w:hint="eastAsia" w:ascii="宋体" w:hAnsi="宋体" w:cs="宋体"/>
                <w:szCs w:val="21"/>
              </w:rPr>
            </w:pPr>
            <w:r>
              <w:rPr>
                <w:rFonts w:hint="eastAsia" w:ascii="宋体" w:hAnsi="宋体" w:cs="宋体"/>
                <w:szCs w:val="21"/>
              </w:rPr>
              <w:t>5</w:t>
            </w:r>
          </w:p>
        </w:tc>
        <w:tc>
          <w:tcPr>
            <w:tcW w:w="1089" w:type="dxa"/>
            <w:vAlign w:val="center"/>
          </w:tcPr>
          <w:p w14:paraId="2F008345">
            <w:pPr>
              <w:jc w:val="center"/>
              <w:rPr>
                <w:rFonts w:hint="eastAsia" w:ascii="宋体" w:hAnsi="宋体" w:cs="宋体"/>
                <w:szCs w:val="21"/>
              </w:rPr>
            </w:pPr>
            <w:r>
              <w:rPr>
                <w:rFonts w:hint="eastAsia" w:ascii="宋体" w:hAnsi="宋体" w:cs="宋体"/>
                <w:szCs w:val="21"/>
              </w:rPr>
              <w:t>3</w:t>
            </w:r>
          </w:p>
        </w:tc>
        <w:tc>
          <w:tcPr>
            <w:tcW w:w="1055" w:type="dxa"/>
            <w:vAlign w:val="center"/>
          </w:tcPr>
          <w:p w14:paraId="41B8A776">
            <w:pPr>
              <w:jc w:val="center"/>
              <w:rPr>
                <w:rFonts w:hint="eastAsia" w:ascii="宋体" w:hAnsi="宋体" w:cs="宋体"/>
                <w:szCs w:val="21"/>
              </w:rPr>
            </w:pPr>
            <w:r>
              <w:rPr>
                <w:rFonts w:hint="eastAsia" w:ascii="宋体" w:hAnsi="宋体" w:cs="宋体"/>
                <w:szCs w:val="21"/>
              </w:rPr>
              <w:t>4</w:t>
            </w:r>
          </w:p>
        </w:tc>
        <w:tc>
          <w:tcPr>
            <w:tcW w:w="856" w:type="dxa"/>
            <w:vAlign w:val="center"/>
          </w:tcPr>
          <w:p w14:paraId="63FD38F3">
            <w:pPr>
              <w:jc w:val="center"/>
              <w:rPr>
                <w:rFonts w:hint="eastAsia" w:ascii="宋体" w:hAnsi="宋体" w:cs="宋体"/>
                <w:szCs w:val="21"/>
              </w:rPr>
            </w:pPr>
            <w:r>
              <w:rPr>
                <w:rFonts w:hint="eastAsia" w:ascii="宋体" w:hAnsi="宋体" w:cs="宋体"/>
                <w:szCs w:val="21"/>
              </w:rPr>
              <w:t>5</w:t>
            </w:r>
          </w:p>
        </w:tc>
      </w:tr>
      <w:tr w14:paraId="7314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80" w:type="dxa"/>
          </w:tcPr>
          <w:p w14:paraId="0B1ABB56">
            <w:pPr>
              <w:jc w:val="center"/>
              <w:rPr>
                <w:rFonts w:hint="eastAsia" w:ascii="宋体" w:hAnsi="宋体" w:cs="宋体"/>
                <w:szCs w:val="21"/>
              </w:rPr>
            </w:pPr>
            <w:r>
              <w:rPr>
                <w:rFonts w:hint="eastAsia" w:ascii="宋体" w:hAnsi="宋体" w:cs="宋体"/>
                <w:szCs w:val="21"/>
              </w:rPr>
              <w:t>氯离子含量mg/L</w:t>
            </w:r>
          </w:p>
        </w:tc>
        <w:tc>
          <w:tcPr>
            <w:tcW w:w="853" w:type="dxa"/>
          </w:tcPr>
          <w:p w14:paraId="1B919455">
            <w:pPr>
              <w:jc w:val="center"/>
              <w:rPr>
                <w:rFonts w:hint="eastAsia" w:ascii="宋体" w:hAnsi="宋体" w:cs="宋体"/>
                <w:szCs w:val="21"/>
              </w:rPr>
            </w:pPr>
            <w:r>
              <w:rPr>
                <w:rFonts w:hint="eastAsia" w:ascii="宋体" w:hAnsi="宋体" w:cs="宋体"/>
                <w:szCs w:val="21"/>
              </w:rPr>
              <w:t>8.81</w:t>
            </w:r>
          </w:p>
        </w:tc>
        <w:tc>
          <w:tcPr>
            <w:tcW w:w="911" w:type="dxa"/>
          </w:tcPr>
          <w:p w14:paraId="3AF43C4C">
            <w:pPr>
              <w:jc w:val="center"/>
              <w:rPr>
                <w:rFonts w:hint="eastAsia" w:ascii="宋体" w:hAnsi="宋体" w:cs="宋体"/>
                <w:szCs w:val="21"/>
              </w:rPr>
            </w:pPr>
            <w:r>
              <w:rPr>
                <w:rFonts w:hint="eastAsia" w:ascii="宋体" w:hAnsi="宋体" w:cs="宋体"/>
                <w:szCs w:val="21"/>
              </w:rPr>
              <w:t>8.76</w:t>
            </w:r>
          </w:p>
        </w:tc>
        <w:tc>
          <w:tcPr>
            <w:tcW w:w="1045" w:type="dxa"/>
          </w:tcPr>
          <w:p w14:paraId="46BA0B06">
            <w:pPr>
              <w:jc w:val="center"/>
              <w:rPr>
                <w:rFonts w:hint="eastAsia" w:ascii="宋体" w:hAnsi="宋体" w:cs="宋体"/>
                <w:szCs w:val="21"/>
              </w:rPr>
            </w:pPr>
            <w:r>
              <w:rPr>
                <w:rFonts w:hint="eastAsia" w:ascii="宋体" w:hAnsi="宋体" w:cs="宋体"/>
                <w:szCs w:val="21"/>
              </w:rPr>
              <w:t>9.90</w:t>
            </w:r>
          </w:p>
        </w:tc>
        <w:tc>
          <w:tcPr>
            <w:tcW w:w="1089" w:type="dxa"/>
          </w:tcPr>
          <w:p w14:paraId="6A45AFBB">
            <w:pPr>
              <w:jc w:val="center"/>
              <w:rPr>
                <w:rFonts w:hint="eastAsia" w:ascii="宋体" w:hAnsi="宋体" w:cs="宋体"/>
                <w:szCs w:val="21"/>
              </w:rPr>
            </w:pPr>
            <w:r>
              <w:rPr>
                <w:rFonts w:hint="eastAsia" w:ascii="宋体" w:hAnsi="宋体" w:cs="宋体"/>
                <w:szCs w:val="21"/>
              </w:rPr>
              <w:t>6.35</w:t>
            </w:r>
          </w:p>
        </w:tc>
        <w:tc>
          <w:tcPr>
            <w:tcW w:w="1055" w:type="dxa"/>
          </w:tcPr>
          <w:p w14:paraId="0E738EE0">
            <w:pPr>
              <w:jc w:val="center"/>
              <w:rPr>
                <w:rFonts w:hint="eastAsia" w:ascii="宋体" w:hAnsi="宋体" w:cs="宋体"/>
                <w:szCs w:val="21"/>
              </w:rPr>
            </w:pPr>
            <w:r>
              <w:rPr>
                <w:rFonts w:hint="eastAsia" w:ascii="宋体" w:hAnsi="宋体" w:cs="宋体"/>
                <w:szCs w:val="21"/>
              </w:rPr>
              <w:t>5.84</w:t>
            </w:r>
          </w:p>
        </w:tc>
        <w:tc>
          <w:tcPr>
            <w:tcW w:w="856" w:type="dxa"/>
          </w:tcPr>
          <w:p w14:paraId="023CD71C">
            <w:pPr>
              <w:jc w:val="center"/>
              <w:rPr>
                <w:rFonts w:hint="eastAsia" w:ascii="宋体" w:hAnsi="宋体" w:cs="宋体"/>
                <w:szCs w:val="21"/>
              </w:rPr>
            </w:pPr>
            <w:r>
              <w:rPr>
                <w:rFonts w:hint="eastAsia" w:ascii="宋体" w:hAnsi="宋体" w:cs="宋体"/>
                <w:szCs w:val="21"/>
              </w:rPr>
              <w:t>1.24</w:t>
            </w:r>
          </w:p>
        </w:tc>
      </w:tr>
    </w:tbl>
    <w:p w14:paraId="0614A583">
      <w:pPr>
        <w:ind w:firstLine="420" w:firstLineChars="200"/>
        <w:rPr>
          <w:rFonts w:ascii="宋体" w:hAnsi="Times New Roman"/>
          <w:kern w:val="0"/>
          <w:szCs w:val="20"/>
        </w:rPr>
      </w:pPr>
    </w:p>
    <w:p w14:paraId="611E3EB9">
      <w:pPr>
        <w:ind w:firstLine="420" w:firstLineChars="200"/>
        <w:rPr>
          <w:rFonts w:ascii="宋体" w:hAnsi="Times New Roman"/>
          <w:kern w:val="0"/>
          <w:szCs w:val="20"/>
        </w:rPr>
      </w:pPr>
      <w:r>
        <w:rPr>
          <w:rFonts w:hint="eastAsia" w:ascii="宋体" w:hAnsi="Times New Roman"/>
          <w:kern w:val="0"/>
          <w:szCs w:val="20"/>
        </w:rPr>
        <w:t>经证实，试样1、2氯离子含量分别为8.81mg/L及6.35mg/L时，加标试验回收率接近100%，在误差允许范围内。当pH为3</w:t>
      </w:r>
      <w:r>
        <w:rPr>
          <w:rFonts w:ascii="Times New Roman" w:hAnsi="Times New Roman"/>
          <w:kern w:val="0"/>
          <w:szCs w:val="20"/>
        </w:rPr>
        <w:t>~</w:t>
      </w:r>
      <w:r>
        <w:rPr>
          <w:rFonts w:hint="eastAsia" w:ascii="宋体" w:hAnsi="Times New Roman"/>
          <w:kern w:val="0"/>
          <w:szCs w:val="20"/>
        </w:rPr>
        <w:t>4时，试验结果相近，在允许差0.5mg/L范围内；当pH=5时，电位滴定法对氯离子含量测定终点识别不准确，由此，确定试样制备的预处理方案设定调节pH值为3</w:t>
      </w:r>
      <w:r>
        <w:rPr>
          <w:rFonts w:ascii="Times New Roman" w:hAnsi="Times New Roman"/>
          <w:kern w:val="0"/>
          <w:szCs w:val="20"/>
        </w:rPr>
        <w:t>~</w:t>
      </w:r>
      <w:r>
        <w:rPr>
          <w:rFonts w:hint="eastAsia" w:ascii="宋体" w:hAnsi="Times New Roman"/>
          <w:kern w:val="0"/>
          <w:szCs w:val="20"/>
        </w:rPr>
        <w:t>4。</w:t>
      </w:r>
    </w:p>
    <w:p w14:paraId="60591885">
      <w:pPr>
        <w:ind w:firstLine="420" w:firstLineChars="200"/>
        <w:rPr>
          <w:rFonts w:ascii="宋体" w:hAnsi="Times New Roman"/>
          <w:kern w:val="0"/>
          <w:szCs w:val="20"/>
        </w:rPr>
      </w:pPr>
      <w:r>
        <w:rPr>
          <w:rFonts w:hint="eastAsia" w:ascii="宋体" w:hAnsi="Times New Roman"/>
          <w:kern w:val="0"/>
          <w:szCs w:val="20"/>
        </w:rPr>
        <w:t>综上</w:t>
      </w:r>
      <w:r>
        <w:rPr>
          <w:rFonts w:hint="eastAsia" w:ascii="宋体" w:hAnsi="Times New Roman"/>
          <w:kern w:val="0"/>
          <w:szCs w:val="20"/>
          <w:lang w:eastAsia="zh-CN"/>
        </w:rPr>
        <w:t>，</w:t>
      </w:r>
      <w:bookmarkStart w:id="43" w:name="_GoBack"/>
      <w:bookmarkEnd w:id="43"/>
      <w:r>
        <w:rPr>
          <w:rFonts w:hint="eastAsia" w:ascii="宋体" w:hAnsi="Times New Roman"/>
          <w:kern w:val="0"/>
          <w:szCs w:val="20"/>
        </w:rPr>
        <w:t>确定本标准试样制备的处理方案为：量取20.0mL的样品，随后加入2.0mL碳酸钠溶液，水浴（80±1℃）上蒸干，以去除氨及铵根离子的干扰。用20mL试验用水溶解残渣，转移至100mL烧杯中，加入60mL无水乙醇，得到待测溶液A</w:t>
      </w:r>
      <w:r>
        <w:rPr>
          <w:rFonts w:hint="eastAsia" w:ascii="宋体" w:hAnsi="Times New Roman"/>
          <w:kern w:val="0"/>
          <w:szCs w:val="20"/>
          <w:vertAlign w:val="subscript"/>
        </w:rPr>
        <w:t>1</w:t>
      </w:r>
      <w:r>
        <w:rPr>
          <w:rFonts w:hint="eastAsia" w:ascii="宋体" w:hAnsi="Times New Roman"/>
          <w:kern w:val="0"/>
          <w:szCs w:val="20"/>
        </w:rPr>
        <w:t>，。将混合溶液在搅拌条件下用硝酸溶液调节至pH约为3~4，得到待测溶液A</w:t>
      </w:r>
      <w:r>
        <w:rPr>
          <w:rFonts w:hint="eastAsia" w:ascii="宋体" w:hAnsi="Times New Roman"/>
          <w:kern w:val="0"/>
          <w:szCs w:val="20"/>
          <w:vertAlign w:val="subscript"/>
        </w:rPr>
        <w:t>2</w:t>
      </w:r>
      <w:r>
        <w:rPr>
          <w:rFonts w:hint="eastAsia" w:ascii="宋体" w:hAnsi="Times New Roman"/>
          <w:kern w:val="0"/>
          <w:szCs w:val="20"/>
        </w:rPr>
        <w:t>。</w:t>
      </w:r>
    </w:p>
    <w:p w14:paraId="550E93EF">
      <w:pPr>
        <w:pStyle w:val="19"/>
        <w:numPr>
          <w:ilvl w:val="0"/>
          <w:numId w:val="0"/>
        </w:numPr>
        <w:spacing w:before="156" w:beforeLines="50" w:after="156" w:afterLines="50"/>
      </w:pPr>
      <w:r>
        <w:rPr>
          <w:rFonts w:hint="eastAsia"/>
        </w:rPr>
        <w:t>4.1.7.2试验步骤</w:t>
      </w:r>
    </w:p>
    <w:p w14:paraId="2B4E2E10">
      <w:pPr>
        <w:ind w:firstLine="420" w:firstLineChars="200"/>
        <w:rPr>
          <w:rFonts w:ascii="宋体" w:hAnsi="Times New Roman"/>
          <w:kern w:val="0"/>
          <w:szCs w:val="20"/>
        </w:rPr>
      </w:pPr>
      <w:r>
        <w:rPr>
          <w:rFonts w:hint="eastAsia" w:ascii="宋体" w:hAnsi="Times New Roman"/>
          <w:kern w:val="0"/>
          <w:szCs w:val="20"/>
        </w:rPr>
        <w:t>（1）试验步骤为：开启自动电位滴定仪，设置为等当点模式，判定条件设定为∆E≥10mV。将含有待测溶液A的测量杯置于电位滴定仪样品测试架上，插入电极，选用浓度约为0.002mol/L的硝酸银标准溶液（5.6）滴定至终点并记录硝酸银标准溶液（C）的消耗体积V1。</w:t>
      </w:r>
    </w:p>
    <w:p w14:paraId="7149E76A">
      <w:pPr>
        <w:ind w:firstLine="420" w:firstLineChars="200"/>
        <w:rPr>
          <w:rFonts w:ascii="宋体" w:hAnsi="Times New Roman"/>
          <w:kern w:val="0"/>
          <w:szCs w:val="20"/>
        </w:rPr>
      </w:pPr>
      <w:r>
        <w:rPr>
          <w:rFonts w:hint="eastAsia" w:ascii="宋体" w:hAnsi="Times New Roman"/>
          <w:kern w:val="0"/>
          <w:szCs w:val="20"/>
        </w:rPr>
        <w:t>（2）电位滴定法可行性试验</w:t>
      </w:r>
    </w:p>
    <w:p w14:paraId="3B3FB1EA">
      <w:pPr>
        <w:ind w:firstLine="420" w:firstLineChars="200"/>
        <w:rPr>
          <w:rFonts w:ascii="宋体" w:hAnsi="Times New Roman"/>
          <w:kern w:val="0"/>
          <w:szCs w:val="20"/>
        </w:rPr>
      </w:pPr>
      <w:r>
        <w:rPr>
          <w:rFonts w:hint="eastAsia" w:ascii="宋体" w:hAnsi="Times New Roman"/>
          <w:kern w:val="0"/>
          <w:szCs w:val="20"/>
        </w:rPr>
        <w:t>收集不同电厂尿素水解器溶液试样1-10并采用电位滴定法检测，试验过程中，电位滴定仪显示的滴定曲线出现明显突跃（图3-4所示），证明上述试验制备的预处理方案及实验步骤能够通过电位滴定仪实现滴定终点的判定。</w:t>
      </w:r>
    </w:p>
    <w:p w14:paraId="159920C6">
      <w:pPr>
        <w:ind w:firstLine="420" w:firstLineChars="200"/>
        <w:rPr>
          <w:rFonts w:ascii="宋体" w:hAnsi="Times New Roman"/>
          <w:kern w:val="0"/>
          <w:szCs w:val="20"/>
        </w:rPr>
      </w:pPr>
      <w:r>
        <w:rPr>
          <w:rFonts w:hint="eastAsia" w:ascii="宋体" w:hAnsi="Times New Roman"/>
          <w:kern w:val="0"/>
          <w:szCs w:val="20"/>
        </w:rPr>
        <w:t>依照标准提出的公式，计算得出尿素水解器溶液中氯离子含量，10个试样的检测结果如下表3所示。</w:t>
      </w:r>
    </w:p>
    <w:p w14:paraId="2E8AF956">
      <w:pPr>
        <w:adjustRightInd w:val="0"/>
        <w:spacing w:before="156" w:beforeLines="50"/>
        <w:jc w:val="center"/>
        <w:rPr>
          <w:rFonts w:ascii="Times New Roman" w:hAnsi="Times New Roman" w:eastAsia="仿宋"/>
        </w:rPr>
      </w:pPr>
      <w:r>
        <w:rPr>
          <w:rFonts w:hint="eastAsia" w:ascii="Times New Roman" w:hAnsi="Times New Roman" w:eastAsia="仿宋"/>
        </w:rPr>
        <w:drawing>
          <wp:inline distT="0" distB="0" distL="114300" distR="114300">
            <wp:extent cx="3892550" cy="2754630"/>
            <wp:effectExtent l="0" t="0" r="6350" b="1270"/>
            <wp:docPr id="3" name="图片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
                    <pic:cNvPicPr>
                      <a:picLocks noChangeAspect="1"/>
                    </pic:cNvPicPr>
                  </pic:nvPicPr>
                  <pic:blipFill>
                    <a:blip r:embed="rId15"/>
                    <a:srcRect t="7560"/>
                    <a:stretch>
                      <a:fillRect/>
                    </a:stretch>
                  </pic:blipFill>
                  <pic:spPr>
                    <a:xfrm>
                      <a:off x="0" y="0"/>
                      <a:ext cx="3892550" cy="2754630"/>
                    </a:xfrm>
                    <a:prstGeom prst="rect">
                      <a:avLst/>
                    </a:prstGeom>
                  </pic:spPr>
                </pic:pic>
              </a:graphicData>
            </a:graphic>
          </wp:inline>
        </w:drawing>
      </w:r>
    </w:p>
    <w:p w14:paraId="248C34EE">
      <w:pPr>
        <w:spacing w:before="156" w:beforeLines="50"/>
        <w:ind w:firstLine="420" w:firstLineChars="200"/>
        <w:jc w:val="center"/>
        <w:rPr>
          <w:rFonts w:hint="eastAsia" w:ascii="黑体" w:hAnsi="黑体" w:eastAsia="黑体"/>
          <w:szCs w:val="21"/>
        </w:rPr>
      </w:pPr>
      <w:r>
        <w:rPr>
          <w:rFonts w:hint="eastAsia" w:ascii="黑体" w:hAnsi="黑体" w:eastAsia="黑体"/>
          <w:szCs w:val="21"/>
        </w:rPr>
        <w:t>图3</w:t>
      </w:r>
      <w:r>
        <w:rPr>
          <w:rFonts w:ascii="黑体" w:hAnsi="黑体" w:eastAsia="黑体"/>
          <w:szCs w:val="21"/>
        </w:rPr>
        <w:t xml:space="preserve"> 试样1-</w:t>
      </w:r>
      <w:r>
        <w:rPr>
          <w:rFonts w:hint="eastAsia" w:ascii="黑体" w:hAnsi="黑体" w:eastAsia="黑体"/>
          <w:szCs w:val="21"/>
        </w:rPr>
        <w:t>10</w:t>
      </w:r>
      <w:r>
        <w:rPr>
          <w:rFonts w:ascii="黑体" w:hAnsi="黑体" w:eastAsia="黑体"/>
          <w:szCs w:val="21"/>
        </w:rPr>
        <w:t>电位滴定法氯离子滴定曲线</w:t>
      </w:r>
    </w:p>
    <w:p w14:paraId="31D75C63">
      <w:pPr>
        <w:spacing w:before="156" w:beforeLines="50"/>
        <w:ind w:firstLine="420" w:firstLineChars="200"/>
        <w:jc w:val="center"/>
        <w:rPr>
          <w:rFonts w:hint="eastAsia" w:ascii="黑体" w:hAnsi="黑体" w:eastAsia="黑体"/>
          <w:sz w:val="18"/>
          <w:szCs w:val="18"/>
        </w:rPr>
      </w:pPr>
      <w:r>
        <w:rPr>
          <w:rFonts w:hint="eastAsia" w:ascii="黑体" w:hAnsi="黑体" w:eastAsia="黑体"/>
          <w:szCs w:val="21"/>
        </w:rPr>
        <w:t>表3 电位滴定法测定尿素水解器中氯离子含量</w:t>
      </w:r>
    </w:p>
    <w:tbl>
      <w:tblPr>
        <w:tblStyle w:val="10"/>
        <w:tblW w:w="5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2074"/>
        <w:gridCol w:w="2017"/>
      </w:tblGrid>
      <w:tr w14:paraId="4661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14:paraId="2E001835">
            <w:pPr>
              <w:jc w:val="center"/>
              <w:rPr>
                <w:rFonts w:hint="eastAsia" w:ascii="宋体" w:hAnsi="宋体" w:cs="宋体"/>
              </w:rPr>
            </w:pPr>
            <w:r>
              <w:rPr>
                <w:rFonts w:hint="eastAsia" w:ascii="宋体" w:hAnsi="宋体" w:cs="宋体"/>
              </w:rPr>
              <w:t>实验样品</w:t>
            </w:r>
          </w:p>
        </w:tc>
        <w:tc>
          <w:tcPr>
            <w:tcW w:w="2074" w:type="dxa"/>
            <w:vAlign w:val="center"/>
          </w:tcPr>
          <w:p w14:paraId="54AD85B7">
            <w:pPr>
              <w:jc w:val="center"/>
              <w:rPr>
                <w:rFonts w:hint="eastAsia" w:ascii="宋体" w:hAnsi="宋体" w:cs="宋体"/>
              </w:rPr>
            </w:pPr>
            <w:r>
              <w:rPr>
                <w:rFonts w:hint="eastAsia" w:ascii="宋体" w:hAnsi="宋体" w:cs="宋体"/>
              </w:rPr>
              <w:t>样品状态</w:t>
            </w:r>
          </w:p>
        </w:tc>
        <w:tc>
          <w:tcPr>
            <w:tcW w:w="2017" w:type="dxa"/>
            <w:vAlign w:val="center"/>
          </w:tcPr>
          <w:p w14:paraId="1FEF9CDE">
            <w:pPr>
              <w:jc w:val="center"/>
              <w:rPr>
                <w:rFonts w:hint="eastAsia" w:ascii="宋体" w:hAnsi="宋体" w:cs="宋体"/>
              </w:rPr>
            </w:pPr>
            <w:r>
              <w:rPr>
                <w:rFonts w:hint="eastAsia" w:ascii="宋体" w:hAnsi="宋体" w:cs="宋体"/>
              </w:rPr>
              <w:t>氯离子含量mg/L(电位滴定法）</w:t>
            </w:r>
          </w:p>
        </w:tc>
      </w:tr>
      <w:tr w14:paraId="7A96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14:paraId="2C32822B">
            <w:pPr>
              <w:jc w:val="center"/>
              <w:rPr>
                <w:rFonts w:hint="eastAsia" w:ascii="宋体" w:hAnsi="宋体" w:cs="宋体"/>
              </w:rPr>
            </w:pPr>
            <w:r>
              <w:rPr>
                <w:rFonts w:hint="eastAsia" w:ascii="宋体" w:hAnsi="宋体" w:cs="宋体"/>
              </w:rPr>
              <w:t>试样1</w:t>
            </w:r>
          </w:p>
        </w:tc>
        <w:tc>
          <w:tcPr>
            <w:tcW w:w="2074" w:type="dxa"/>
            <w:vAlign w:val="center"/>
          </w:tcPr>
          <w:p w14:paraId="28B86F35">
            <w:pPr>
              <w:jc w:val="center"/>
              <w:rPr>
                <w:rFonts w:hint="eastAsia" w:ascii="宋体" w:hAnsi="宋体" w:cs="宋体"/>
              </w:rPr>
            </w:pPr>
            <w:r>
              <w:rPr>
                <w:rFonts w:hint="eastAsia" w:ascii="宋体" w:hAnsi="宋体" w:cs="宋体"/>
              </w:rPr>
              <w:t>淡黄色</w:t>
            </w:r>
          </w:p>
        </w:tc>
        <w:tc>
          <w:tcPr>
            <w:tcW w:w="2017" w:type="dxa"/>
            <w:vAlign w:val="center"/>
          </w:tcPr>
          <w:p w14:paraId="468F17F3">
            <w:pPr>
              <w:jc w:val="center"/>
              <w:rPr>
                <w:rFonts w:hint="eastAsia" w:ascii="宋体" w:hAnsi="宋体" w:cs="宋体"/>
              </w:rPr>
            </w:pPr>
            <w:r>
              <w:rPr>
                <w:rFonts w:hint="eastAsia" w:ascii="宋体" w:hAnsi="宋体" w:cs="宋体"/>
              </w:rPr>
              <w:t>8.81</w:t>
            </w:r>
          </w:p>
        </w:tc>
      </w:tr>
      <w:tr w14:paraId="13CC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14:paraId="7EC4FAAE">
            <w:pPr>
              <w:jc w:val="center"/>
              <w:rPr>
                <w:rFonts w:hint="eastAsia" w:ascii="宋体" w:hAnsi="宋体" w:cs="宋体"/>
              </w:rPr>
            </w:pPr>
            <w:r>
              <w:rPr>
                <w:rFonts w:hint="eastAsia" w:ascii="宋体" w:hAnsi="宋体" w:cs="宋体"/>
              </w:rPr>
              <w:t>试样2</w:t>
            </w:r>
          </w:p>
        </w:tc>
        <w:tc>
          <w:tcPr>
            <w:tcW w:w="2074" w:type="dxa"/>
            <w:vAlign w:val="center"/>
          </w:tcPr>
          <w:p w14:paraId="65D1E184">
            <w:pPr>
              <w:jc w:val="center"/>
              <w:rPr>
                <w:rFonts w:hint="eastAsia" w:ascii="宋体" w:hAnsi="宋体" w:cs="宋体"/>
              </w:rPr>
            </w:pPr>
            <w:r>
              <w:rPr>
                <w:rFonts w:hint="eastAsia" w:ascii="宋体" w:hAnsi="宋体" w:cs="宋体"/>
              </w:rPr>
              <w:t>淡黄色</w:t>
            </w:r>
          </w:p>
        </w:tc>
        <w:tc>
          <w:tcPr>
            <w:tcW w:w="2017" w:type="dxa"/>
            <w:vAlign w:val="center"/>
          </w:tcPr>
          <w:p w14:paraId="3FC56BFB">
            <w:pPr>
              <w:jc w:val="center"/>
              <w:rPr>
                <w:rFonts w:hint="eastAsia" w:ascii="宋体" w:hAnsi="宋体" w:cs="宋体"/>
              </w:rPr>
            </w:pPr>
            <w:r>
              <w:rPr>
                <w:rFonts w:hint="eastAsia" w:ascii="宋体" w:hAnsi="宋体" w:cs="宋体"/>
              </w:rPr>
              <w:t>6.35</w:t>
            </w:r>
          </w:p>
        </w:tc>
      </w:tr>
      <w:tr w14:paraId="17F9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14:paraId="1FA5A605">
            <w:pPr>
              <w:jc w:val="center"/>
              <w:rPr>
                <w:rFonts w:hint="eastAsia" w:ascii="宋体" w:hAnsi="宋体" w:cs="宋体"/>
              </w:rPr>
            </w:pPr>
            <w:r>
              <w:rPr>
                <w:rFonts w:hint="eastAsia" w:ascii="宋体" w:hAnsi="宋体" w:cs="宋体"/>
              </w:rPr>
              <w:t>试样3</w:t>
            </w:r>
          </w:p>
        </w:tc>
        <w:tc>
          <w:tcPr>
            <w:tcW w:w="2074" w:type="dxa"/>
            <w:vAlign w:val="center"/>
          </w:tcPr>
          <w:p w14:paraId="30DED141">
            <w:pPr>
              <w:jc w:val="center"/>
              <w:rPr>
                <w:rFonts w:hint="eastAsia" w:ascii="宋体" w:hAnsi="宋体" w:cs="宋体"/>
              </w:rPr>
            </w:pPr>
            <w:r>
              <w:rPr>
                <w:rFonts w:hint="eastAsia" w:ascii="宋体" w:hAnsi="宋体" w:cs="宋体"/>
              </w:rPr>
              <w:t>无色</w:t>
            </w:r>
          </w:p>
        </w:tc>
        <w:tc>
          <w:tcPr>
            <w:tcW w:w="2017" w:type="dxa"/>
            <w:vAlign w:val="center"/>
          </w:tcPr>
          <w:p w14:paraId="6F0E705E">
            <w:pPr>
              <w:jc w:val="center"/>
              <w:rPr>
                <w:rFonts w:hint="eastAsia" w:ascii="宋体" w:hAnsi="宋体" w:cs="宋体"/>
              </w:rPr>
            </w:pPr>
            <w:r>
              <w:rPr>
                <w:rFonts w:hint="eastAsia" w:ascii="宋体" w:hAnsi="宋体" w:cs="宋体"/>
              </w:rPr>
              <w:t>22.81</w:t>
            </w:r>
          </w:p>
        </w:tc>
      </w:tr>
      <w:tr w14:paraId="0D74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14:paraId="64D95567">
            <w:pPr>
              <w:jc w:val="center"/>
              <w:rPr>
                <w:rFonts w:hint="eastAsia" w:ascii="宋体" w:hAnsi="宋体" w:cs="宋体"/>
              </w:rPr>
            </w:pPr>
            <w:r>
              <w:rPr>
                <w:rFonts w:hint="eastAsia" w:ascii="宋体" w:hAnsi="宋体" w:cs="宋体"/>
              </w:rPr>
              <w:t>试样4</w:t>
            </w:r>
          </w:p>
        </w:tc>
        <w:tc>
          <w:tcPr>
            <w:tcW w:w="2074" w:type="dxa"/>
            <w:vAlign w:val="center"/>
          </w:tcPr>
          <w:p w14:paraId="00AE3B45">
            <w:pPr>
              <w:jc w:val="center"/>
              <w:rPr>
                <w:rFonts w:hint="eastAsia" w:ascii="宋体" w:hAnsi="宋体" w:cs="宋体"/>
              </w:rPr>
            </w:pPr>
            <w:r>
              <w:rPr>
                <w:rFonts w:hint="eastAsia" w:ascii="宋体" w:hAnsi="宋体" w:cs="宋体"/>
              </w:rPr>
              <w:t>黄色</w:t>
            </w:r>
          </w:p>
        </w:tc>
        <w:tc>
          <w:tcPr>
            <w:tcW w:w="2017" w:type="dxa"/>
            <w:vAlign w:val="center"/>
          </w:tcPr>
          <w:p w14:paraId="37247A4B">
            <w:pPr>
              <w:jc w:val="center"/>
              <w:rPr>
                <w:rFonts w:hint="eastAsia" w:ascii="宋体" w:hAnsi="宋体" w:cs="宋体"/>
              </w:rPr>
            </w:pPr>
            <w:r>
              <w:rPr>
                <w:rFonts w:hint="eastAsia" w:ascii="宋体" w:hAnsi="宋体" w:cs="宋体"/>
              </w:rPr>
              <w:t>8.54</w:t>
            </w:r>
          </w:p>
        </w:tc>
      </w:tr>
      <w:tr w14:paraId="6777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14:paraId="43A8C862">
            <w:pPr>
              <w:jc w:val="center"/>
              <w:rPr>
                <w:rFonts w:hint="eastAsia" w:ascii="宋体" w:hAnsi="宋体" w:cs="宋体"/>
              </w:rPr>
            </w:pPr>
            <w:r>
              <w:rPr>
                <w:rFonts w:hint="eastAsia" w:ascii="宋体" w:hAnsi="宋体" w:cs="宋体"/>
              </w:rPr>
              <w:t>试样5</w:t>
            </w:r>
          </w:p>
        </w:tc>
        <w:tc>
          <w:tcPr>
            <w:tcW w:w="2074" w:type="dxa"/>
            <w:vAlign w:val="center"/>
          </w:tcPr>
          <w:p w14:paraId="3D1C218E">
            <w:pPr>
              <w:jc w:val="center"/>
              <w:rPr>
                <w:rFonts w:hint="eastAsia" w:ascii="宋体" w:hAnsi="宋体" w:cs="宋体"/>
              </w:rPr>
            </w:pPr>
            <w:r>
              <w:rPr>
                <w:rFonts w:hint="eastAsia" w:ascii="宋体" w:hAnsi="宋体" w:cs="宋体"/>
              </w:rPr>
              <w:t>淡黄色</w:t>
            </w:r>
          </w:p>
        </w:tc>
        <w:tc>
          <w:tcPr>
            <w:tcW w:w="2017" w:type="dxa"/>
            <w:vAlign w:val="center"/>
          </w:tcPr>
          <w:p w14:paraId="7B402923">
            <w:pPr>
              <w:jc w:val="center"/>
              <w:rPr>
                <w:rFonts w:hint="eastAsia" w:ascii="宋体" w:hAnsi="宋体" w:cs="宋体"/>
              </w:rPr>
            </w:pPr>
            <w:r>
              <w:rPr>
                <w:rFonts w:hint="eastAsia" w:ascii="宋体" w:hAnsi="宋体" w:cs="宋体"/>
              </w:rPr>
              <w:t>1.89</w:t>
            </w:r>
          </w:p>
        </w:tc>
      </w:tr>
      <w:tr w14:paraId="5D91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5" w:type="dxa"/>
            <w:vAlign w:val="center"/>
          </w:tcPr>
          <w:p w14:paraId="5F4B0FE5">
            <w:pPr>
              <w:jc w:val="center"/>
              <w:rPr>
                <w:rFonts w:hint="eastAsia" w:ascii="宋体" w:hAnsi="宋体" w:cs="宋体"/>
              </w:rPr>
            </w:pPr>
            <w:r>
              <w:rPr>
                <w:rFonts w:hint="eastAsia" w:ascii="宋体" w:hAnsi="宋体" w:cs="宋体"/>
              </w:rPr>
              <w:t>试样6</w:t>
            </w:r>
          </w:p>
        </w:tc>
        <w:tc>
          <w:tcPr>
            <w:tcW w:w="2074" w:type="dxa"/>
            <w:vAlign w:val="center"/>
          </w:tcPr>
          <w:p w14:paraId="5DADA898">
            <w:pPr>
              <w:jc w:val="center"/>
              <w:rPr>
                <w:rFonts w:hint="eastAsia" w:ascii="宋体" w:hAnsi="宋体" w:cs="宋体"/>
              </w:rPr>
            </w:pPr>
            <w:r>
              <w:rPr>
                <w:rFonts w:hint="eastAsia" w:ascii="宋体" w:hAnsi="宋体" w:cs="宋体"/>
              </w:rPr>
              <w:t>黄色</w:t>
            </w:r>
          </w:p>
        </w:tc>
        <w:tc>
          <w:tcPr>
            <w:tcW w:w="2017" w:type="dxa"/>
            <w:vAlign w:val="center"/>
          </w:tcPr>
          <w:p w14:paraId="6A29B857">
            <w:pPr>
              <w:jc w:val="center"/>
              <w:rPr>
                <w:rFonts w:hint="eastAsia" w:ascii="宋体" w:hAnsi="宋体" w:cs="宋体"/>
              </w:rPr>
            </w:pPr>
            <w:r>
              <w:rPr>
                <w:rFonts w:hint="eastAsia" w:ascii="宋体" w:hAnsi="宋体" w:cs="宋体"/>
              </w:rPr>
              <w:t>2.59</w:t>
            </w:r>
          </w:p>
        </w:tc>
      </w:tr>
      <w:tr w14:paraId="26C3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14:paraId="3FA7BE59">
            <w:pPr>
              <w:jc w:val="center"/>
              <w:rPr>
                <w:rFonts w:hint="eastAsia" w:ascii="宋体" w:hAnsi="宋体" w:cs="宋体"/>
              </w:rPr>
            </w:pPr>
            <w:r>
              <w:rPr>
                <w:rFonts w:hint="eastAsia" w:ascii="宋体" w:hAnsi="宋体" w:cs="宋体"/>
              </w:rPr>
              <w:t>试样7</w:t>
            </w:r>
          </w:p>
        </w:tc>
        <w:tc>
          <w:tcPr>
            <w:tcW w:w="2074" w:type="dxa"/>
            <w:vAlign w:val="center"/>
          </w:tcPr>
          <w:p w14:paraId="213E2A42">
            <w:pPr>
              <w:jc w:val="center"/>
              <w:rPr>
                <w:rFonts w:hint="eastAsia" w:ascii="宋体" w:hAnsi="宋体" w:cs="宋体"/>
              </w:rPr>
            </w:pPr>
            <w:r>
              <w:rPr>
                <w:rFonts w:hint="eastAsia" w:ascii="宋体" w:hAnsi="宋体" w:cs="宋体"/>
              </w:rPr>
              <w:t>黄色</w:t>
            </w:r>
          </w:p>
        </w:tc>
        <w:tc>
          <w:tcPr>
            <w:tcW w:w="2017" w:type="dxa"/>
            <w:vAlign w:val="center"/>
          </w:tcPr>
          <w:p w14:paraId="68E7FC38">
            <w:pPr>
              <w:jc w:val="center"/>
              <w:rPr>
                <w:rFonts w:hint="eastAsia" w:ascii="宋体" w:hAnsi="宋体" w:cs="宋体"/>
              </w:rPr>
            </w:pPr>
            <w:r>
              <w:rPr>
                <w:rFonts w:hint="eastAsia" w:ascii="宋体" w:hAnsi="宋体" w:cs="宋体"/>
              </w:rPr>
              <w:t>18.89</w:t>
            </w:r>
          </w:p>
        </w:tc>
      </w:tr>
      <w:tr w14:paraId="39E2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14:paraId="4094DA38">
            <w:pPr>
              <w:jc w:val="center"/>
              <w:rPr>
                <w:rFonts w:hint="eastAsia" w:ascii="宋体" w:hAnsi="宋体" w:cs="宋体"/>
              </w:rPr>
            </w:pPr>
            <w:r>
              <w:rPr>
                <w:rFonts w:hint="eastAsia" w:ascii="宋体" w:hAnsi="宋体" w:cs="宋体"/>
              </w:rPr>
              <w:t>试样8</w:t>
            </w:r>
          </w:p>
        </w:tc>
        <w:tc>
          <w:tcPr>
            <w:tcW w:w="2074" w:type="dxa"/>
            <w:vAlign w:val="center"/>
          </w:tcPr>
          <w:p w14:paraId="298478F3">
            <w:pPr>
              <w:jc w:val="center"/>
              <w:rPr>
                <w:rFonts w:hint="eastAsia" w:ascii="宋体" w:hAnsi="宋体" w:cs="宋体"/>
              </w:rPr>
            </w:pPr>
            <w:r>
              <w:rPr>
                <w:rFonts w:hint="eastAsia" w:ascii="宋体" w:hAnsi="宋体" w:cs="宋体"/>
              </w:rPr>
              <w:t>黄色</w:t>
            </w:r>
          </w:p>
        </w:tc>
        <w:tc>
          <w:tcPr>
            <w:tcW w:w="2017" w:type="dxa"/>
            <w:vAlign w:val="center"/>
          </w:tcPr>
          <w:p w14:paraId="5A20DD9D">
            <w:pPr>
              <w:jc w:val="center"/>
              <w:rPr>
                <w:rFonts w:hint="eastAsia" w:ascii="宋体" w:hAnsi="宋体" w:cs="宋体"/>
              </w:rPr>
            </w:pPr>
            <w:r>
              <w:rPr>
                <w:rFonts w:hint="eastAsia" w:ascii="宋体" w:hAnsi="宋体" w:cs="宋体"/>
              </w:rPr>
              <w:t>16.87</w:t>
            </w:r>
          </w:p>
        </w:tc>
      </w:tr>
      <w:tr w14:paraId="51CE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14:paraId="4A05CC3E">
            <w:pPr>
              <w:jc w:val="center"/>
              <w:rPr>
                <w:rFonts w:hint="eastAsia" w:ascii="宋体" w:hAnsi="宋体" w:cs="宋体"/>
              </w:rPr>
            </w:pPr>
            <w:r>
              <w:rPr>
                <w:rFonts w:hint="eastAsia" w:ascii="宋体" w:hAnsi="宋体" w:cs="宋体"/>
              </w:rPr>
              <w:t>试样9</w:t>
            </w:r>
          </w:p>
        </w:tc>
        <w:tc>
          <w:tcPr>
            <w:tcW w:w="2074" w:type="dxa"/>
            <w:vAlign w:val="center"/>
          </w:tcPr>
          <w:p w14:paraId="5B793C3D">
            <w:pPr>
              <w:jc w:val="center"/>
              <w:rPr>
                <w:rFonts w:hint="eastAsia" w:ascii="宋体" w:hAnsi="宋体" w:cs="宋体"/>
              </w:rPr>
            </w:pPr>
            <w:r>
              <w:rPr>
                <w:rFonts w:hint="eastAsia" w:ascii="宋体" w:hAnsi="宋体" w:cs="宋体"/>
              </w:rPr>
              <w:t>淡黄色</w:t>
            </w:r>
          </w:p>
        </w:tc>
        <w:tc>
          <w:tcPr>
            <w:tcW w:w="2017" w:type="dxa"/>
            <w:vAlign w:val="center"/>
          </w:tcPr>
          <w:p w14:paraId="5508E892">
            <w:pPr>
              <w:jc w:val="center"/>
              <w:rPr>
                <w:rFonts w:hint="eastAsia" w:ascii="宋体" w:hAnsi="宋体" w:cs="宋体"/>
              </w:rPr>
            </w:pPr>
            <w:r>
              <w:rPr>
                <w:rFonts w:hint="eastAsia" w:ascii="宋体" w:hAnsi="宋体" w:cs="宋体"/>
              </w:rPr>
              <w:t>32.55</w:t>
            </w:r>
          </w:p>
        </w:tc>
      </w:tr>
      <w:tr w14:paraId="39D1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14:paraId="0D15EA45">
            <w:pPr>
              <w:jc w:val="center"/>
              <w:rPr>
                <w:rFonts w:hint="eastAsia" w:ascii="宋体" w:hAnsi="宋体" w:cs="宋体"/>
              </w:rPr>
            </w:pPr>
            <w:r>
              <w:rPr>
                <w:rFonts w:hint="eastAsia" w:ascii="宋体" w:hAnsi="宋体" w:cs="宋体"/>
              </w:rPr>
              <w:t>试样10</w:t>
            </w:r>
          </w:p>
        </w:tc>
        <w:tc>
          <w:tcPr>
            <w:tcW w:w="2074" w:type="dxa"/>
            <w:vAlign w:val="center"/>
          </w:tcPr>
          <w:p w14:paraId="1CC90055">
            <w:pPr>
              <w:jc w:val="center"/>
              <w:rPr>
                <w:rFonts w:hint="eastAsia" w:ascii="宋体" w:hAnsi="宋体" w:cs="宋体"/>
              </w:rPr>
            </w:pPr>
            <w:r>
              <w:rPr>
                <w:rFonts w:hint="eastAsia" w:ascii="宋体" w:hAnsi="宋体" w:cs="宋体"/>
              </w:rPr>
              <w:t>淡黄色</w:t>
            </w:r>
          </w:p>
        </w:tc>
        <w:tc>
          <w:tcPr>
            <w:tcW w:w="2017" w:type="dxa"/>
            <w:vAlign w:val="center"/>
          </w:tcPr>
          <w:p w14:paraId="661E773F">
            <w:pPr>
              <w:jc w:val="center"/>
              <w:rPr>
                <w:rFonts w:hint="eastAsia" w:ascii="宋体" w:hAnsi="宋体" w:cs="宋体"/>
              </w:rPr>
            </w:pPr>
            <w:r>
              <w:rPr>
                <w:rFonts w:hint="eastAsia" w:ascii="宋体" w:hAnsi="宋体" w:cs="宋体"/>
              </w:rPr>
              <w:t>18.64</w:t>
            </w:r>
          </w:p>
        </w:tc>
      </w:tr>
    </w:tbl>
    <w:p w14:paraId="38E10144">
      <w:pPr>
        <w:pStyle w:val="6"/>
        <w:numPr>
          <w:ilvl w:val="255"/>
          <w:numId w:val="0"/>
        </w:numPr>
        <w:spacing w:before="312" w:beforeLines="100" w:after="312" w:afterLines="100"/>
        <w:rPr>
          <w:rFonts w:hAnsi="Times New Roman"/>
          <w:kern w:val="21"/>
          <w:sz w:val="21"/>
          <w:szCs w:val="20"/>
        </w:rPr>
      </w:pPr>
      <w:bookmarkStart w:id="32" w:name="_Toc199340513"/>
      <w:r>
        <w:rPr>
          <w:rFonts w:hint="eastAsia" w:hAnsi="Times New Roman"/>
          <w:kern w:val="21"/>
          <w:sz w:val="21"/>
          <w:szCs w:val="20"/>
        </w:rPr>
        <w:t>4.2准确度试验</w:t>
      </w:r>
      <w:bookmarkEnd w:id="32"/>
    </w:p>
    <w:p w14:paraId="2AFA5809">
      <w:pPr>
        <w:pStyle w:val="19"/>
        <w:numPr>
          <w:ilvl w:val="0"/>
          <w:numId w:val="0"/>
        </w:numPr>
        <w:spacing w:before="156" w:beforeLines="50" w:after="156" w:afterLines="50"/>
      </w:pPr>
      <w:bookmarkStart w:id="33" w:name="_Toc199340514"/>
      <w:r>
        <w:rPr>
          <w:rFonts w:hint="eastAsia"/>
        </w:rPr>
        <w:t>4.2.1加标实验</w:t>
      </w:r>
      <w:bookmarkEnd w:id="33"/>
    </w:p>
    <w:p w14:paraId="61100BF0">
      <w:pPr>
        <w:ind w:firstLine="420" w:firstLineChars="200"/>
        <w:rPr>
          <w:rFonts w:ascii="宋体" w:hAnsi="Times New Roman"/>
          <w:kern w:val="0"/>
          <w:szCs w:val="20"/>
        </w:rPr>
      </w:pPr>
      <w:r>
        <w:rPr>
          <w:rFonts w:hint="eastAsia" w:ascii="宋体" w:hAnsi="Times New Roman"/>
          <w:kern w:val="0"/>
          <w:szCs w:val="20"/>
        </w:rPr>
        <w:t>参加本次加标试验的实验室及其编号见表 4。</w:t>
      </w:r>
    </w:p>
    <w:p w14:paraId="3FA6D8A5">
      <w:pPr>
        <w:spacing w:line="360" w:lineRule="auto"/>
        <w:jc w:val="center"/>
        <w:rPr>
          <w:rFonts w:hint="eastAsia" w:ascii="黑体" w:hAnsi="黑体" w:eastAsia="黑体"/>
        </w:rPr>
      </w:pPr>
      <w:r>
        <w:rPr>
          <w:rFonts w:hint="eastAsia" w:ascii="黑体" w:hAnsi="黑体" w:eastAsia="黑体"/>
        </w:rPr>
        <w:t>表 4</w:t>
      </w:r>
      <w:r>
        <w:rPr>
          <w:rFonts w:ascii="黑体" w:hAnsi="黑体" w:eastAsia="黑体"/>
        </w:rPr>
        <w:t xml:space="preserve"> </w:t>
      </w:r>
      <w:r>
        <w:rPr>
          <w:rFonts w:hint="eastAsia" w:ascii="黑体" w:hAnsi="黑体" w:eastAsia="黑体"/>
        </w:rPr>
        <w:t>参加加标实验的实验室</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5023"/>
      </w:tblGrid>
      <w:tr w14:paraId="2C01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7ED1FF57">
            <w:pPr>
              <w:jc w:val="center"/>
              <w:rPr>
                <w:rFonts w:hint="eastAsia" w:ascii="宋体" w:hAnsi="宋体" w:cs="宋体"/>
                <w:szCs w:val="21"/>
              </w:rPr>
            </w:pPr>
            <w:r>
              <w:rPr>
                <w:rFonts w:hint="eastAsia" w:ascii="宋体" w:hAnsi="宋体" w:cs="宋体"/>
                <w:szCs w:val="21"/>
              </w:rPr>
              <w:t>实验室编号</w:t>
            </w:r>
          </w:p>
        </w:tc>
        <w:tc>
          <w:tcPr>
            <w:tcW w:w="5023" w:type="dxa"/>
          </w:tcPr>
          <w:p w14:paraId="593D9ECC">
            <w:pPr>
              <w:jc w:val="center"/>
              <w:rPr>
                <w:rFonts w:hint="eastAsia" w:ascii="宋体" w:hAnsi="宋体" w:cs="宋体"/>
                <w:szCs w:val="21"/>
              </w:rPr>
            </w:pPr>
            <w:r>
              <w:rPr>
                <w:rFonts w:hint="eastAsia" w:ascii="宋体" w:hAnsi="宋体" w:cs="宋体"/>
                <w:szCs w:val="21"/>
              </w:rPr>
              <w:t>实验室名称</w:t>
            </w:r>
          </w:p>
        </w:tc>
      </w:tr>
      <w:tr w14:paraId="5E18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5BD7B4D9">
            <w:pPr>
              <w:jc w:val="center"/>
              <w:rPr>
                <w:rFonts w:hint="eastAsia" w:ascii="宋体" w:hAnsi="宋体" w:cs="宋体"/>
                <w:szCs w:val="21"/>
              </w:rPr>
            </w:pPr>
            <w:r>
              <w:rPr>
                <w:rFonts w:hint="eastAsia" w:ascii="宋体" w:hAnsi="宋体" w:cs="宋体"/>
                <w:szCs w:val="21"/>
              </w:rPr>
              <w:t>A</w:t>
            </w:r>
          </w:p>
        </w:tc>
        <w:tc>
          <w:tcPr>
            <w:tcW w:w="5023" w:type="dxa"/>
          </w:tcPr>
          <w:p w14:paraId="7D41BDB9">
            <w:pPr>
              <w:jc w:val="center"/>
              <w:rPr>
                <w:rFonts w:hint="eastAsia" w:ascii="宋体" w:hAnsi="宋体" w:cs="宋体"/>
                <w:szCs w:val="21"/>
              </w:rPr>
            </w:pPr>
            <w:r>
              <w:rPr>
                <w:rFonts w:hint="eastAsia" w:ascii="宋体" w:hAnsi="宋体" w:cs="宋体"/>
                <w:szCs w:val="21"/>
              </w:rPr>
              <w:t>润电科学实验室</w:t>
            </w:r>
          </w:p>
        </w:tc>
      </w:tr>
      <w:tr w14:paraId="6E5F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675C1523">
            <w:pPr>
              <w:jc w:val="center"/>
              <w:rPr>
                <w:rFonts w:hint="eastAsia" w:ascii="宋体" w:hAnsi="宋体" w:cs="宋体"/>
                <w:szCs w:val="21"/>
              </w:rPr>
            </w:pPr>
            <w:r>
              <w:rPr>
                <w:rFonts w:hint="eastAsia" w:ascii="宋体" w:hAnsi="宋体" w:cs="宋体"/>
                <w:szCs w:val="21"/>
              </w:rPr>
              <w:t>B</w:t>
            </w:r>
          </w:p>
        </w:tc>
        <w:tc>
          <w:tcPr>
            <w:tcW w:w="5023" w:type="dxa"/>
          </w:tcPr>
          <w:p w14:paraId="52A3BB93">
            <w:pPr>
              <w:jc w:val="center"/>
              <w:rPr>
                <w:rFonts w:hint="eastAsia" w:ascii="宋体" w:hAnsi="宋体" w:cs="宋体"/>
                <w:szCs w:val="21"/>
              </w:rPr>
            </w:pPr>
            <w:r>
              <w:rPr>
                <w:rFonts w:hint="eastAsia" w:ascii="宋体" w:hAnsi="宋体" w:cs="宋体"/>
                <w:szCs w:val="21"/>
              </w:rPr>
              <w:t>安徽电科院实验室</w:t>
            </w:r>
          </w:p>
        </w:tc>
      </w:tr>
      <w:tr w14:paraId="735D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70BE3E69">
            <w:pPr>
              <w:jc w:val="center"/>
              <w:rPr>
                <w:rFonts w:hint="eastAsia" w:ascii="宋体" w:hAnsi="宋体" w:cs="宋体"/>
                <w:szCs w:val="21"/>
              </w:rPr>
            </w:pPr>
            <w:r>
              <w:rPr>
                <w:rFonts w:hint="eastAsia" w:ascii="宋体" w:hAnsi="宋体" w:cs="宋体"/>
                <w:szCs w:val="21"/>
              </w:rPr>
              <w:t>C</w:t>
            </w:r>
          </w:p>
        </w:tc>
        <w:tc>
          <w:tcPr>
            <w:tcW w:w="5023" w:type="dxa"/>
          </w:tcPr>
          <w:p w14:paraId="4D6D40D9">
            <w:pPr>
              <w:jc w:val="center"/>
              <w:rPr>
                <w:rFonts w:hint="eastAsia" w:ascii="宋体" w:hAnsi="宋体" w:cs="宋体"/>
                <w:szCs w:val="21"/>
              </w:rPr>
            </w:pPr>
            <w:r>
              <w:rPr>
                <w:rFonts w:hint="eastAsia" w:ascii="宋体" w:hAnsi="宋体" w:cs="宋体"/>
                <w:szCs w:val="21"/>
              </w:rPr>
              <w:t>大唐华东试验院实验室</w:t>
            </w:r>
          </w:p>
        </w:tc>
      </w:tr>
      <w:tr w14:paraId="1A9A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6A82F3CF">
            <w:pPr>
              <w:jc w:val="center"/>
              <w:rPr>
                <w:rFonts w:hint="eastAsia" w:ascii="宋体" w:hAnsi="宋体" w:cs="宋体"/>
                <w:szCs w:val="21"/>
              </w:rPr>
            </w:pPr>
            <w:r>
              <w:rPr>
                <w:rFonts w:hint="eastAsia" w:ascii="宋体" w:hAnsi="宋体" w:cs="宋体"/>
                <w:szCs w:val="21"/>
              </w:rPr>
              <w:t>D</w:t>
            </w:r>
          </w:p>
        </w:tc>
        <w:tc>
          <w:tcPr>
            <w:tcW w:w="5023" w:type="dxa"/>
          </w:tcPr>
          <w:p w14:paraId="3CD03553">
            <w:pPr>
              <w:jc w:val="center"/>
              <w:rPr>
                <w:rFonts w:hint="eastAsia" w:ascii="宋体" w:hAnsi="宋体" w:cs="宋体"/>
                <w:szCs w:val="21"/>
              </w:rPr>
            </w:pPr>
            <w:r>
              <w:rPr>
                <w:rFonts w:hint="eastAsia" w:ascii="宋体" w:hAnsi="宋体" w:cs="宋体"/>
                <w:szCs w:val="21"/>
              </w:rPr>
              <w:t>华润首阳山电厂实验室</w:t>
            </w:r>
          </w:p>
        </w:tc>
      </w:tr>
      <w:tr w14:paraId="03FD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34EA2E6C">
            <w:pPr>
              <w:jc w:val="center"/>
              <w:rPr>
                <w:rFonts w:hint="eastAsia" w:ascii="宋体" w:hAnsi="宋体" w:cs="宋体"/>
                <w:szCs w:val="21"/>
              </w:rPr>
            </w:pPr>
            <w:r>
              <w:rPr>
                <w:rFonts w:hint="eastAsia" w:ascii="宋体" w:hAnsi="宋体" w:cs="宋体"/>
                <w:szCs w:val="21"/>
              </w:rPr>
              <w:t>E</w:t>
            </w:r>
          </w:p>
        </w:tc>
        <w:tc>
          <w:tcPr>
            <w:tcW w:w="5023" w:type="dxa"/>
          </w:tcPr>
          <w:p w14:paraId="1703B32A">
            <w:pPr>
              <w:jc w:val="center"/>
              <w:rPr>
                <w:rFonts w:hint="eastAsia" w:ascii="宋体" w:hAnsi="宋体" w:cs="宋体"/>
                <w:szCs w:val="21"/>
              </w:rPr>
            </w:pPr>
            <w:r>
              <w:rPr>
                <w:rFonts w:hint="eastAsia" w:ascii="宋体" w:hAnsi="宋体" w:cs="宋体"/>
                <w:szCs w:val="21"/>
              </w:rPr>
              <w:t>华润焦作电厂实验室</w:t>
            </w:r>
          </w:p>
        </w:tc>
      </w:tr>
    </w:tbl>
    <w:p w14:paraId="1C47D52E">
      <w:pPr>
        <w:ind w:firstLine="420" w:firstLineChars="200"/>
        <w:rPr>
          <w:rFonts w:ascii="宋体" w:hAnsi="Times New Roman"/>
          <w:kern w:val="0"/>
          <w:szCs w:val="20"/>
        </w:rPr>
      </w:pPr>
    </w:p>
    <w:p w14:paraId="0AC9FEBC">
      <w:pPr>
        <w:ind w:firstLine="420" w:firstLineChars="200"/>
        <w:rPr>
          <w:rFonts w:ascii="宋体" w:hAnsi="Times New Roman"/>
          <w:kern w:val="0"/>
          <w:szCs w:val="20"/>
        </w:rPr>
      </w:pPr>
      <w:r>
        <w:rPr>
          <w:rFonts w:hint="eastAsia" w:ascii="宋体" w:hAnsi="Times New Roman"/>
          <w:kern w:val="0"/>
          <w:szCs w:val="20"/>
        </w:rPr>
        <w:t>GB/T 27417-2017《合格评定 化学分析方法确认和验证指南》规定，被测组分的含量在1</w:t>
      </w:r>
      <w:r>
        <w:rPr>
          <w:rFonts w:ascii="Times New Roman" w:hAnsi="Times New Roman"/>
          <w:kern w:val="0"/>
          <w:szCs w:val="20"/>
        </w:rPr>
        <w:t>~</w:t>
      </w:r>
      <w:r>
        <w:rPr>
          <w:rFonts w:hint="eastAsia" w:ascii="宋体" w:hAnsi="Times New Roman"/>
          <w:kern w:val="0"/>
          <w:szCs w:val="20"/>
        </w:rPr>
        <w:t xml:space="preserve">100 mg /L时，回收率的允许限为90% </w:t>
      </w:r>
      <w:r>
        <w:rPr>
          <w:rFonts w:ascii="Times New Roman" w:hAnsi="Times New Roman"/>
          <w:kern w:val="0"/>
          <w:szCs w:val="20"/>
        </w:rPr>
        <w:t>~</w:t>
      </w:r>
      <w:r>
        <w:rPr>
          <w:rFonts w:hint="eastAsia" w:ascii="宋体" w:hAnsi="Times New Roman"/>
          <w:kern w:val="0"/>
          <w:szCs w:val="20"/>
        </w:rPr>
        <w:t>110%。据此，为验证实验方法准确度，在实验室A-E开展加标试验，并依照标准提出的电位滴定法对原试样溶液及加标试样溶液分析检测，其结果如下表所示：</w:t>
      </w:r>
    </w:p>
    <w:p w14:paraId="023E2E8B">
      <w:pPr>
        <w:spacing w:line="360" w:lineRule="auto"/>
        <w:ind w:firstLine="420" w:firstLineChars="200"/>
        <w:jc w:val="center"/>
        <w:rPr>
          <w:rFonts w:hint="eastAsia" w:ascii="黑体" w:hAnsi="黑体" w:eastAsia="黑体"/>
        </w:rPr>
      </w:pPr>
      <w:r>
        <w:rPr>
          <w:rFonts w:hint="eastAsia" w:ascii="黑体" w:hAnsi="黑体" w:eastAsia="黑体"/>
        </w:rPr>
        <w:t>表5</w:t>
      </w:r>
      <w:r>
        <w:rPr>
          <w:rFonts w:ascii="黑体" w:hAnsi="黑体" w:eastAsia="黑体"/>
        </w:rPr>
        <w:t xml:space="preserve"> </w:t>
      </w:r>
      <w:r>
        <w:rPr>
          <w:rFonts w:hint="eastAsia" w:ascii="黑体" w:hAnsi="黑体" w:eastAsia="黑体"/>
        </w:rPr>
        <w:t>加标试验测定结果</w:t>
      </w:r>
    </w:p>
    <w:tbl>
      <w:tblPr>
        <w:tblStyle w:val="10"/>
        <w:tblW w:w="7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1557"/>
        <w:gridCol w:w="1555"/>
        <w:gridCol w:w="855"/>
        <w:gridCol w:w="1300"/>
        <w:gridCol w:w="1245"/>
      </w:tblGrid>
      <w:tr w14:paraId="10BD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14:paraId="268C3F79">
            <w:pPr>
              <w:jc w:val="center"/>
              <w:rPr>
                <w:rFonts w:hint="eastAsia" w:ascii="宋体" w:hAnsi="宋体" w:cs="宋体"/>
                <w:szCs w:val="21"/>
              </w:rPr>
            </w:pPr>
            <w:r>
              <w:rPr>
                <w:rFonts w:hint="eastAsia" w:ascii="宋体" w:hAnsi="宋体" w:cs="宋体"/>
                <w:szCs w:val="21"/>
              </w:rPr>
              <w:t>实验室</w:t>
            </w:r>
          </w:p>
        </w:tc>
        <w:tc>
          <w:tcPr>
            <w:tcW w:w="1557" w:type="dxa"/>
            <w:vAlign w:val="center"/>
          </w:tcPr>
          <w:p w14:paraId="6D6BC88B">
            <w:pPr>
              <w:jc w:val="center"/>
              <w:rPr>
                <w:rFonts w:hint="eastAsia" w:ascii="宋体" w:hAnsi="宋体" w:cs="宋体"/>
                <w:szCs w:val="21"/>
              </w:rPr>
            </w:pPr>
            <w:r>
              <w:rPr>
                <w:rFonts w:hint="eastAsia" w:ascii="宋体" w:hAnsi="宋体" w:cs="宋体"/>
                <w:szCs w:val="21"/>
              </w:rPr>
              <w:t>试验样品</w:t>
            </w:r>
          </w:p>
        </w:tc>
        <w:tc>
          <w:tcPr>
            <w:tcW w:w="1555" w:type="dxa"/>
            <w:vAlign w:val="center"/>
          </w:tcPr>
          <w:p w14:paraId="5AF96731">
            <w:pPr>
              <w:jc w:val="center"/>
              <w:rPr>
                <w:rFonts w:hint="eastAsia" w:ascii="宋体" w:hAnsi="宋体" w:cs="宋体"/>
                <w:szCs w:val="21"/>
              </w:rPr>
            </w:pPr>
            <w:r>
              <w:rPr>
                <w:rFonts w:hint="eastAsia" w:ascii="宋体" w:hAnsi="宋体" w:cs="宋体"/>
                <w:szCs w:val="21"/>
              </w:rPr>
              <w:t>试验样品氯离子含量mg/L</w:t>
            </w:r>
          </w:p>
        </w:tc>
        <w:tc>
          <w:tcPr>
            <w:tcW w:w="855" w:type="dxa"/>
            <w:vAlign w:val="center"/>
          </w:tcPr>
          <w:p w14:paraId="2CF8B5D1">
            <w:pPr>
              <w:jc w:val="center"/>
              <w:rPr>
                <w:rFonts w:hint="eastAsia" w:ascii="宋体" w:hAnsi="宋体" w:cs="宋体"/>
                <w:szCs w:val="21"/>
              </w:rPr>
            </w:pPr>
            <w:r>
              <w:rPr>
                <w:rFonts w:hint="eastAsia" w:ascii="宋体" w:hAnsi="宋体" w:cs="宋体"/>
                <w:szCs w:val="21"/>
              </w:rPr>
              <w:t>加标量mg/L</w:t>
            </w:r>
          </w:p>
        </w:tc>
        <w:tc>
          <w:tcPr>
            <w:tcW w:w="1300" w:type="dxa"/>
            <w:vAlign w:val="center"/>
          </w:tcPr>
          <w:p w14:paraId="5C63E5CC">
            <w:pPr>
              <w:jc w:val="center"/>
              <w:rPr>
                <w:rFonts w:hint="eastAsia" w:ascii="宋体" w:hAnsi="宋体" w:cs="宋体"/>
                <w:szCs w:val="21"/>
              </w:rPr>
            </w:pPr>
            <w:r>
              <w:rPr>
                <w:rFonts w:hint="eastAsia" w:ascii="宋体" w:hAnsi="宋体" w:cs="宋体"/>
                <w:szCs w:val="21"/>
              </w:rPr>
              <w:t>加标试验样品氯离子含量mg/L</w:t>
            </w:r>
          </w:p>
        </w:tc>
        <w:tc>
          <w:tcPr>
            <w:tcW w:w="1245" w:type="dxa"/>
            <w:vAlign w:val="center"/>
          </w:tcPr>
          <w:p w14:paraId="7F7398E6">
            <w:pPr>
              <w:jc w:val="center"/>
              <w:rPr>
                <w:rFonts w:hint="eastAsia" w:ascii="宋体" w:hAnsi="宋体" w:cs="宋体"/>
                <w:szCs w:val="21"/>
              </w:rPr>
            </w:pPr>
            <w:r>
              <w:rPr>
                <w:rFonts w:hint="eastAsia" w:ascii="宋体" w:hAnsi="宋体" w:cs="宋体"/>
                <w:szCs w:val="21"/>
              </w:rPr>
              <w:t>回收率</w:t>
            </w:r>
          </w:p>
        </w:tc>
      </w:tr>
      <w:tr w14:paraId="7C10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restart"/>
            <w:vAlign w:val="center"/>
          </w:tcPr>
          <w:p w14:paraId="57ECD892">
            <w:pPr>
              <w:jc w:val="center"/>
              <w:rPr>
                <w:rFonts w:hint="eastAsia" w:ascii="宋体" w:hAnsi="宋体" w:cs="宋体"/>
                <w:szCs w:val="21"/>
              </w:rPr>
            </w:pPr>
            <w:r>
              <w:rPr>
                <w:rFonts w:hint="eastAsia" w:ascii="宋体" w:hAnsi="宋体" w:cs="宋体"/>
                <w:szCs w:val="21"/>
              </w:rPr>
              <w:t>A</w:t>
            </w:r>
          </w:p>
        </w:tc>
        <w:tc>
          <w:tcPr>
            <w:tcW w:w="1557" w:type="dxa"/>
            <w:vAlign w:val="center"/>
          </w:tcPr>
          <w:p w14:paraId="343D3966">
            <w:pPr>
              <w:jc w:val="center"/>
              <w:rPr>
                <w:rFonts w:hint="eastAsia" w:ascii="宋体" w:hAnsi="宋体" w:cs="宋体"/>
                <w:szCs w:val="21"/>
              </w:rPr>
            </w:pPr>
            <w:r>
              <w:rPr>
                <w:rFonts w:hint="eastAsia" w:ascii="宋体" w:hAnsi="宋体" w:cs="宋体"/>
                <w:szCs w:val="21"/>
              </w:rPr>
              <w:t>试样1</w:t>
            </w:r>
          </w:p>
        </w:tc>
        <w:tc>
          <w:tcPr>
            <w:tcW w:w="1555" w:type="dxa"/>
            <w:vAlign w:val="center"/>
          </w:tcPr>
          <w:p w14:paraId="2BCFC829">
            <w:pPr>
              <w:jc w:val="center"/>
              <w:rPr>
                <w:rFonts w:hint="eastAsia" w:ascii="宋体" w:hAnsi="宋体" w:cs="宋体"/>
                <w:szCs w:val="21"/>
              </w:rPr>
            </w:pPr>
            <w:r>
              <w:rPr>
                <w:rFonts w:hint="eastAsia" w:ascii="宋体" w:hAnsi="宋体" w:cs="宋体"/>
                <w:szCs w:val="21"/>
              </w:rPr>
              <w:t>8.81</w:t>
            </w:r>
          </w:p>
        </w:tc>
        <w:tc>
          <w:tcPr>
            <w:tcW w:w="855" w:type="dxa"/>
            <w:vAlign w:val="center"/>
          </w:tcPr>
          <w:p w14:paraId="5D3E9905">
            <w:pPr>
              <w:jc w:val="center"/>
              <w:rPr>
                <w:rFonts w:hint="eastAsia" w:ascii="宋体" w:hAnsi="宋体" w:cs="宋体"/>
                <w:szCs w:val="21"/>
              </w:rPr>
            </w:pPr>
            <w:r>
              <w:rPr>
                <w:rFonts w:hint="eastAsia" w:ascii="宋体" w:hAnsi="宋体" w:cs="宋体"/>
                <w:szCs w:val="21"/>
              </w:rPr>
              <w:t>10</w:t>
            </w:r>
          </w:p>
        </w:tc>
        <w:tc>
          <w:tcPr>
            <w:tcW w:w="1300" w:type="dxa"/>
            <w:vAlign w:val="center"/>
          </w:tcPr>
          <w:p w14:paraId="458143A3">
            <w:pPr>
              <w:jc w:val="center"/>
              <w:rPr>
                <w:rFonts w:hint="eastAsia" w:ascii="宋体" w:hAnsi="宋体" w:cs="宋体"/>
                <w:szCs w:val="21"/>
              </w:rPr>
            </w:pPr>
            <w:r>
              <w:rPr>
                <w:rFonts w:hint="eastAsia" w:ascii="宋体" w:hAnsi="宋体" w:cs="宋体"/>
                <w:szCs w:val="21"/>
              </w:rPr>
              <w:t>18.89</w:t>
            </w:r>
          </w:p>
        </w:tc>
        <w:tc>
          <w:tcPr>
            <w:tcW w:w="1245" w:type="dxa"/>
            <w:vAlign w:val="center"/>
          </w:tcPr>
          <w:p w14:paraId="0B0C907F">
            <w:pPr>
              <w:jc w:val="center"/>
              <w:rPr>
                <w:rFonts w:hint="eastAsia" w:ascii="宋体" w:hAnsi="宋体" w:cs="宋体"/>
                <w:szCs w:val="21"/>
              </w:rPr>
            </w:pPr>
            <w:r>
              <w:rPr>
                <w:rFonts w:hint="eastAsia" w:ascii="宋体" w:hAnsi="宋体" w:cs="宋体"/>
                <w:szCs w:val="21"/>
              </w:rPr>
              <w:t>100.8%</w:t>
            </w:r>
          </w:p>
        </w:tc>
      </w:tr>
      <w:tr w14:paraId="10BE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0E161DA9">
            <w:pPr>
              <w:jc w:val="center"/>
              <w:rPr>
                <w:rFonts w:hint="eastAsia" w:ascii="宋体" w:hAnsi="宋体" w:cs="宋体"/>
                <w:szCs w:val="21"/>
              </w:rPr>
            </w:pPr>
          </w:p>
        </w:tc>
        <w:tc>
          <w:tcPr>
            <w:tcW w:w="1557" w:type="dxa"/>
            <w:vAlign w:val="center"/>
          </w:tcPr>
          <w:p w14:paraId="017C8D2D">
            <w:pPr>
              <w:jc w:val="center"/>
              <w:rPr>
                <w:rFonts w:hint="eastAsia" w:ascii="宋体" w:hAnsi="宋体" w:cs="宋体"/>
                <w:szCs w:val="21"/>
              </w:rPr>
            </w:pPr>
            <w:r>
              <w:rPr>
                <w:rFonts w:hint="eastAsia" w:ascii="宋体" w:hAnsi="宋体" w:cs="宋体"/>
                <w:szCs w:val="21"/>
              </w:rPr>
              <w:t>试样2</w:t>
            </w:r>
          </w:p>
        </w:tc>
        <w:tc>
          <w:tcPr>
            <w:tcW w:w="1555" w:type="dxa"/>
            <w:vAlign w:val="center"/>
          </w:tcPr>
          <w:p w14:paraId="2240B457">
            <w:pPr>
              <w:jc w:val="center"/>
              <w:rPr>
                <w:rFonts w:hint="eastAsia" w:ascii="宋体" w:hAnsi="宋体" w:cs="宋体"/>
                <w:szCs w:val="21"/>
              </w:rPr>
            </w:pPr>
            <w:r>
              <w:rPr>
                <w:rFonts w:hint="eastAsia" w:ascii="宋体" w:hAnsi="宋体" w:cs="宋体"/>
                <w:szCs w:val="21"/>
              </w:rPr>
              <w:t>6.35</w:t>
            </w:r>
          </w:p>
        </w:tc>
        <w:tc>
          <w:tcPr>
            <w:tcW w:w="855" w:type="dxa"/>
            <w:vAlign w:val="center"/>
          </w:tcPr>
          <w:p w14:paraId="275341E7">
            <w:pPr>
              <w:jc w:val="center"/>
              <w:rPr>
                <w:rFonts w:hint="eastAsia" w:ascii="宋体" w:hAnsi="宋体" w:cs="宋体"/>
                <w:szCs w:val="21"/>
              </w:rPr>
            </w:pPr>
            <w:r>
              <w:rPr>
                <w:rFonts w:hint="eastAsia" w:ascii="宋体" w:hAnsi="宋体" w:cs="宋体"/>
                <w:szCs w:val="21"/>
              </w:rPr>
              <w:t>10</w:t>
            </w:r>
          </w:p>
        </w:tc>
        <w:tc>
          <w:tcPr>
            <w:tcW w:w="1300" w:type="dxa"/>
            <w:vAlign w:val="center"/>
          </w:tcPr>
          <w:p w14:paraId="40140728">
            <w:pPr>
              <w:jc w:val="center"/>
              <w:rPr>
                <w:rFonts w:hint="eastAsia" w:ascii="宋体" w:hAnsi="宋体" w:cs="宋体"/>
                <w:szCs w:val="21"/>
              </w:rPr>
            </w:pPr>
            <w:r>
              <w:rPr>
                <w:rFonts w:hint="eastAsia" w:ascii="宋体" w:hAnsi="宋体" w:cs="宋体"/>
                <w:szCs w:val="21"/>
              </w:rPr>
              <w:t>16.87</w:t>
            </w:r>
          </w:p>
        </w:tc>
        <w:tc>
          <w:tcPr>
            <w:tcW w:w="1245" w:type="dxa"/>
            <w:vAlign w:val="center"/>
          </w:tcPr>
          <w:p w14:paraId="5B636F9F">
            <w:pPr>
              <w:jc w:val="center"/>
              <w:rPr>
                <w:rFonts w:hint="eastAsia" w:ascii="宋体" w:hAnsi="宋体" w:cs="宋体"/>
                <w:szCs w:val="21"/>
              </w:rPr>
            </w:pPr>
            <w:r>
              <w:rPr>
                <w:rFonts w:hint="eastAsia" w:ascii="宋体" w:hAnsi="宋体" w:cs="宋体"/>
                <w:szCs w:val="21"/>
              </w:rPr>
              <w:t>105.2%</w:t>
            </w:r>
          </w:p>
        </w:tc>
      </w:tr>
      <w:tr w14:paraId="4548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6415C685">
            <w:pPr>
              <w:jc w:val="center"/>
              <w:rPr>
                <w:rFonts w:hint="eastAsia" w:ascii="宋体" w:hAnsi="宋体" w:cs="宋体"/>
                <w:szCs w:val="21"/>
              </w:rPr>
            </w:pPr>
          </w:p>
        </w:tc>
        <w:tc>
          <w:tcPr>
            <w:tcW w:w="1557" w:type="dxa"/>
            <w:vAlign w:val="center"/>
          </w:tcPr>
          <w:p w14:paraId="326DD28E">
            <w:pPr>
              <w:jc w:val="center"/>
              <w:rPr>
                <w:rFonts w:hint="eastAsia" w:ascii="宋体" w:hAnsi="宋体" w:cs="宋体"/>
                <w:szCs w:val="21"/>
              </w:rPr>
            </w:pPr>
            <w:r>
              <w:rPr>
                <w:rFonts w:hint="eastAsia" w:ascii="宋体" w:hAnsi="宋体" w:cs="宋体"/>
                <w:szCs w:val="21"/>
              </w:rPr>
              <w:t>试样3</w:t>
            </w:r>
          </w:p>
        </w:tc>
        <w:tc>
          <w:tcPr>
            <w:tcW w:w="1555" w:type="dxa"/>
            <w:vAlign w:val="center"/>
          </w:tcPr>
          <w:p w14:paraId="3A335D30">
            <w:pPr>
              <w:jc w:val="center"/>
              <w:rPr>
                <w:rFonts w:hint="eastAsia" w:ascii="宋体" w:hAnsi="宋体" w:cs="宋体"/>
                <w:szCs w:val="21"/>
              </w:rPr>
            </w:pPr>
            <w:r>
              <w:rPr>
                <w:rFonts w:hint="eastAsia" w:ascii="宋体" w:hAnsi="宋体" w:cs="宋体"/>
                <w:szCs w:val="21"/>
              </w:rPr>
              <w:t>22.81</w:t>
            </w:r>
          </w:p>
        </w:tc>
        <w:tc>
          <w:tcPr>
            <w:tcW w:w="855" w:type="dxa"/>
            <w:vAlign w:val="center"/>
          </w:tcPr>
          <w:p w14:paraId="5F8ADED7">
            <w:pPr>
              <w:jc w:val="center"/>
              <w:rPr>
                <w:rFonts w:hint="eastAsia" w:ascii="宋体" w:hAnsi="宋体" w:cs="宋体"/>
                <w:szCs w:val="21"/>
              </w:rPr>
            </w:pPr>
            <w:r>
              <w:rPr>
                <w:rFonts w:hint="eastAsia" w:ascii="宋体" w:hAnsi="宋体" w:cs="宋体"/>
                <w:szCs w:val="21"/>
              </w:rPr>
              <w:t>10</w:t>
            </w:r>
          </w:p>
        </w:tc>
        <w:tc>
          <w:tcPr>
            <w:tcW w:w="1300" w:type="dxa"/>
            <w:vAlign w:val="center"/>
          </w:tcPr>
          <w:p w14:paraId="6D93C73A">
            <w:pPr>
              <w:jc w:val="center"/>
              <w:rPr>
                <w:rFonts w:hint="eastAsia" w:ascii="宋体" w:hAnsi="宋体" w:cs="宋体"/>
                <w:szCs w:val="21"/>
              </w:rPr>
            </w:pPr>
            <w:r>
              <w:rPr>
                <w:rFonts w:hint="eastAsia" w:ascii="宋体" w:hAnsi="宋体" w:cs="宋体"/>
                <w:szCs w:val="21"/>
              </w:rPr>
              <w:t>32.55</w:t>
            </w:r>
          </w:p>
        </w:tc>
        <w:tc>
          <w:tcPr>
            <w:tcW w:w="1245" w:type="dxa"/>
            <w:vAlign w:val="center"/>
          </w:tcPr>
          <w:p w14:paraId="594EF634">
            <w:pPr>
              <w:jc w:val="center"/>
              <w:rPr>
                <w:rFonts w:hint="eastAsia" w:ascii="宋体" w:hAnsi="宋体" w:cs="宋体"/>
                <w:szCs w:val="21"/>
              </w:rPr>
            </w:pPr>
            <w:r>
              <w:rPr>
                <w:rFonts w:hint="eastAsia" w:ascii="宋体" w:hAnsi="宋体" w:cs="宋体"/>
                <w:szCs w:val="21"/>
              </w:rPr>
              <w:t>97.4%</w:t>
            </w:r>
          </w:p>
        </w:tc>
      </w:tr>
      <w:tr w14:paraId="5346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77108C6E">
            <w:pPr>
              <w:jc w:val="center"/>
              <w:rPr>
                <w:rFonts w:hint="eastAsia" w:ascii="宋体" w:hAnsi="宋体" w:cs="宋体"/>
                <w:szCs w:val="21"/>
              </w:rPr>
            </w:pPr>
          </w:p>
        </w:tc>
        <w:tc>
          <w:tcPr>
            <w:tcW w:w="1557" w:type="dxa"/>
            <w:vAlign w:val="center"/>
          </w:tcPr>
          <w:p w14:paraId="50E84C53">
            <w:pPr>
              <w:jc w:val="center"/>
              <w:rPr>
                <w:rFonts w:hint="eastAsia" w:ascii="宋体" w:hAnsi="宋体" w:cs="宋体"/>
                <w:szCs w:val="21"/>
              </w:rPr>
            </w:pPr>
            <w:r>
              <w:rPr>
                <w:rFonts w:hint="eastAsia" w:ascii="宋体" w:hAnsi="宋体" w:cs="宋体"/>
                <w:szCs w:val="21"/>
              </w:rPr>
              <w:t>试样4</w:t>
            </w:r>
          </w:p>
        </w:tc>
        <w:tc>
          <w:tcPr>
            <w:tcW w:w="1555" w:type="dxa"/>
            <w:vAlign w:val="center"/>
          </w:tcPr>
          <w:p w14:paraId="7AC4E96F">
            <w:pPr>
              <w:jc w:val="center"/>
              <w:rPr>
                <w:rFonts w:hint="eastAsia" w:ascii="宋体" w:hAnsi="宋体" w:cs="宋体"/>
                <w:szCs w:val="21"/>
              </w:rPr>
            </w:pPr>
            <w:r>
              <w:rPr>
                <w:rFonts w:hint="eastAsia" w:ascii="宋体" w:hAnsi="宋体" w:cs="宋体"/>
                <w:szCs w:val="21"/>
              </w:rPr>
              <w:t>8.54</w:t>
            </w:r>
          </w:p>
        </w:tc>
        <w:tc>
          <w:tcPr>
            <w:tcW w:w="855" w:type="dxa"/>
            <w:vAlign w:val="center"/>
          </w:tcPr>
          <w:p w14:paraId="6F3C4CFE">
            <w:pPr>
              <w:jc w:val="center"/>
              <w:rPr>
                <w:rFonts w:hint="eastAsia" w:ascii="宋体" w:hAnsi="宋体" w:cs="宋体"/>
                <w:szCs w:val="21"/>
              </w:rPr>
            </w:pPr>
            <w:r>
              <w:rPr>
                <w:rFonts w:hint="eastAsia" w:ascii="宋体" w:hAnsi="宋体" w:cs="宋体"/>
                <w:szCs w:val="21"/>
              </w:rPr>
              <w:t>10</w:t>
            </w:r>
          </w:p>
        </w:tc>
        <w:tc>
          <w:tcPr>
            <w:tcW w:w="1300" w:type="dxa"/>
            <w:vAlign w:val="center"/>
          </w:tcPr>
          <w:p w14:paraId="7762AE45">
            <w:pPr>
              <w:jc w:val="center"/>
              <w:rPr>
                <w:rFonts w:hint="eastAsia" w:ascii="宋体" w:hAnsi="宋体" w:cs="宋体"/>
                <w:szCs w:val="21"/>
              </w:rPr>
            </w:pPr>
            <w:r>
              <w:rPr>
                <w:rFonts w:hint="eastAsia" w:ascii="宋体" w:hAnsi="宋体" w:cs="宋体"/>
                <w:szCs w:val="21"/>
              </w:rPr>
              <w:t>18.64</w:t>
            </w:r>
          </w:p>
        </w:tc>
        <w:tc>
          <w:tcPr>
            <w:tcW w:w="1245" w:type="dxa"/>
            <w:vAlign w:val="center"/>
          </w:tcPr>
          <w:p w14:paraId="1FC492F7">
            <w:pPr>
              <w:jc w:val="center"/>
              <w:rPr>
                <w:rFonts w:hint="eastAsia" w:ascii="宋体" w:hAnsi="宋体" w:cs="宋体"/>
                <w:szCs w:val="21"/>
              </w:rPr>
            </w:pPr>
            <w:r>
              <w:rPr>
                <w:rFonts w:hint="eastAsia" w:ascii="宋体" w:hAnsi="宋体" w:cs="宋体"/>
                <w:szCs w:val="21"/>
              </w:rPr>
              <w:t>101.0%</w:t>
            </w:r>
          </w:p>
        </w:tc>
      </w:tr>
      <w:tr w14:paraId="054C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Merge w:val="continue"/>
            <w:vAlign w:val="center"/>
          </w:tcPr>
          <w:p w14:paraId="5FD8B89C">
            <w:pPr>
              <w:jc w:val="center"/>
              <w:rPr>
                <w:rFonts w:hint="eastAsia" w:ascii="宋体" w:hAnsi="宋体" w:cs="宋体"/>
                <w:szCs w:val="21"/>
              </w:rPr>
            </w:pPr>
          </w:p>
        </w:tc>
        <w:tc>
          <w:tcPr>
            <w:tcW w:w="1557" w:type="dxa"/>
            <w:vAlign w:val="center"/>
          </w:tcPr>
          <w:p w14:paraId="182F1F40">
            <w:pPr>
              <w:jc w:val="center"/>
              <w:rPr>
                <w:rFonts w:hint="eastAsia" w:ascii="宋体" w:hAnsi="宋体" w:cs="宋体"/>
                <w:szCs w:val="21"/>
              </w:rPr>
            </w:pPr>
            <w:r>
              <w:rPr>
                <w:rFonts w:hint="eastAsia" w:ascii="宋体" w:hAnsi="宋体" w:cs="宋体"/>
                <w:szCs w:val="21"/>
              </w:rPr>
              <w:t>试样11</w:t>
            </w:r>
          </w:p>
          <w:p w14:paraId="62CEA746">
            <w:pPr>
              <w:jc w:val="center"/>
              <w:rPr>
                <w:rFonts w:hint="eastAsia" w:ascii="宋体" w:hAnsi="宋体" w:cs="宋体"/>
                <w:szCs w:val="21"/>
              </w:rPr>
            </w:pPr>
            <w:r>
              <w:rPr>
                <w:rFonts w:hint="eastAsia" w:ascii="宋体" w:hAnsi="宋体" w:cs="宋体"/>
                <w:szCs w:val="21"/>
              </w:rPr>
              <w:t>(稀释10倍）</w:t>
            </w:r>
          </w:p>
        </w:tc>
        <w:tc>
          <w:tcPr>
            <w:tcW w:w="1555" w:type="dxa"/>
            <w:vAlign w:val="center"/>
          </w:tcPr>
          <w:p w14:paraId="2CF41E25">
            <w:pPr>
              <w:jc w:val="center"/>
              <w:rPr>
                <w:rFonts w:hint="eastAsia" w:ascii="宋体" w:hAnsi="宋体" w:cs="宋体"/>
                <w:szCs w:val="21"/>
              </w:rPr>
            </w:pPr>
            <w:r>
              <w:rPr>
                <w:rFonts w:hint="eastAsia" w:ascii="宋体" w:hAnsi="宋体" w:cs="宋体"/>
                <w:szCs w:val="21"/>
              </w:rPr>
              <w:t>7.20</w:t>
            </w:r>
          </w:p>
        </w:tc>
        <w:tc>
          <w:tcPr>
            <w:tcW w:w="855" w:type="dxa"/>
            <w:vAlign w:val="center"/>
          </w:tcPr>
          <w:p w14:paraId="2C3532A1">
            <w:pPr>
              <w:jc w:val="center"/>
              <w:rPr>
                <w:rFonts w:hint="eastAsia" w:ascii="宋体" w:hAnsi="宋体" w:cs="宋体"/>
                <w:szCs w:val="21"/>
              </w:rPr>
            </w:pPr>
            <w:r>
              <w:rPr>
                <w:rFonts w:hint="eastAsia" w:ascii="宋体" w:hAnsi="宋体" w:cs="宋体"/>
                <w:szCs w:val="21"/>
              </w:rPr>
              <w:t>10</w:t>
            </w:r>
          </w:p>
        </w:tc>
        <w:tc>
          <w:tcPr>
            <w:tcW w:w="1300" w:type="dxa"/>
            <w:vAlign w:val="center"/>
          </w:tcPr>
          <w:p w14:paraId="0FE42561">
            <w:pPr>
              <w:jc w:val="center"/>
              <w:rPr>
                <w:rFonts w:hint="eastAsia" w:ascii="宋体" w:hAnsi="宋体" w:cs="宋体"/>
                <w:szCs w:val="21"/>
              </w:rPr>
            </w:pPr>
            <w:r>
              <w:rPr>
                <w:rFonts w:hint="eastAsia" w:ascii="宋体" w:hAnsi="宋体" w:cs="宋体"/>
                <w:szCs w:val="21"/>
              </w:rPr>
              <w:t>17.24</w:t>
            </w:r>
          </w:p>
        </w:tc>
        <w:tc>
          <w:tcPr>
            <w:tcW w:w="1245" w:type="dxa"/>
            <w:vAlign w:val="center"/>
          </w:tcPr>
          <w:p w14:paraId="3E7ABA61">
            <w:pPr>
              <w:jc w:val="center"/>
              <w:rPr>
                <w:rFonts w:hint="eastAsia" w:ascii="宋体" w:hAnsi="宋体" w:cs="宋体"/>
                <w:szCs w:val="21"/>
              </w:rPr>
            </w:pPr>
            <w:r>
              <w:rPr>
                <w:rFonts w:hint="eastAsia" w:ascii="宋体" w:hAnsi="宋体" w:cs="宋体"/>
                <w:szCs w:val="21"/>
              </w:rPr>
              <w:t>100.4%</w:t>
            </w:r>
          </w:p>
        </w:tc>
      </w:tr>
      <w:tr w14:paraId="7AC7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716BF414">
            <w:pPr>
              <w:jc w:val="center"/>
              <w:rPr>
                <w:rFonts w:hint="eastAsia" w:ascii="宋体" w:hAnsi="宋体" w:cs="宋体"/>
                <w:szCs w:val="21"/>
              </w:rPr>
            </w:pPr>
          </w:p>
        </w:tc>
        <w:tc>
          <w:tcPr>
            <w:tcW w:w="1557" w:type="dxa"/>
            <w:vAlign w:val="center"/>
          </w:tcPr>
          <w:p w14:paraId="557F8A71">
            <w:pPr>
              <w:jc w:val="center"/>
              <w:rPr>
                <w:rFonts w:hint="eastAsia" w:ascii="宋体" w:hAnsi="宋体" w:cs="宋体"/>
                <w:szCs w:val="21"/>
              </w:rPr>
            </w:pPr>
            <w:r>
              <w:rPr>
                <w:rFonts w:hint="eastAsia" w:ascii="宋体" w:hAnsi="宋体" w:cs="宋体"/>
                <w:szCs w:val="21"/>
              </w:rPr>
              <w:t>试样12</w:t>
            </w:r>
          </w:p>
          <w:p w14:paraId="18EEEF8A">
            <w:pPr>
              <w:jc w:val="center"/>
              <w:rPr>
                <w:rFonts w:hint="eastAsia" w:ascii="宋体" w:hAnsi="宋体" w:cs="宋体"/>
                <w:szCs w:val="21"/>
              </w:rPr>
            </w:pPr>
            <w:r>
              <w:rPr>
                <w:rFonts w:hint="eastAsia" w:ascii="宋体" w:hAnsi="宋体" w:cs="宋体"/>
                <w:szCs w:val="21"/>
              </w:rPr>
              <w:t>(稀释10倍）</w:t>
            </w:r>
          </w:p>
        </w:tc>
        <w:tc>
          <w:tcPr>
            <w:tcW w:w="1555" w:type="dxa"/>
            <w:vAlign w:val="center"/>
          </w:tcPr>
          <w:p w14:paraId="2168367C">
            <w:pPr>
              <w:jc w:val="center"/>
              <w:rPr>
                <w:rFonts w:hint="eastAsia" w:ascii="宋体" w:hAnsi="宋体" w:cs="宋体"/>
                <w:szCs w:val="21"/>
              </w:rPr>
            </w:pPr>
            <w:r>
              <w:rPr>
                <w:rFonts w:hint="eastAsia" w:ascii="宋体" w:hAnsi="宋体" w:cs="宋体"/>
                <w:szCs w:val="21"/>
              </w:rPr>
              <w:t>13.09</w:t>
            </w:r>
          </w:p>
        </w:tc>
        <w:tc>
          <w:tcPr>
            <w:tcW w:w="855" w:type="dxa"/>
            <w:vAlign w:val="center"/>
          </w:tcPr>
          <w:p w14:paraId="35FEF31D">
            <w:pPr>
              <w:jc w:val="center"/>
              <w:rPr>
                <w:rFonts w:hint="eastAsia" w:ascii="宋体" w:hAnsi="宋体" w:cs="宋体"/>
                <w:szCs w:val="21"/>
              </w:rPr>
            </w:pPr>
            <w:r>
              <w:rPr>
                <w:rFonts w:hint="eastAsia" w:ascii="宋体" w:hAnsi="宋体" w:cs="宋体"/>
                <w:szCs w:val="21"/>
              </w:rPr>
              <w:t>10</w:t>
            </w:r>
          </w:p>
        </w:tc>
        <w:tc>
          <w:tcPr>
            <w:tcW w:w="1300" w:type="dxa"/>
            <w:vAlign w:val="center"/>
          </w:tcPr>
          <w:p w14:paraId="10C15EA1">
            <w:pPr>
              <w:jc w:val="center"/>
              <w:rPr>
                <w:rFonts w:hint="eastAsia" w:ascii="宋体" w:hAnsi="宋体" w:cs="宋体"/>
                <w:szCs w:val="21"/>
              </w:rPr>
            </w:pPr>
            <w:r>
              <w:rPr>
                <w:rFonts w:hint="eastAsia" w:ascii="宋体" w:hAnsi="宋体" w:cs="宋体"/>
                <w:szCs w:val="21"/>
              </w:rPr>
              <w:t>22.67</w:t>
            </w:r>
          </w:p>
        </w:tc>
        <w:tc>
          <w:tcPr>
            <w:tcW w:w="1245" w:type="dxa"/>
            <w:vAlign w:val="center"/>
          </w:tcPr>
          <w:p w14:paraId="6557F7B7">
            <w:pPr>
              <w:jc w:val="center"/>
              <w:rPr>
                <w:rFonts w:hint="eastAsia" w:ascii="宋体" w:hAnsi="宋体" w:cs="宋体"/>
                <w:szCs w:val="21"/>
              </w:rPr>
            </w:pPr>
            <w:r>
              <w:rPr>
                <w:rFonts w:hint="eastAsia" w:ascii="宋体" w:hAnsi="宋体" w:cs="宋体"/>
                <w:szCs w:val="21"/>
              </w:rPr>
              <w:t>95.8%</w:t>
            </w:r>
          </w:p>
        </w:tc>
      </w:tr>
      <w:tr w14:paraId="22A9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417BC216">
            <w:pPr>
              <w:jc w:val="center"/>
              <w:rPr>
                <w:rFonts w:hint="eastAsia" w:ascii="宋体" w:hAnsi="宋体" w:cs="宋体"/>
                <w:szCs w:val="21"/>
              </w:rPr>
            </w:pPr>
          </w:p>
        </w:tc>
        <w:tc>
          <w:tcPr>
            <w:tcW w:w="1557" w:type="dxa"/>
            <w:vAlign w:val="center"/>
          </w:tcPr>
          <w:p w14:paraId="43D1AF6B">
            <w:pPr>
              <w:jc w:val="center"/>
              <w:rPr>
                <w:rFonts w:hint="eastAsia" w:ascii="宋体" w:hAnsi="宋体" w:cs="宋体"/>
                <w:szCs w:val="21"/>
              </w:rPr>
            </w:pPr>
            <w:r>
              <w:rPr>
                <w:rFonts w:hint="eastAsia" w:ascii="宋体" w:hAnsi="宋体" w:cs="宋体"/>
                <w:szCs w:val="21"/>
              </w:rPr>
              <w:t>试样13</w:t>
            </w:r>
          </w:p>
        </w:tc>
        <w:tc>
          <w:tcPr>
            <w:tcW w:w="1555" w:type="dxa"/>
            <w:vAlign w:val="center"/>
          </w:tcPr>
          <w:p w14:paraId="5E436526">
            <w:pPr>
              <w:jc w:val="center"/>
              <w:rPr>
                <w:rFonts w:hint="eastAsia" w:ascii="宋体" w:hAnsi="宋体" w:cs="宋体"/>
                <w:szCs w:val="21"/>
              </w:rPr>
            </w:pPr>
            <w:r>
              <w:rPr>
                <w:rFonts w:hint="eastAsia" w:ascii="宋体" w:hAnsi="宋体" w:cs="宋体"/>
                <w:szCs w:val="21"/>
              </w:rPr>
              <w:t>4.77</w:t>
            </w:r>
          </w:p>
        </w:tc>
        <w:tc>
          <w:tcPr>
            <w:tcW w:w="855" w:type="dxa"/>
            <w:vAlign w:val="center"/>
          </w:tcPr>
          <w:p w14:paraId="5A8C555E">
            <w:pPr>
              <w:jc w:val="center"/>
              <w:rPr>
                <w:rFonts w:hint="eastAsia" w:ascii="宋体" w:hAnsi="宋体" w:cs="宋体"/>
                <w:szCs w:val="21"/>
              </w:rPr>
            </w:pPr>
            <w:r>
              <w:rPr>
                <w:rFonts w:hint="eastAsia" w:ascii="宋体" w:hAnsi="宋体" w:cs="宋体"/>
                <w:szCs w:val="21"/>
              </w:rPr>
              <w:t>10</w:t>
            </w:r>
          </w:p>
        </w:tc>
        <w:tc>
          <w:tcPr>
            <w:tcW w:w="1300" w:type="dxa"/>
            <w:vAlign w:val="center"/>
          </w:tcPr>
          <w:p w14:paraId="54B3ECEF">
            <w:pPr>
              <w:jc w:val="center"/>
              <w:rPr>
                <w:rFonts w:hint="eastAsia" w:ascii="宋体" w:hAnsi="宋体" w:cs="宋体"/>
                <w:szCs w:val="21"/>
              </w:rPr>
            </w:pPr>
            <w:r>
              <w:rPr>
                <w:rFonts w:hint="eastAsia" w:ascii="宋体" w:hAnsi="宋体" w:cs="宋体"/>
                <w:szCs w:val="21"/>
              </w:rPr>
              <w:t>14.38</w:t>
            </w:r>
          </w:p>
        </w:tc>
        <w:tc>
          <w:tcPr>
            <w:tcW w:w="1245" w:type="dxa"/>
            <w:vAlign w:val="center"/>
          </w:tcPr>
          <w:p w14:paraId="15957B59">
            <w:pPr>
              <w:jc w:val="center"/>
              <w:rPr>
                <w:rFonts w:hint="eastAsia" w:ascii="宋体" w:hAnsi="宋体" w:cs="宋体"/>
                <w:szCs w:val="21"/>
              </w:rPr>
            </w:pPr>
            <w:r>
              <w:rPr>
                <w:rFonts w:hint="eastAsia" w:ascii="宋体" w:hAnsi="宋体" w:cs="宋体"/>
                <w:szCs w:val="21"/>
              </w:rPr>
              <w:t>96.1%</w:t>
            </w:r>
          </w:p>
        </w:tc>
      </w:tr>
      <w:tr w14:paraId="1AE1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10" w:type="dxa"/>
            <w:vMerge w:val="restart"/>
            <w:vAlign w:val="center"/>
          </w:tcPr>
          <w:p w14:paraId="63ADD42C">
            <w:pPr>
              <w:jc w:val="center"/>
              <w:rPr>
                <w:rFonts w:hint="eastAsia" w:ascii="宋体" w:hAnsi="宋体" w:cs="宋体"/>
                <w:szCs w:val="21"/>
              </w:rPr>
            </w:pPr>
            <w:r>
              <w:rPr>
                <w:rFonts w:hint="eastAsia" w:ascii="宋体" w:hAnsi="宋体" w:cs="宋体"/>
                <w:szCs w:val="21"/>
              </w:rPr>
              <w:t>B</w:t>
            </w:r>
          </w:p>
        </w:tc>
        <w:tc>
          <w:tcPr>
            <w:tcW w:w="1557" w:type="dxa"/>
            <w:vAlign w:val="center"/>
          </w:tcPr>
          <w:p w14:paraId="1EB184E3">
            <w:pPr>
              <w:jc w:val="center"/>
              <w:rPr>
                <w:rFonts w:hint="eastAsia" w:ascii="宋体" w:hAnsi="宋体" w:cs="宋体"/>
                <w:szCs w:val="21"/>
              </w:rPr>
            </w:pPr>
            <w:r>
              <w:rPr>
                <w:rFonts w:hint="eastAsia" w:ascii="宋体" w:hAnsi="宋体" w:cs="宋体"/>
                <w:szCs w:val="21"/>
              </w:rPr>
              <w:t>试样1</w:t>
            </w:r>
          </w:p>
        </w:tc>
        <w:tc>
          <w:tcPr>
            <w:tcW w:w="1555" w:type="dxa"/>
            <w:vAlign w:val="center"/>
          </w:tcPr>
          <w:p w14:paraId="1B43B755">
            <w:pPr>
              <w:jc w:val="center"/>
              <w:rPr>
                <w:rFonts w:hint="eastAsia" w:ascii="宋体" w:hAnsi="宋体" w:cs="宋体"/>
                <w:szCs w:val="21"/>
              </w:rPr>
            </w:pPr>
            <w:r>
              <w:rPr>
                <w:rFonts w:hint="eastAsia" w:ascii="宋体" w:hAnsi="宋体" w:cs="宋体"/>
                <w:szCs w:val="21"/>
              </w:rPr>
              <w:t>8.43</w:t>
            </w:r>
          </w:p>
        </w:tc>
        <w:tc>
          <w:tcPr>
            <w:tcW w:w="855" w:type="dxa"/>
            <w:vAlign w:val="center"/>
          </w:tcPr>
          <w:p w14:paraId="0FDCFA91">
            <w:pPr>
              <w:jc w:val="center"/>
              <w:rPr>
                <w:rFonts w:hint="eastAsia" w:ascii="宋体" w:hAnsi="宋体" w:cs="宋体"/>
                <w:szCs w:val="21"/>
              </w:rPr>
            </w:pPr>
            <w:r>
              <w:rPr>
                <w:rFonts w:hint="eastAsia" w:ascii="宋体" w:hAnsi="宋体" w:cs="宋体"/>
                <w:szCs w:val="21"/>
              </w:rPr>
              <w:t>10</w:t>
            </w:r>
          </w:p>
        </w:tc>
        <w:tc>
          <w:tcPr>
            <w:tcW w:w="1300" w:type="dxa"/>
            <w:vAlign w:val="center"/>
          </w:tcPr>
          <w:p w14:paraId="2B85597B">
            <w:pPr>
              <w:jc w:val="center"/>
              <w:rPr>
                <w:rFonts w:hint="eastAsia" w:ascii="宋体" w:hAnsi="宋体" w:cs="宋体"/>
                <w:szCs w:val="21"/>
              </w:rPr>
            </w:pPr>
            <w:r>
              <w:rPr>
                <w:rFonts w:hint="eastAsia" w:ascii="宋体" w:hAnsi="宋体" w:cs="宋体"/>
                <w:szCs w:val="21"/>
              </w:rPr>
              <w:t>18.60</w:t>
            </w:r>
          </w:p>
        </w:tc>
        <w:tc>
          <w:tcPr>
            <w:tcW w:w="1245" w:type="dxa"/>
            <w:vAlign w:val="center"/>
          </w:tcPr>
          <w:p w14:paraId="35C67E21">
            <w:pPr>
              <w:jc w:val="center"/>
              <w:rPr>
                <w:rFonts w:hint="eastAsia" w:ascii="宋体" w:hAnsi="宋体" w:cs="宋体"/>
                <w:szCs w:val="21"/>
              </w:rPr>
            </w:pPr>
            <w:r>
              <w:rPr>
                <w:rFonts w:hint="eastAsia" w:ascii="宋体" w:hAnsi="宋体" w:cs="宋体"/>
                <w:szCs w:val="21"/>
              </w:rPr>
              <w:t>101.7%</w:t>
            </w:r>
          </w:p>
        </w:tc>
      </w:tr>
      <w:tr w14:paraId="7266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58CCD8E5">
            <w:pPr>
              <w:jc w:val="center"/>
              <w:rPr>
                <w:rFonts w:hint="eastAsia" w:ascii="宋体" w:hAnsi="宋体" w:cs="宋体"/>
                <w:szCs w:val="21"/>
              </w:rPr>
            </w:pPr>
          </w:p>
        </w:tc>
        <w:tc>
          <w:tcPr>
            <w:tcW w:w="1557" w:type="dxa"/>
            <w:vAlign w:val="center"/>
          </w:tcPr>
          <w:p w14:paraId="45A9BA42">
            <w:pPr>
              <w:jc w:val="center"/>
              <w:rPr>
                <w:rFonts w:hint="eastAsia" w:ascii="宋体" w:hAnsi="宋体" w:cs="宋体"/>
                <w:szCs w:val="21"/>
              </w:rPr>
            </w:pPr>
            <w:r>
              <w:rPr>
                <w:rFonts w:hint="eastAsia" w:ascii="宋体" w:hAnsi="宋体" w:cs="宋体"/>
                <w:szCs w:val="21"/>
              </w:rPr>
              <w:t>试样2</w:t>
            </w:r>
          </w:p>
        </w:tc>
        <w:tc>
          <w:tcPr>
            <w:tcW w:w="1555" w:type="dxa"/>
            <w:vAlign w:val="center"/>
          </w:tcPr>
          <w:p w14:paraId="1B5B537D">
            <w:pPr>
              <w:jc w:val="center"/>
              <w:rPr>
                <w:rFonts w:hint="eastAsia" w:ascii="宋体" w:hAnsi="宋体" w:cs="宋体"/>
                <w:szCs w:val="21"/>
              </w:rPr>
            </w:pPr>
            <w:r>
              <w:rPr>
                <w:rFonts w:hint="eastAsia" w:ascii="宋体" w:hAnsi="宋体" w:cs="宋体"/>
                <w:szCs w:val="21"/>
              </w:rPr>
              <w:t>7.00</w:t>
            </w:r>
          </w:p>
        </w:tc>
        <w:tc>
          <w:tcPr>
            <w:tcW w:w="855" w:type="dxa"/>
            <w:vAlign w:val="center"/>
          </w:tcPr>
          <w:p w14:paraId="199EB043">
            <w:pPr>
              <w:jc w:val="center"/>
              <w:rPr>
                <w:rFonts w:hint="eastAsia" w:ascii="宋体" w:hAnsi="宋体" w:cs="宋体"/>
                <w:szCs w:val="21"/>
              </w:rPr>
            </w:pPr>
            <w:r>
              <w:rPr>
                <w:rFonts w:hint="eastAsia" w:ascii="宋体" w:hAnsi="宋体" w:cs="宋体"/>
                <w:szCs w:val="21"/>
              </w:rPr>
              <w:t>10</w:t>
            </w:r>
          </w:p>
        </w:tc>
        <w:tc>
          <w:tcPr>
            <w:tcW w:w="1300" w:type="dxa"/>
            <w:vAlign w:val="center"/>
          </w:tcPr>
          <w:p w14:paraId="77DCC99C">
            <w:pPr>
              <w:jc w:val="center"/>
              <w:rPr>
                <w:rFonts w:hint="eastAsia" w:ascii="宋体" w:hAnsi="宋体" w:cs="宋体"/>
                <w:szCs w:val="21"/>
              </w:rPr>
            </w:pPr>
            <w:r>
              <w:rPr>
                <w:rFonts w:hint="eastAsia" w:ascii="宋体" w:hAnsi="宋体" w:cs="宋体"/>
                <w:szCs w:val="21"/>
              </w:rPr>
              <w:t>17.22</w:t>
            </w:r>
          </w:p>
        </w:tc>
        <w:tc>
          <w:tcPr>
            <w:tcW w:w="1245" w:type="dxa"/>
            <w:vAlign w:val="center"/>
          </w:tcPr>
          <w:p w14:paraId="6C2F6C9E">
            <w:pPr>
              <w:jc w:val="center"/>
              <w:rPr>
                <w:rFonts w:hint="eastAsia" w:ascii="宋体" w:hAnsi="宋体" w:cs="宋体"/>
                <w:szCs w:val="21"/>
              </w:rPr>
            </w:pPr>
            <w:r>
              <w:rPr>
                <w:rFonts w:hint="eastAsia" w:ascii="宋体" w:hAnsi="宋体" w:cs="宋体"/>
                <w:szCs w:val="21"/>
              </w:rPr>
              <w:t>102.2%</w:t>
            </w:r>
          </w:p>
        </w:tc>
      </w:tr>
      <w:tr w14:paraId="2683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6C2603DA">
            <w:pPr>
              <w:jc w:val="center"/>
              <w:rPr>
                <w:rFonts w:hint="eastAsia" w:ascii="宋体" w:hAnsi="宋体" w:cs="宋体"/>
                <w:szCs w:val="21"/>
              </w:rPr>
            </w:pPr>
          </w:p>
        </w:tc>
        <w:tc>
          <w:tcPr>
            <w:tcW w:w="1557" w:type="dxa"/>
            <w:vAlign w:val="center"/>
          </w:tcPr>
          <w:p w14:paraId="096EB510">
            <w:pPr>
              <w:jc w:val="center"/>
              <w:rPr>
                <w:rFonts w:hint="eastAsia" w:ascii="宋体" w:hAnsi="宋体" w:cs="宋体"/>
                <w:szCs w:val="21"/>
              </w:rPr>
            </w:pPr>
            <w:r>
              <w:rPr>
                <w:rFonts w:hint="eastAsia" w:ascii="宋体" w:hAnsi="宋体" w:cs="宋体"/>
                <w:szCs w:val="21"/>
              </w:rPr>
              <w:t>试样3</w:t>
            </w:r>
          </w:p>
        </w:tc>
        <w:tc>
          <w:tcPr>
            <w:tcW w:w="1555" w:type="dxa"/>
            <w:vAlign w:val="center"/>
          </w:tcPr>
          <w:p w14:paraId="7724EBD2">
            <w:pPr>
              <w:jc w:val="center"/>
              <w:rPr>
                <w:rFonts w:hint="eastAsia" w:ascii="宋体" w:hAnsi="宋体" w:cs="宋体"/>
                <w:szCs w:val="21"/>
              </w:rPr>
            </w:pPr>
            <w:r>
              <w:rPr>
                <w:rFonts w:hint="eastAsia" w:ascii="宋体" w:hAnsi="宋体" w:cs="宋体"/>
                <w:szCs w:val="21"/>
              </w:rPr>
              <w:t>22.58</w:t>
            </w:r>
          </w:p>
        </w:tc>
        <w:tc>
          <w:tcPr>
            <w:tcW w:w="855" w:type="dxa"/>
            <w:vAlign w:val="center"/>
          </w:tcPr>
          <w:p w14:paraId="5E77BC4A">
            <w:pPr>
              <w:jc w:val="center"/>
              <w:rPr>
                <w:rFonts w:hint="eastAsia" w:ascii="宋体" w:hAnsi="宋体" w:cs="宋体"/>
                <w:szCs w:val="21"/>
              </w:rPr>
            </w:pPr>
            <w:r>
              <w:rPr>
                <w:rFonts w:hint="eastAsia" w:ascii="宋体" w:hAnsi="宋体" w:cs="宋体"/>
                <w:szCs w:val="21"/>
              </w:rPr>
              <w:t>10</w:t>
            </w:r>
          </w:p>
        </w:tc>
        <w:tc>
          <w:tcPr>
            <w:tcW w:w="1300" w:type="dxa"/>
            <w:vAlign w:val="center"/>
          </w:tcPr>
          <w:p w14:paraId="327F5D64">
            <w:pPr>
              <w:jc w:val="center"/>
              <w:rPr>
                <w:rFonts w:hint="eastAsia" w:ascii="宋体" w:hAnsi="宋体" w:cs="宋体"/>
                <w:szCs w:val="21"/>
              </w:rPr>
            </w:pPr>
            <w:r>
              <w:rPr>
                <w:rFonts w:hint="eastAsia" w:ascii="宋体" w:hAnsi="宋体" w:cs="宋体"/>
                <w:szCs w:val="21"/>
              </w:rPr>
              <w:t>32.25</w:t>
            </w:r>
          </w:p>
        </w:tc>
        <w:tc>
          <w:tcPr>
            <w:tcW w:w="1245" w:type="dxa"/>
            <w:vAlign w:val="center"/>
          </w:tcPr>
          <w:p w14:paraId="5B2E9E7E">
            <w:pPr>
              <w:jc w:val="center"/>
              <w:rPr>
                <w:rFonts w:hint="eastAsia" w:ascii="宋体" w:hAnsi="宋体" w:cs="宋体"/>
                <w:szCs w:val="21"/>
              </w:rPr>
            </w:pPr>
            <w:r>
              <w:rPr>
                <w:rFonts w:hint="eastAsia" w:ascii="宋体" w:hAnsi="宋体" w:cs="宋体"/>
                <w:szCs w:val="21"/>
              </w:rPr>
              <w:t>96.7%</w:t>
            </w:r>
          </w:p>
        </w:tc>
      </w:tr>
      <w:tr w14:paraId="4C58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108D8B9F">
            <w:pPr>
              <w:jc w:val="center"/>
              <w:rPr>
                <w:rFonts w:hint="eastAsia" w:ascii="宋体" w:hAnsi="宋体" w:cs="宋体"/>
                <w:szCs w:val="21"/>
              </w:rPr>
            </w:pPr>
          </w:p>
        </w:tc>
        <w:tc>
          <w:tcPr>
            <w:tcW w:w="1557" w:type="dxa"/>
            <w:vAlign w:val="center"/>
          </w:tcPr>
          <w:p w14:paraId="21321D9E">
            <w:pPr>
              <w:jc w:val="center"/>
              <w:rPr>
                <w:rFonts w:hint="eastAsia" w:ascii="宋体" w:hAnsi="宋体" w:cs="宋体"/>
                <w:szCs w:val="21"/>
              </w:rPr>
            </w:pPr>
            <w:r>
              <w:rPr>
                <w:rFonts w:hint="eastAsia" w:ascii="宋体" w:hAnsi="宋体" w:cs="宋体"/>
                <w:szCs w:val="21"/>
              </w:rPr>
              <w:t>试样4</w:t>
            </w:r>
          </w:p>
        </w:tc>
        <w:tc>
          <w:tcPr>
            <w:tcW w:w="1555" w:type="dxa"/>
            <w:vAlign w:val="center"/>
          </w:tcPr>
          <w:p w14:paraId="1AA6FB7C">
            <w:pPr>
              <w:jc w:val="center"/>
              <w:rPr>
                <w:rFonts w:hint="eastAsia" w:ascii="宋体" w:hAnsi="宋体" w:cs="宋体"/>
                <w:szCs w:val="21"/>
              </w:rPr>
            </w:pPr>
            <w:r>
              <w:rPr>
                <w:rFonts w:hint="eastAsia" w:ascii="宋体" w:hAnsi="宋体" w:cs="宋体"/>
                <w:szCs w:val="21"/>
              </w:rPr>
              <w:t>7.79</w:t>
            </w:r>
          </w:p>
        </w:tc>
        <w:tc>
          <w:tcPr>
            <w:tcW w:w="855" w:type="dxa"/>
            <w:vAlign w:val="center"/>
          </w:tcPr>
          <w:p w14:paraId="130A89A9">
            <w:pPr>
              <w:jc w:val="center"/>
              <w:rPr>
                <w:rFonts w:hint="eastAsia" w:ascii="宋体" w:hAnsi="宋体" w:cs="宋体"/>
                <w:szCs w:val="21"/>
              </w:rPr>
            </w:pPr>
            <w:r>
              <w:rPr>
                <w:rFonts w:hint="eastAsia" w:ascii="宋体" w:hAnsi="宋体" w:cs="宋体"/>
                <w:szCs w:val="21"/>
              </w:rPr>
              <w:t>10</w:t>
            </w:r>
          </w:p>
        </w:tc>
        <w:tc>
          <w:tcPr>
            <w:tcW w:w="1300" w:type="dxa"/>
            <w:vAlign w:val="center"/>
          </w:tcPr>
          <w:p w14:paraId="164FC20F">
            <w:pPr>
              <w:jc w:val="center"/>
              <w:rPr>
                <w:rFonts w:hint="eastAsia" w:ascii="宋体" w:hAnsi="宋体" w:cs="宋体"/>
                <w:szCs w:val="21"/>
              </w:rPr>
            </w:pPr>
            <w:r>
              <w:rPr>
                <w:rFonts w:hint="eastAsia" w:ascii="宋体" w:hAnsi="宋体" w:cs="宋体"/>
                <w:szCs w:val="21"/>
              </w:rPr>
              <w:t>17.66</w:t>
            </w:r>
          </w:p>
        </w:tc>
        <w:tc>
          <w:tcPr>
            <w:tcW w:w="1245" w:type="dxa"/>
            <w:vAlign w:val="center"/>
          </w:tcPr>
          <w:p w14:paraId="0CD46CA1">
            <w:pPr>
              <w:jc w:val="center"/>
              <w:rPr>
                <w:rFonts w:hint="eastAsia" w:ascii="宋体" w:hAnsi="宋体" w:cs="宋体"/>
                <w:szCs w:val="21"/>
              </w:rPr>
            </w:pPr>
            <w:r>
              <w:rPr>
                <w:rFonts w:hint="eastAsia" w:ascii="宋体" w:hAnsi="宋体" w:cs="宋体"/>
                <w:szCs w:val="21"/>
              </w:rPr>
              <w:t>98.7%</w:t>
            </w:r>
          </w:p>
        </w:tc>
      </w:tr>
      <w:tr w14:paraId="6B7C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restart"/>
            <w:vAlign w:val="center"/>
          </w:tcPr>
          <w:p w14:paraId="69C26464">
            <w:pPr>
              <w:jc w:val="center"/>
              <w:rPr>
                <w:rFonts w:hint="eastAsia" w:ascii="宋体" w:hAnsi="宋体" w:cs="宋体"/>
                <w:szCs w:val="21"/>
              </w:rPr>
            </w:pPr>
            <w:r>
              <w:rPr>
                <w:rFonts w:hint="eastAsia" w:ascii="宋体" w:hAnsi="宋体" w:cs="宋体"/>
                <w:szCs w:val="21"/>
              </w:rPr>
              <w:t>C</w:t>
            </w:r>
          </w:p>
        </w:tc>
        <w:tc>
          <w:tcPr>
            <w:tcW w:w="1557" w:type="dxa"/>
            <w:vAlign w:val="center"/>
          </w:tcPr>
          <w:p w14:paraId="6192436B">
            <w:pPr>
              <w:jc w:val="center"/>
              <w:rPr>
                <w:rFonts w:hint="eastAsia" w:ascii="宋体" w:hAnsi="宋体" w:cs="宋体"/>
                <w:szCs w:val="21"/>
              </w:rPr>
            </w:pPr>
            <w:r>
              <w:rPr>
                <w:rFonts w:hint="eastAsia" w:ascii="宋体" w:hAnsi="宋体" w:cs="宋体"/>
                <w:szCs w:val="21"/>
              </w:rPr>
              <w:t>试样1</w:t>
            </w:r>
          </w:p>
        </w:tc>
        <w:tc>
          <w:tcPr>
            <w:tcW w:w="1555" w:type="dxa"/>
            <w:vAlign w:val="center"/>
          </w:tcPr>
          <w:p w14:paraId="433139B6">
            <w:pPr>
              <w:jc w:val="center"/>
              <w:rPr>
                <w:rFonts w:hint="eastAsia" w:ascii="宋体" w:hAnsi="宋体" w:cs="宋体"/>
                <w:szCs w:val="21"/>
              </w:rPr>
            </w:pPr>
            <w:r>
              <w:rPr>
                <w:rFonts w:hint="eastAsia" w:ascii="宋体" w:hAnsi="宋体" w:cs="宋体"/>
                <w:szCs w:val="21"/>
              </w:rPr>
              <w:t>8.58</w:t>
            </w:r>
          </w:p>
        </w:tc>
        <w:tc>
          <w:tcPr>
            <w:tcW w:w="855" w:type="dxa"/>
            <w:vAlign w:val="center"/>
          </w:tcPr>
          <w:p w14:paraId="527FCCCA">
            <w:pPr>
              <w:jc w:val="center"/>
              <w:rPr>
                <w:rFonts w:hint="eastAsia" w:ascii="宋体" w:hAnsi="宋体" w:cs="宋体"/>
                <w:szCs w:val="21"/>
              </w:rPr>
            </w:pPr>
            <w:r>
              <w:rPr>
                <w:rFonts w:hint="eastAsia" w:ascii="宋体" w:hAnsi="宋体" w:cs="宋体"/>
                <w:szCs w:val="21"/>
              </w:rPr>
              <w:t>10</w:t>
            </w:r>
          </w:p>
        </w:tc>
        <w:tc>
          <w:tcPr>
            <w:tcW w:w="1300" w:type="dxa"/>
            <w:vAlign w:val="center"/>
          </w:tcPr>
          <w:p w14:paraId="0BE03AC7">
            <w:pPr>
              <w:jc w:val="center"/>
              <w:rPr>
                <w:rFonts w:hint="eastAsia" w:ascii="宋体" w:hAnsi="宋体" w:cs="宋体"/>
                <w:szCs w:val="21"/>
              </w:rPr>
            </w:pPr>
            <w:r>
              <w:rPr>
                <w:rFonts w:hint="eastAsia" w:ascii="宋体" w:hAnsi="宋体" w:cs="宋体"/>
                <w:szCs w:val="21"/>
              </w:rPr>
              <w:t>18.59</w:t>
            </w:r>
          </w:p>
        </w:tc>
        <w:tc>
          <w:tcPr>
            <w:tcW w:w="1245" w:type="dxa"/>
            <w:vAlign w:val="center"/>
          </w:tcPr>
          <w:p w14:paraId="343B8C28">
            <w:pPr>
              <w:jc w:val="center"/>
              <w:rPr>
                <w:rFonts w:hint="eastAsia" w:ascii="宋体" w:hAnsi="宋体" w:cs="宋体"/>
                <w:szCs w:val="21"/>
              </w:rPr>
            </w:pPr>
            <w:r>
              <w:rPr>
                <w:rFonts w:hint="eastAsia" w:ascii="宋体" w:hAnsi="宋体" w:cs="宋体"/>
                <w:szCs w:val="21"/>
              </w:rPr>
              <w:t>100.1%</w:t>
            </w:r>
          </w:p>
        </w:tc>
      </w:tr>
      <w:tr w14:paraId="7E9D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28040A80">
            <w:pPr>
              <w:jc w:val="center"/>
              <w:rPr>
                <w:rFonts w:hint="eastAsia" w:ascii="宋体" w:hAnsi="宋体" w:cs="宋体"/>
                <w:szCs w:val="21"/>
              </w:rPr>
            </w:pPr>
          </w:p>
        </w:tc>
        <w:tc>
          <w:tcPr>
            <w:tcW w:w="1557" w:type="dxa"/>
            <w:vAlign w:val="center"/>
          </w:tcPr>
          <w:p w14:paraId="3E138B2B">
            <w:pPr>
              <w:jc w:val="center"/>
              <w:rPr>
                <w:rFonts w:hint="eastAsia" w:ascii="宋体" w:hAnsi="宋体" w:cs="宋体"/>
                <w:szCs w:val="21"/>
              </w:rPr>
            </w:pPr>
            <w:r>
              <w:rPr>
                <w:rFonts w:hint="eastAsia" w:ascii="宋体" w:hAnsi="宋体" w:cs="宋体"/>
                <w:szCs w:val="21"/>
              </w:rPr>
              <w:t>试样2</w:t>
            </w:r>
          </w:p>
        </w:tc>
        <w:tc>
          <w:tcPr>
            <w:tcW w:w="1555" w:type="dxa"/>
            <w:vAlign w:val="center"/>
          </w:tcPr>
          <w:p w14:paraId="0ECED315">
            <w:pPr>
              <w:jc w:val="center"/>
              <w:rPr>
                <w:rFonts w:hint="eastAsia" w:ascii="宋体" w:hAnsi="宋体" w:cs="宋体"/>
                <w:szCs w:val="21"/>
              </w:rPr>
            </w:pPr>
            <w:r>
              <w:rPr>
                <w:rFonts w:hint="eastAsia" w:ascii="宋体" w:hAnsi="宋体" w:cs="宋体"/>
                <w:szCs w:val="21"/>
              </w:rPr>
              <w:t>7.52</w:t>
            </w:r>
          </w:p>
        </w:tc>
        <w:tc>
          <w:tcPr>
            <w:tcW w:w="855" w:type="dxa"/>
            <w:vAlign w:val="center"/>
          </w:tcPr>
          <w:p w14:paraId="2F8473AB">
            <w:pPr>
              <w:jc w:val="center"/>
              <w:rPr>
                <w:rFonts w:hint="eastAsia" w:ascii="宋体" w:hAnsi="宋体" w:cs="宋体"/>
                <w:szCs w:val="21"/>
              </w:rPr>
            </w:pPr>
            <w:r>
              <w:rPr>
                <w:rFonts w:hint="eastAsia" w:ascii="宋体" w:hAnsi="宋体" w:cs="宋体"/>
                <w:szCs w:val="21"/>
              </w:rPr>
              <w:t>10</w:t>
            </w:r>
          </w:p>
        </w:tc>
        <w:tc>
          <w:tcPr>
            <w:tcW w:w="1300" w:type="dxa"/>
            <w:vAlign w:val="center"/>
          </w:tcPr>
          <w:p w14:paraId="075632F4">
            <w:pPr>
              <w:jc w:val="center"/>
              <w:rPr>
                <w:rFonts w:hint="eastAsia" w:ascii="宋体" w:hAnsi="宋体" w:cs="宋体"/>
                <w:szCs w:val="21"/>
              </w:rPr>
            </w:pPr>
            <w:r>
              <w:rPr>
                <w:rFonts w:hint="eastAsia" w:ascii="宋体" w:hAnsi="宋体" w:cs="宋体"/>
                <w:szCs w:val="21"/>
              </w:rPr>
              <w:t>17.72</w:t>
            </w:r>
          </w:p>
        </w:tc>
        <w:tc>
          <w:tcPr>
            <w:tcW w:w="1245" w:type="dxa"/>
            <w:vAlign w:val="center"/>
          </w:tcPr>
          <w:p w14:paraId="10ED673A">
            <w:pPr>
              <w:jc w:val="center"/>
              <w:rPr>
                <w:rFonts w:hint="eastAsia" w:ascii="宋体" w:hAnsi="宋体" w:cs="宋体"/>
                <w:szCs w:val="21"/>
              </w:rPr>
            </w:pPr>
            <w:r>
              <w:rPr>
                <w:rFonts w:hint="eastAsia" w:ascii="宋体" w:hAnsi="宋体" w:cs="宋体"/>
                <w:szCs w:val="21"/>
              </w:rPr>
              <w:t>102.0%</w:t>
            </w:r>
          </w:p>
        </w:tc>
      </w:tr>
      <w:tr w14:paraId="59B8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07A01A7E">
            <w:pPr>
              <w:jc w:val="center"/>
              <w:rPr>
                <w:rFonts w:hint="eastAsia" w:ascii="宋体" w:hAnsi="宋体" w:cs="宋体"/>
                <w:szCs w:val="21"/>
              </w:rPr>
            </w:pPr>
          </w:p>
        </w:tc>
        <w:tc>
          <w:tcPr>
            <w:tcW w:w="1557" w:type="dxa"/>
            <w:vAlign w:val="center"/>
          </w:tcPr>
          <w:p w14:paraId="2424FF9C">
            <w:pPr>
              <w:jc w:val="center"/>
              <w:rPr>
                <w:rFonts w:hint="eastAsia" w:ascii="宋体" w:hAnsi="宋体" w:cs="宋体"/>
                <w:szCs w:val="21"/>
              </w:rPr>
            </w:pPr>
            <w:r>
              <w:rPr>
                <w:rFonts w:hint="eastAsia" w:ascii="宋体" w:hAnsi="宋体" w:cs="宋体"/>
                <w:szCs w:val="21"/>
              </w:rPr>
              <w:t>试样3</w:t>
            </w:r>
          </w:p>
        </w:tc>
        <w:tc>
          <w:tcPr>
            <w:tcW w:w="1555" w:type="dxa"/>
            <w:vAlign w:val="center"/>
          </w:tcPr>
          <w:p w14:paraId="3A6EC11D">
            <w:pPr>
              <w:jc w:val="center"/>
              <w:rPr>
                <w:rFonts w:hint="eastAsia" w:ascii="宋体" w:hAnsi="宋体" w:cs="宋体"/>
                <w:szCs w:val="21"/>
              </w:rPr>
            </w:pPr>
            <w:r>
              <w:rPr>
                <w:rFonts w:hint="eastAsia" w:ascii="宋体" w:hAnsi="宋体" w:cs="宋体"/>
                <w:szCs w:val="21"/>
              </w:rPr>
              <w:t>23.38</w:t>
            </w:r>
          </w:p>
        </w:tc>
        <w:tc>
          <w:tcPr>
            <w:tcW w:w="855" w:type="dxa"/>
            <w:vAlign w:val="center"/>
          </w:tcPr>
          <w:p w14:paraId="45F34D47">
            <w:pPr>
              <w:jc w:val="center"/>
              <w:rPr>
                <w:rFonts w:hint="eastAsia" w:ascii="宋体" w:hAnsi="宋体" w:cs="宋体"/>
                <w:szCs w:val="21"/>
              </w:rPr>
            </w:pPr>
            <w:r>
              <w:rPr>
                <w:rFonts w:hint="eastAsia" w:ascii="宋体" w:hAnsi="宋体" w:cs="宋体"/>
                <w:szCs w:val="21"/>
              </w:rPr>
              <w:t>10</w:t>
            </w:r>
          </w:p>
        </w:tc>
        <w:tc>
          <w:tcPr>
            <w:tcW w:w="1300" w:type="dxa"/>
            <w:vAlign w:val="center"/>
          </w:tcPr>
          <w:p w14:paraId="21E86B2C">
            <w:pPr>
              <w:jc w:val="center"/>
              <w:rPr>
                <w:rFonts w:hint="eastAsia" w:ascii="宋体" w:hAnsi="宋体" w:cs="宋体"/>
                <w:szCs w:val="21"/>
              </w:rPr>
            </w:pPr>
            <w:r>
              <w:rPr>
                <w:rFonts w:hint="eastAsia" w:ascii="宋体" w:hAnsi="宋体" w:cs="宋体"/>
                <w:szCs w:val="21"/>
              </w:rPr>
              <w:t>32.40</w:t>
            </w:r>
          </w:p>
        </w:tc>
        <w:tc>
          <w:tcPr>
            <w:tcW w:w="1245" w:type="dxa"/>
            <w:vAlign w:val="center"/>
          </w:tcPr>
          <w:p w14:paraId="6C642A4F">
            <w:pPr>
              <w:jc w:val="center"/>
              <w:rPr>
                <w:rFonts w:hint="eastAsia" w:ascii="宋体" w:hAnsi="宋体" w:cs="宋体"/>
                <w:szCs w:val="21"/>
              </w:rPr>
            </w:pPr>
            <w:r>
              <w:rPr>
                <w:rFonts w:hint="eastAsia" w:ascii="宋体" w:hAnsi="宋体" w:cs="宋体"/>
                <w:szCs w:val="21"/>
              </w:rPr>
              <w:t>90.2%</w:t>
            </w:r>
          </w:p>
        </w:tc>
      </w:tr>
      <w:tr w14:paraId="5BF3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03502DBF">
            <w:pPr>
              <w:jc w:val="center"/>
              <w:rPr>
                <w:rFonts w:hint="eastAsia" w:ascii="宋体" w:hAnsi="宋体" w:cs="宋体"/>
                <w:szCs w:val="21"/>
              </w:rPr>
            </w:pPr>
          </w:p>
        </w:tc>
        <w:tc>
          <w:tcPr>
            <w:tcW w:w="1557" w:type="dxa"/>
            <w:vAlign w:val="center"/>
          </w:tcPr>
          <w:p w14:paraId="35F79F80">
            <w:pPr>
              <w:jc w:val="center"/>
              <w:rPr>
                <w:rFonts w:hint="eastAsia" w:ascii="宋体" w:hAnsi="宋体" w:cs="宋体"/>
                <w:szCs w:val="21"/>
              </w:rPr>
            </w:pPr>
            <w:r>
              <w:rPr>
                <w:rFonts w:hint="eastAsia" w:ascii="宋体" w:hAnsi="宋体" w:cs="宋体"/>
                <w:szCs w:val="21"/>
              </w:rPr>
              <w:t>试样4</w:t>
            </w:r>
          </w:p>
        </w:tc>
        <w:tc>
          <w:tcPr>
            <w:tcW w:w="1555" w:type="dxa"/>
            <w:vAlign w:val="center"/>
          </w:tcPr>
          <w:p w14:paraId="77AEC44C">
            <w:pPr>
              <w:jc w:val="center"/>
              <w:rPr>
                <w:rFonts w:hint="eastAsia" w:ascii="宋体" w:hAnsi="宋体" w:cs="宋体"/>
                <w:szCs w:val="21"/>
              </w:rPr>
            </w:pPr>
            <w:r>
              <w:rPr>
                <w:rFonts w:hint="eastAsia" w:ascii="宋体" w:hAnsi="宋体" w:cs="宋体"/>
                <w:szCs w:val="21"/>
              </w:rPr>
              <w:t>8.25</w:t>
            </w:r>
          </w:p>
        </w:tc>
        <w:tc>
          <w:tcPr>
            <w:tcW w:w="855" w:type="dxa"/>
            <w:vAlign w:val="center"/>
          </w:tcPr>
          <w:p w14:paraId="06AD7D71">
            <w:pPr>
              <w:jc w:val="center"/>
              <w:rPr>
                <w:rFonts w:hint="eastAsia" w:ascii="宋体" w:hAnsi="宋体" w:cs="宋体"/>
                <w:szCs w:val="21"/>
              </w:rPr>
            </w:pPr>
            <w:r>
              <w:rPr>
                <w:rFonts w:hint="eastAsia" w:ascii="宋体" w:hAnsi="宋体" w:cs="宋体"/>
                <w:szCs w:val="21"/>
              </w:rPr>
              <w:t>10</w:t>
            </w:r>
          </w:p>
        </w:tc>
        <w:tc>
          <w:tcPr>
            <w:tcW w:w="1300" w:type="dxa"/>
            <w:vAlign w:val="center"/>
          </w:tcPr>
          <w:p w14:paraId="48B205D5">
            <w:pPr>
              <w:jc w:val="center"/>
              <w:rPr>
                <w:rFonts w:hint="eastAsia" w:ascii="宋体" w:hAnsi="宋体" w:cs="宋体"/>
                <w:szCs w:val="21"/>
              </w:rPr>
            </w:pPr>
            <w:r>
              <w:rPr>
                <w:rFonts w:hint="eastAsia" w:ascii="宋体" w:hAnsi="宋体" w:cs="宋体"/>
                <w:szCs w:val="21"/>
              </w:rPr>
              <w:t>18.70</w:t>
            </w:r>
          </w:p>
        </w:tc>
        <w:tc>
          <w:tcPr>
            <w:tcW w:w="1245" w:type="dxa"/>
            <w:vAlign w:val="center"/>
          </w:tcPr>
          <w:p w14:paraId="7096958A">
            <w:pPr>
              <w:jc w:val="center"/>
              <w:rPr>
                <w:rFonts w:hint="eastAsia" w:ascii="宋体" w:hAnsi="宋体" w:cs="宋体"/>
                <w:szCs w:val="21"/>
              </w:rPr>
            </w:pPr>
            <w:r>
              <w:rPr>
                <w:rFonts w:hint="eastAsia" w:ascii="宋体" w:hAnsi="宋体" w:cs="宋体"/>
                <w:szCs w:val="21"/>
              </w:rPr>
              <w:t>104.5%</w:t>
            </w:r>
          </w:p>
        </w:tc>
      </w:tr>
      <w:tr w14:paraId="4325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restart"/>
            <w:vAlign w:val="center"/>
          </w:tcPr>
          <w:p w14:paraId="34461DE7">
            <w:pPr>
              <w:jc w:val="center"/>
              <w:rPr>
                <w:rFonts w:hint="eastAsia" w:ascii="宋体" w:hAnsi="宋体" w:cs="宋体"/>
                <w:szCs w:val="21"/>
              </w:rPr>
            </w:pPr>
            <w:r>
              <w:rPr>
                <w:rFonts w:hint="eastAsia" w:ascii="宋体" w:hAnsi="宋体" w:cs="宋体"/>
                <w:szCs w:val="21"/>
              </w:rPr>
              <w:t>D</w:t>
            </w:r>
          </w:p>
        </w:tc>
        <w:tc>
          <w:tcPr>
            <w:tcW w:w="1557" w:type="dxa"/>
            <w:vAlign w:val="center"/>
          </w:tcPr>
          <w:p w14:paraId="00F5F8BE">
            <w:pPr>
              <w:jc w:val="center"/>
              <w:rPr>
                <w:rFonts w:hint="eastAsia" w:ascii="宋体" w:hAnsi="宋体" w:cs="宋体"/>
                <w:szCs w:val="21"/>
              </w:rPr>
            </w:pPr>
            <w:r>
              <w:rPr>
                <w:rFonts w:hint="eastAsia" w:ascii="宋体" w:hAnsi="宋体" w:cs="宋体"/>
                <w:szCs w:val="21"/>
              </w:rPr>
              <w:t>试样1</w:t>
            </w:r>
          </w:p>
        </w:tc>
        <w:tc>
          <w:tcPr>
            <w:tcW w:w="1555" w:type="dxa"/>
            <w:vAlign w:val="center"/>
          </w:tcPr>
          <w:p w14:paraId="775451FC">
            <w:pPr>
              <w:jc w:val="center"/>
              <w:rPr>
                <w:rFonts w:hint="eastAsia" w:ascii="宋体" w:hAnsi="宋体" w:cs="宋体"/>
                <w:szCs w:val="21"/>
              </w:rPr>
            </w:pPr>
            <w:r>
              <w:rPr>
                <w:rFonts w:hint="eastAsia" w:ascii="宋体" w:hAnsi="宋体" w:cs="宋体"/>
                <w:szCs w:val="21"/>
              </w:rPr>
              <w:t>8.77</w:t>
            </w:r>
          </w:p>
        </w:tc>
        <w:tc>
          <w:tcPr>
            <w:tcW w:w="855" w:type="dxa"/>
            <w:vAlign w:val="center"/>
          </w:tcPr>
          <w:p w14:paraId="78DA1CE4">
            <w:pPr>
              <w:jc w:val="center"/>
              <w:rPr>
                <w:rFonts w:hint="eastAsia" w:ascii="宋体" w:hAnsi="宋体" w:cs="宋体"/>
                <w:szCs w:val="21"/>
              </w:rPr>
            </w:pPr>
            <w:r>
              <w:rPr>
                <w:rFonts w:hint="eastAsia" w:ascii="宋体" w:hAnsi="宋体" w:cs="宋体"/>
                <w:szCs w:val="21"/>
              </w:rPr>
              <w:t>10</w:t>
            </w:r>
          </w:p>
        </w:tc>
        <w:tc>
          <w:tcPr>
            <w:tcW w:w="1300" w:type="dxa"/>
            <w:vAlign w:val="center"/>
          </w:tcPr>
          <w:p w14:paraId="6293553B">
            <w:pPr>
              <w:jc w:val="center"/>
              <w:rPr>
                <w:rFonts w:hint="eastAsia" w:ascii="宋体" w:hAnsi="宋体" w:cs="宋体"/>
                <w:szCs w:val="21"/>
              </w:rPr>
            </w:pPr>
            <w:r>
              <w:rPr>
                <w:rFonts w:hint="eastAsia" w:ascii="宋体" w:hAnsi="宋体" w:cs="宋体"/>
                <w:szCs w:val="21"/>
              </w:rPr>
              <w:t>18.57</w:t>
            </w:r>
          </w:p>
        </w:tc>
        <w:tc>
          <w:tcPr>
            <w:tcW w:w="1245" w:type="dxa"/>
            <w:vAlign w:val="center"/>
          </w:tcPr>
          <w:p w14:paraId="4939A2C2">
            <w:pPr>
              <w:jc w:val="center"/>
              <w:rPr>
                <w:rFonts w:hint="eastAsia" w:ascii="宋体" w:hAnsi="宋体" w:cs="宋体"/>
                <w:szCs w:val="21"/>
              </w:rPr>
            </w:pPr>
            <w:r>
              <w:rPr>
                <w:rFonts w:hint="eastAsia" w:ascii="宋体" w:hAnsi="宋体" w:cs="宋体"/>
                <w:szCs w:val="21"/>
              </w:rPr>
              <w:t>98.0%</w:t>
            </w:r>
          </w:p>
        </w:tc>
      </w:tr>
      <w:tr w14:paraId="5622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19C313C9">
            <w:pPr>
              <w:jc w:val="center"/>
              <w:rPr>
                <w:rFonts w:hint="eastAsia" w:ascii="宋体" w:hAnsi="宋体" w:cs="宋体"/>
                <w:szCs w:val="21"/>
              </w:rPr>
            </w:pPr>
          </w:p>
        </w:tc>
        <w:tc>
          <w:tcPr>
            <w:tcW w:w="1557" w:type="dxa"/>
            <w:vAlign w:val="center"/>
          </w:tcPr>
          <w:p w14:paraId="6BDAB393">
            <w:pPr>
              <w:jc w:val="center"/>
              <w:rPr>
                <w:rFonts w:hint="eastAsia" w:ascii="宋体" w:hAnsi="宋体" w:cs="宋体"/>
                <w:szCs w:val="21"/>
              </w:rPr>
            </w:pPr>
            <w:r>
              <w:rPr>
                <w:rFonts w:hint="eastAsia" w:ascii="宋体" w:hAnsi="宋体" w:cs="宋体"/>
                <w:szCs w:val="21"/>
              </w:rPr>
              <w:t>试样13</w:t>
            </w:r>
          </w:p>
        </w:tc>
        <w:tc>
          <w:tcPr>
            <w:tcW w:w="1555" w:type="dxa"/>
            <w:vAlign w:val="center"/>
          </w:tcPr>
          <w:p w14:paraId="4027F907">
            <w:pPr>
              <w:jc w:val="center"/>
              <w:rPr>
                <w:rFonts w:hint="eastAsia" w:ascii="宋体" w:hAnsi="宋体" w:cs="宋体"/>
                <w:szCs w:val="21"/>
              </w:rPr>
            </w:pPr>
            <w:r>
              <w:rPr>
                <w:rFonts w:hint="eastAsia" w:ascii="宋体" w:hAnsi="宋体" w:cs="宋体"/>
                <w:szCs w:val="21"/>
              </w:rPr>
              <w:t>4.57</w:t>
            </w:r>
          </w:p>
        </w:tc>
        <w:tc>
          <w:tcPr>
            <w:tcW w:w="855" w:type="dxa"/>
            <w:vAlign w:val="center"/>
          </w:tcPr>
          <w:p w14:paraId="5889474D">
            <w:pPr>
              <w:jc w:val="center"/>
              <w:rPr>
                <w:rFonts w:hint="eastAsia" w:ascii="宋体" w:hAnsi="宋体" w:cs="宋体"/>
                <w:szCs w:val="21"/>
              </w:rPr>
            </w:pPr>
            <w:r>
              <w:rPr>
                <w:rFonts w:hint="eastAsia" w:ascii="宋体" w:hAnsi="宋体" w:cs="宋体"/>
                <w:szCs w:val="21"/>
              </w:rPr>
              <w:t>10</w:t>
            </w:r>
          </w:p>
        </w:tc>
        <w:tc>
          <w:tcPr>
            <w:tcW w:w="1300" w:type="dxa"/>
            <w:vAlign w:val="center"/>
          </w:tcPr>
          <w:p w14:paraId="258132EF">
            <w:pPr>
              <w:jc w:val="center"/>
              <w:rPr>
                <w:rFonts w:hint="eastAsia" w:ascii="宋体" w:hAnsi="宋体" w:cs="宋体"/>
                <w:szCs w:val="21"/>
              </w:rPr>
            </w:pPr>
            <w:r>
              <w:rPr>
                <w:rFonts w:hint="eastAsia" w:ascii="宋体" w:hAnsi="宋体" w:cs="宋体"/>
                <w:szCs w:val="21"/>
              </w:rPr>
              <w:t>14.77</w:t>
            </w:r>
          </w:p>
        </w:tc>
        <w:tc>
          <w:tcPr>
            <w:tcW w:w="1245" w:type="dxa"/>
            <w:vAlign w:val="center"/>
          </w:tcPr>
          <w:p w14:paraId="688BCC1F">
            <w:pPr>
              <w:jc w:val="center"/>
              <w:rPr>
                <w:rFonts w:hint="eastAsia" w:ascii="宋体" w:hAnsi="宋体" w:cs="宋体"/>
                <w:szCs w:val="21"/>
              </w:rPr>
            </w:pPr>
            <w:r>
              <w:rPr>
                <w:rFonts w:hint="eastAsia" w:ascii="宋体" w:hAnsi="宋体" w:cs="宋体"/>
                <w:szCs w:val="21"/>
              </w:rPr>
              <w:t>101.9%</w:t>
            </w:r>
          </w:p>
        </w:tc>
      </w:tr>
      <w:tr w14:paraId="5526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restart"/>
            <w:vAlign w:val="center"/>
          </w:tcPr>
          <w:p w14:paraId="091AE0D2">
            <w:pPr>
              <w:jc w:val="center"/>
              <w:rPr>
                <w:rFonts w:hint="eastAsia" w:ascii="宋体" w:hAnsi="宋体" w:cs="宋体"/>
                <w:szCs w:val="21"/>
              </w:rPr>
            </w:pPr>
            <w:r>
              <w:rPr>
                <w:rFonts w:hint="eastAsia" w:ascii="宋体" w:hAnsi="宋体" w:cs="宋体"/>
                <w:szCs w:val="21"/>
              </w:rPr>
              <w:t>E</w:t>
            </w:r>
          </w:p>
        </w:tc>
        <w:tc>
          <w:tcPr>
            <w:tcW w:w="1557" w:type="dxa"/>
            <w:vAlign w:val="center"/>
          </w:tcPr>
          <w:p w14:paraId="672F7BCE">
            <w:pPr>
              <w:jc w:val="center"/>
              <w:rPr>
                <w:rFonts w:hint="eastAsia" w:ascii="宋体" w:hAnsi="宋体" w:cs="宋体"/>
                <w:szCs w:val="21"/>
              </w:rPr>
            </w:pPr>
            <w:r>
              <w:rPr>
                <w:rFonts w:hint="eastAsia" w:ascii="宋体" w:hAnsi="宋体" w:cs="宋体"/>
                <w:szCs w:val="21"/>
              </w:rPr>
              <w:t>试样1</w:t>
            </w:r>
          </w:p>
        </w:tc>
        <w:tc>
          <w:tcPr>
            <w:tcW w:w="1555" w:type="dxa"/>
            <w:vAlign w:val="center"/>
          </w:tcPr>
          <w:p w14:paraId="23AD6B6C">
            <w:pPr>
              <w:jc w:val="center"/>
              <w:rPr>
                <w:rFonts w:hint="eastAsia" w:ascii="宋体" w:hAnsi="宋体" w:cs="宋体"/>
                <w:szCs w:val="21"/>
              </w:rPr>
            </w:pPr>
            <w:r>
              <w:rPr>
                <w:rFonts w:hint="eastAsia" w:ascii="宋体" w:hAnsi="宋体" w:cs="宋体"/>
                <w:szCs w:val="21"/>
              </w:rPr>
              <w:t>9.27</w:t>
            </w:r>
          </w:p>
        </w:tc>
        <w:tc>
          <w:tcPr>
            <w:tcW w:w="855" w:type="dxa"/>
            <w:vAlign w:val="center"/>
          </w:tcPr>
          <w:p w14:paraId="4EFEE30D">
            <w:pPr>
              <w:jc w:val="center"/>
              <w:rPr>
                <w:rFonts w:hint="eastAsia" w:ascii="宋体" w:hAnsi="宋体" w:cs="宋体"/>
                <w:szCs w:val="21"/>
              </w:rPr>
            </w:pPr>
            <w:r>
              <w:rPr>
                <w:rFonts w:hint="eastAsia" w:ascii="宋体" w:hAnsi="宋体" w:cs="宋体"/>
                <w:szCs w:val="21"/>
              </w:rPr>
              <w:t>10</w:t>
            </w:r>
          </w:p>
        </w:tc>
        <w:tc>
          <w:tcPr>
            <w:tcW w:w="1300" w:type="dxa"/>
            <w:vAlign w:val="center"/>
          </w:tcPr>
          <w:p w14:paraId="23595B3E">
            <w:pPr>
              <w:jc w:val="center"/>
              <w:rPr>
                <w:rFonts w:hint="eastAsia" w:ascii="宋体" w:hAnsi="宋体" w:cs="宋体"/>
                <w:szCs w:val="21"/>
              </w:rPr>
            </w:pPr>
            <w:r>
              <w:rPr>
                <w:rFonts w:hint="eastAsia" w:ascii="宋体" w:hAnsi="宋体" w:cs="宋体"/>
                <w:szCs w:val="21"/>
              </w:rPr>
              <w:t>19.84</w:t>
            </w:r>
          </w:p>
        </w:tc>
        <w:tc>
          <w:tcPr>
            <w:tcW w:w="1245" w:type="dxa"/>
            <w:vAlign w:val="center"/>
          </w:tcPr>
          <w:p w14:paraId="360E141E">
            <w:pPr>
              <w:jc w:val="center"/>
              <w:rPr>
                <w:rFonts w:hint="eastAsia" w:ascii="宋体" w:hAnsi="宋体" w:cs="宋体"/>
                <w:szCs w:val="21"/>
              </w:rPr>
            </w:pPr>
            <w:r>
              <w:rPr>
                <w:rFonts w:hint="eastAsia" w:ascii="宋体" w:hAnsi="宋体" w:cs="宋体"/>
                <w:szCs w:val="21"/>
              </w:rPr>
              <w:t>105.7%</w:t>
            </w:r>
          </w:p>
        </w:tc>
      </w:tr>
      <w:tr w14:paraId="79D6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45970D7D">
            <w:pPr>
              <w:jc w:val="center"/>
              <w:rPr>
                <w:rFonts w:hint="eastAsia" w:ascii="宋体" w:hAnsi="宋体" w:cs="宋体"/>
                <w:szCs w:val="21"/>
              </w:rPr>
            </w:pPr>
          </w:p>
        </w:tc>
        <w:tc>
          <w:tcPr>
            <w:tcW w:w="1557" w:type="dxa"/>
            <w:vAlign w:val="center"/>
          </w:tcPr>
          <w:p w14:paraId="4EED3FDD">
            <w:pPr>
              <w:jc w:val="center"/>
              <w:rPr>
                <w:rFonts w:hint="eastAsia" w:ascii="宋体" w:hAnsi="宋体" w:cs="宋体"/>
                <w:szCs w:val="21"/>
              </w:rPr>
            </w:pPr>
            <w:r>
              <w:rPr>
                <w:rFonts w:hint="eastAsia" w:ascii="宋体" w:hAnsi="宋体" w:cs="宋体"/>
                <w:szCs w:val="21"/>
              </w:rPr>
              <w:t>试样12</w:t>
            </w:r>
          </w:p>
          <w:p w14:paraId="7EB7D7C0">
            <w:pPr>
              <w:jc w:val="center"/>
              <w:rPr>
                <w:rFonts w:hint="eastAsia" w:ascii="宋体" w:hAnsi="宋体" w:cs="宋体"/>
                <w:szCs w:val="21"/>
              </w:rPr>
            </w:pPr>
            <w:r>
              <w:rPr>
                <w:rFonts w:hint="eastAsia" w:ascii="宋体" w:hAnsi="宋体" w:cs="宋体"/>
                <w:szCs w:val="21"/>
              </w:rPr>
              <w:t>(稀释10倍）</w:t>
            </w:r>
          </w:p>
        </w:tc>
        <w:tc>
          <w:tcPr>
            <w:tcW w:w="1555" w:type="dxa"/>
            <w:vAlign w:val="center"/>
          </w:tcPr>
          <w:p w14:paraId="6DDCD21D">
            <w:pPr>
              <w:jc w:val="center"/>
              <w:rPr>
                <w:rFonts w:hint="eastAsia" w:ascii="宋体" w:hAnsi="宋体" w:cs="宋体"/>
                <w:szCs w:val="21"/>
              </w:rPr>
            </w:pPr>
            <w:r>
              <w:rPr>
                <w:rFonts w:hint="eastAsia" w:ascii="宋体" w:hAnsi="宋体" w:cs="宋体"/>
                <w:szCs w:val="21"/>
              </w:rPr>
              <w:t>13.78</w:t>
            </w:r>
          </w:p>
        </w:tc>
        <w:tc>
          <w:tcPr>
            <w:tcW w:w="855" w:type="dxa"/>
            <w:vAlign w:val="center"/>
          </w:tcPr>
          <w:p w14:paraId="4B759BFE">
            <w:pPr>
              <w:jc w:val="center"/>
              <w:rPr>
                <w:rFonts w:hint="eastAsia" w:ascii="宋体" w:hAnsi="宋体" w:cs="宋体"/>
                <w:szCs w:val="21"/>
              </w:rPr>
            </w:pPr>
            <w:r>
              <w:rPr>
                <w:rFonts w:hint="eastAsia" w:ascii="宋体" w:hAnsi="宋体" w:cs="宋体"/>
                <w:szCs w:val="21"/>
              </w:rPr>
              <w:t>10</w:t>
            </w:r>
          </w:p>
        </w:tc>
        <w:tc>
          <w:tcPr>
            <w:tcW w:w="1300" w:type="dxa"/>
            <w:vAlign w:val="center"/>
          </w:tcPr>
          <w:p w14:paraId="79EE4A0B">
            <w:pPr>
              <w:jc w:val="center"/>
              <w:rPr>
                <w:rFonts w:hint="eastAsia" w:ascii="宋体" w:hAnsi="宋体" w:cs="宋体"/>
                <w:szCs w:val="21"/>
              </w:rPr>
            </w:pPr>
            <w:r>
              <w:rPr>
                <w:rFonts w:hint="eastAsia" w:ascii="宋体" w:hAnsi="宋体" w:cs="宋体"/>
                <w:szCs w:val="21"/>
              </w:rPr>
              <w:t>23.73</w:t>
            </w:r>
          </w:p>
        </w:tc>
        <w:tc>
          <w:tcPr>
            <w:tcW w:w="1245" w:type="dxa"/>
            <w:vAlign w:val="center"/>
          </w:tcPr>
          <w:p w14:paraId="459B81FB">
            <w:pPr>
              <w:jc w:val="center"/>
              <w:rPr>
                <w:rFonts w:hint="eastAsia" w:ascii="宋体" w:hAnsi="宋体" w:cs="宋体"/>
                <w:szCs w:val="21"/>
              </w:rPr>
            </w:pPr>
            <w:r>
              <w:rPr>
                <w:rFonts w:hint="eastAsia" w:ascii="宋体" w:hAnsi="宋体" w:cs="宋体"/>
                <w:szCs w:val="21"/>
              </w:rPr>
              <w:t>99.5%</w:t>
            </w:r>
          </w:p>
        </w:tc>
      </w:tr>
      <w:tr w14:paraId="212F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14:paraId="2CB8CEFE">
            <w:pPr>
              <w:jc w:val="center"/>
              <w:rPr>
                <w:rFonts w:hint="eastAsia" w:ascii="宋体" w:hAnsi="宋体" w:cs="宋体"/>
                <w:szCs w:val="21"/>
              </w:rPr>
            </w:pPr>
          </w:p>
        </w:tc>
        <w:tc>
          <w:tcPr>
            <w:tcW w:w="1557" w:type="dxa"/>
            <w:vAlign w:val="center"/>
          </w:tcPr>
          <w:p w14:paraId="48E9BBEB">
            <w:pPr>
              <w:jc w:val="center"/>
              <w:rPr>
                <w:rFonts w:hint="eastAsia" w:ascii="宋体" w:hAnsi="宋体" w:cs="宋体"/>
                <w:szCs w:val="21"/>
              </w:rPr>
            </w:pPr>
            <w:r>
              <w:rPr>
                <w:rFonts w:hint="eastAsia" w:ascii="宋体" w:hAnsi="宋体" w:cs="宋体"/>
                <w:szCs w:val="21"/>
              </w:rPr>
              <w:t>试样13</w:t>
            </w:r>
          </w:p>
        </w:tc>
        <w:tc>
          <w:tcPr>
            <w:tcW w:w="1555" w:type="dxa"/>
            <w:vAlign w:val="center"/>
          </w:tcPr>
          <w:p w14:paraId="49DAF173">
            <w:pPr>
              <w:jc w:val="center"/>
              <w:rPr>
                <w:rFonts w:hint="eastAsia" w:ascii="宋体" w:hAnsi="宋体" w:cs="宋体"/>
                <w:szCs w:val="21"/>
              </w:rPr>
            </w:pPr>
            <w:r>
              <w:rPr>
                <w:rFonts w:hint="eastAsia" w:ascii="宋体" w:hAnsi="宋体" w:cs="宋体"/>
                <w:szCs w:val="21"/>
              </w:rPr>
              <w:t>4.90</w:t>
            </w:r>
          </w:p>
        </w:tc>
        <w:tc>
          <w:tcPr>
            <w:tcW w:w="855" w:type="dxa"/>
            <w:vAlign w:val="center"/>
          </w:tcPr>
          <w:p w14:paraId="6F6DA2C3">
            <w:pPr>
              <w:jc w:val="center"/>
              <w:rPr>
                <w:rFonts w:hint="eastAsia" w:ascii="宋体" w:hAnsi="宋体" w:cs="宋体"/>
                <w:szCs w:val="21"/>
              </w:rPr>
            </w:pPr>
            <w:r>
              <w:rPr>
                <w:rFonts w:hint="eastAsia" w:ascii="宋体" w:hAnsi="宋体" w:cs="宋体"/>
                <w:szCs w:val="21"/>
              </w:rPr>
              <w:t>10</w:t>
            </w:r>
          </w:p>
        </w:tc>
        <w:tc>
          <w:tcPr>
            <w:tcW w:w="1300" w:type="dxa"/>
            <w:vAlign w:val="center"/>
          </w:tcPr>
          <w:p w14:paraId="5C0A18CF">
            <w:pPr>
              <w:jc w:val="center"/>
              <w:rPr>
                <w:rFonts w:hint="eastAsia" w:ascii="宋体" w:hAnsi="宋体" w:cs="宋体"/>
                <w:szCs w:val="21"/>
              </w:rPr>
            </w:pPr>
            <w:r>
              <w:rPr>
                <w:rFonts w:hint="eastAsia" w:ascii="宋体" w:hAnsi="宋体" w:cs="宋体"/>
                <w:szCs w:val="21"/>
              </w:rPr>
              <w:t>14.69</w:t>
            </w:r>
          </w:p>
        </w:tc>
        <w:tc>
          <w:tcPr>
            <w:tcW w:w="1245" w:type="dxa"/>
            <w:vAlign w:val="center"/>
          </w:tcPr>
          <w:p w14:paraId="0A66B4B7">
            <w:pPr>
              <w:jc w:val="center"/>
              <w:rPr>
                <w:rFonts w:hint="eastAsia" w:ascii="宋体" w:hAnsi="宋体" w:cs="宋体"/>
                <w:szCs w:val="21"/>
              </w:rPr>
            </w:pPr>
            <w:r>
              <w:rPr>
                <w:rFonts w:hint="eastAsia" w:ascii="宋体" w:hAnsi="宋体" w:cs="宋体"/>
                <w:szCs w:val="21"/>
              </w:rPr>
              <w:t>97.9%</w:t>
            </w:r>
          </w:p>
        </w:tc>
      </w:tr>
    </w:tbl>
    <w:p w14:paraId="3545526E">
      <w:pPr>
        <w:ind w:firstLine="420" w:firstLineChars="200"/>
        <w:rPr>
          <w:rFonts w:ascii="宋体" w:hAnsi="Times New Roman"/>
          <w:kern w:val="0"/>
          <w:szCs w:val="20"/>
        </w:rPr>
      </w:pPr>
    </w:p>
    <w:p w14:paraId="3F780F17">
      <w:pPr>
        <w:ind w:firstLine="420" w:firstLineChars="200"/>
        <w:rPr>
          <w:rFonts w:ascii="宋体" w:hAnsi="Times New Roman"/>
          <w:kern w:val="0"/>
          <w:szCs w:val="20"/>
        </w:rPr>
      </w:pPr>
      <w:r>
        <w:rPr>
          <w:rFonts w:hint="eastAsia" w:ascii="宋体" w:hAnsi="Times New Roman"/>
          <w:kern w:val="0"/>
          <w:szCs w:val="20"/>
        </w:rPr>
        <w:t>如上表所示，不同浓度试样试样的加标回收率在90.2%</w:t>
      </w:r>
      <w:r>
        <w:rPr>
          <w:rFonts w:ascii="Times New Roman" w:hAnsi="Times New Roman"/>
          <w:kern w:val="0"/>
          <w:szCs w:val="20"/>
        </w:rPr>
        <w:t>~</w:t>
      </w:r>
      <w:r>
        <w:rPr>
          <w:rFonts w:hint="eastAsia" w:ascii="宋体" w:hAnsi="Times New Roman"/>
          <w:kern w:val="0"/>
          <w:szCs w:val="20"/>
        </w:rPr>
        <w:t>105.7%之间，在90%</w:t>
      </w:r>
      <w:r>
        <w:rPr>
          <w:rFonts w:ascii="Times New Roman" w:hAnsi="Times New Roman"/>
          <w:kern w:val="0"/>
          <w:szCs w:val="20"/>
        </w:rPr>
        <w:t>~</w:t>
      </w:r>
      <w:r>
        <w:rPr>
          <w:rFonts w:hint="eastAsia" w:ascii="宋体" w:hAnsi="Times New Roman"/>
          <w:kern w:val="0"/>
          <w:szCs w:val="20"/>
        </w:rPr>
        <w:t>110%范围内，证实了标准所提试验方案的准确性。</w:t>
      </w:r>
    </w:p>
    <w:p w14:paraId="7BE7C9FB">
      <w:pPr>
        <w:pStyle w:val="6"/>
        <w:numPr>
          <w:ilvl w:val="255"/>
          <w:numId w:val="0"/>
        </w:numPr>
        <w:spacing w:before="312" w:beforeLines="100" w:after="312" w:afterLines="100"/>
        <w:rPr>
          <w:rFonts w:hAnsi="Times New Roman"/>
          <w:kern w:val="21"/>
          <w:sz w:val="21"/>
          <w:szCs w:val="20"/>
        </w:rPr>
      </w:pPr>
      <w:bookmarkStart w:id="34" w:name="_Toc199340515"/>
      <w:r>
        <w:rPr>
          <w:rFonts w:hint="eastAsia" w:hAnsi="Times New Roman"/>
          <w:kern w:val="21"/>
          <w:sz w:val="21"/>
          <w:szCs w:val="20"/>
        </w:rPr>
        <w:t>4.3精密度试验</w:t>
      </w:r>
      <w:bookmarkEnd w:id="34"/>
    </w:p>
    <w:p w14:paraId="063CA038">
      <w:pPr>
        <w:pStyle w:val="19"/>
        <w:numPr>
          <w:ilvl w:val="0"/>
          <w:numId w:val="0"/>
        </w:numPr>
        <w:spacing w:before="156" w:beforeLines="50" w:after="156" w:afterLines="50"/>
      </w:pPr>
      <w:bookmarkStart w:id="35" w:name="_Toc199340516"/>
      <w:r>
        <w:rPr>
          <w:rFonts w:hint="eastAsia"/>
        </w:rPr>
        <w:t>4.3.1精密度试验依据</w:t>
      </w:r>
      <w:bookmarkEnd w:id="35"/>
    </w:p>
    <w:p w14:paraId="5EDB2589">
      <w:pPr>
        <w:ind w:firstLine="420" w:firstLineChars="200"/>
        <w:rPr>
          <w:rFonts w:ascii="宋体" w:hAnsi="Times New Roman"/>
          <w:kern w:val="0"/>
          <w:szCs w:val="20"/>
        </w:rPr>
      </w:pPr>
      <w:r>
        <w:rPr>
          <w:rFonts w:hint="eastAsia" w:ascii="宋体" w:hAnsi="Times New Roman"/>
          <w:kern w:val="0"/>
          <w:szCs w:val="20"/>
        </w:rPr>
        <w:t>标准起草小组提出了标准草案后，依据 GB/T 6379.1-2004《测量方法与结果的准确度(正确度与精密度) 第 1 部分：总则与定义》和 GB/T 6379.2-2004《测量方法与结果的准确度(正确度与精密度) 第 2 部分：确定标准测量方法重复性与再现性的基本方法》规定的方法制定了精密度验证试验方案。</w:t>
      </w:r>
    </w:p>
    <w:p w14:paraId="183BE485">
      <w:pPr>
        <w:pStyle w:val="19"/>
        <w:numPr>
          <w:ilvl w:val="0"/>
          <w:numId w:val="0"/>
        </w:numPr>
        <w:spacing w:before="156" w:beforeLines="50" w:after="156" w:afterLines="50"/>
      </w:pPr>
      <w:bookmarkStart w:id="36" w:name="_Toc199340517"/>
      <w:r>
        <w:rPr>
          <w:rFonts w:hint="eastAsia"/>
        </w:rPr>
        <w:t>4.3.2精密度试验实验室</w:t>
      </w:r>
      <w:bookmarkEnd w:id="36"/>
    </w:p>
    <w:p w14:paraId="4CBA7D6F">
      <w:pPr>
        <w:ind w:firstLine="420" w:firstLineChars="200"/>
        <w:rPr>
          <w:rFonts w:ascii="宋体" w:hAnsi="Times New Roman"/>
          <w:kern w:val="0"/>
          <w:szCs w:val="20"/>
        </w:rPr>
      </w:pPr>
      <w:r>
        <w:rPr>
          <w:rFonts w:hint="eastAsia" w:ascii="宋体" w:hAnsi="Times New Roman"/>
          <w:kern w:val="0"/>
          <w:szCs w:val="20"/>
        </w:rPr>
        <w:t>参加本次验证试验的实验室及其编号见表 5。</w:t>
      </w:r>
    </w:p>
    <w:p w14:paraId="296AF13A">
      <w:pPr>
        <w:spacing w:line="360" w:lineRule="auto"/>
        <w:jc w:val="center"/>
        <w:rPr>
          <w:rFonts w:hint="eastAsia" w:ascii="黑体" w:hAnsi="黑体" w:eastAsia="黑体"/>
        </w:rPr>
      </w:pPr>
      <w:r>
        <w:rPr>
          <w:rFonts w:hint="eastAsia" w:ascii="黑体" w:hAnsi="黑体" w:eastAsia="黑体"/>
        </w:rPr>
        <w:t>表 6</w:t>
      </w:r>
      <w:r>
        <w:rPr>
          <w:rFonts w:ascii="黑体" w:hAnsi="黑体" w:eastAsia="黑体"/>
        </w:rPr>
        <w:t xml:space="preserve"> </w:t>
      </w:r>
      <w:r>
        <w:rPr>
          <w:rFonts w:hint="eastAsia" w:ascii="黑体" w:hAnsi="黑体" w:eastAsia="黑体"/>
        </w:rPr>
        <w:t>参加验证试验的实验室</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5023"/>
      </w:tblGrid>
      <w:tr w14:paraId="14E8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06B5191D">
            <w:pPr>
              <w:jc w:val="center"/>
              <w:rPr>
                <w:rFonts w:hint="eastAsia" w:ascii="宋体" w:hAnsi="宋体" w:cs="宋体"/>
                <w:szCs w:val="21"/>
              </w:rPr>
            </w:pPr>
            <w:r>
              <w:rPr>
                <w:rFonts w:hint="eastAsia" w:ascii="宋体" w:hAnsi="宋体" w:cs="宋体"/>
                <w:szCs w:val="21"/>
              </w:rPr>
              <w:t>实验室编号</w:t>
            </w:r>
          </w:p>
        </w:tc>
        <w:tc>
          <w:tcPr>
            <w:tcW w:w="5023" w:type="dxa"/>
          </w:tcPr>
          <w:p w14:paraId="6C91153F">
            <w:pPr>
              <w:jc w:val="center"/>
              <w:rPr>
                <w:rFonts w:hint="eastAsia" w:ascii="宋体" w:hAnsi="宋体" w:cs="宋体"/>
                <w:szCs w:val="21"/>
              </w:rPr>
            </w:pPr>
            <w:r>
              <w:rPr>
                <w:rFonts w:hint="eastAsia" w:ascii="宋体" w:hAnsi="宋体" w:cs="宋体"/>
                <w:szCs w:val="21"/>
              </w:rPr>
              <w:t>实验室名称</w:t>
            </w:r>
          </w:p>
        </w:tc>
      </w:tr>
      <w:tr w14:paraId="6E9A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4834BE78">
            <w:pPr>
              <w:jc w:val="center"/>
              <w:rPr>
                <w:rFonts w:hint="eastAsia" w:ascii="宋体" w:hAnsi="宋体" w:cs="宋体"/>
                <w:szCs w:val="21"/>
              </w:rPr>
            </w:pPr>
            <w:r>
              <w:rPr>
                <w:rFonts w:hint="eastAsia" w:ascii="宋体" w:hAnsi="宋体" w:cs="宋体"/>
                <w:szCs w:val="21"/>
              </w:rPr>
              <w:t>A</w:t>
            </w:r>
          </w:p>
        </w:tc>
        <w:tc>
          <w:tcPr>
            <w:tcW w:w="5023" w:type="dxa"/>
          </w:tcPr>
          <w:p w14:paraId="2A7BE8B2">
            <w:pPr>
              <w:jc w:val="center"/>
              <w:rPr>
                <w:rFonts w:hint="eastAsia" w:ascii="宋体" w:hAnsi="宋体" w:cs="宋体"/>
                <w:szCs w:val="21"/>
              </w:rPr>
            </w:pPr>
            <w:r>
              <w:rPr>
                <w:rFonts w:hint="eastAsia" w:ascii="宋体" w:hAnsi="宋体" w:cs="宋体"/>
                <w:szCs w:val="21"/>
              </w:rPr>
              <w:t>润电科学实验室</w:t>
            </w:r>
          </w:p>
        </w:tc>
      </w:tr>
      <w:tr w14:paraId="4756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439500AC">
            <w:pPr>
              <w:jc w:val="center"/>
              <w:rPr>
                <w:rFonts w:hint="eastAsia" w:ascii="宋体" w:hAnsi="宋体" w:cs="宋体"/>
                <w:szCs w:val="21"/>
              </w:rPr>
            </w:pPr>
            <w:r>
              <w:rPr>
                <w:rFonts w:hint="eastAsia" w:ascii="宋体" w:hAnsi="宋体" w:cs="宋体"/>
                <w:szCs w:val="21"/>
              </w:rPr>
              <w:t>B</w:t>
            </w:r>
          </w:p>
        </w:tc>
        <w:tc>
          <w:tcPr>
            <w:tcW w:w="5023" w:type="dxa"/>
          </w:tcPr>
          <w:p w14:paraId="4647B0CF">
            <w:pPr>
              <w:jc w:val="center"/>
              <w:rPr>
                <w:rFonts w:hint="eastAsia" w:ascii="宋体" w:hAnsi="宋体" w:cs="宋体"/>
                <w:szCs w:val="21"/>
              </w:rPr>
            </w:pPr>
            <w:r>
              <w:rPr>
                <w:rFonts w:hint="eastAsia" w:ascii="宋体" w:hAnsi="宋体" w:cs="宋体"/>
                <w:szCs w:val="21"/>
              </w:rPr>
              <w:t>安徽电科院实验室</w:t>
            </w:r>
          </w:p>
        </w:tc>
      </w:tr>
      <w:tr w14:paraId="0068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14:paraId="66DEB4FC">
            <w:pPr>
              <w:jc w:val="center"/>
              <w:rPr>
                <w:rFonts w:hint="eastAsia" w:ascii="宋体" w:hAnsi="宋体" w:cs="宋体"/>
                <w:szCs w:val="21"/>
              </w:rPr>
            </w:pPr>
            <w:r>
              <w:rPr>
                <w:rFonts w:hint="eastAsia" w:ascii="宋体" w:hAnsi="宋体" w:cs="宋体"/>
                <w:szCs w:val="21"/>
              </w:rPr>
              <w:t>C</w:t>
            </w:r>
          </w:p>
        </w:tc>
        <w:tc>
          <w:tcPr>
            <w:tcW w:w="5023" w:type="dxa"/>
          </w:tcPr>
          <w:p w14:paraId="08D221D5">
            <w:pPr>
              <w:jc w:val="center"/>
              <w:rPr>
                <w:rFonts w:hint="eastAsia" w:ascii="宋体" w:hAnsi="宋体" w:cs="宋体"/>
                <w:szCs w:val="21"/>
              </w:rPr>
            </w:pPr>
            <w:r>
              <w:rPr>
                <w:rFonts w:hint="eastAsia" w:ascii="宋体" w:hAnsi="宋体" w:cs="宋体"/>
                <w:szCs w:val="21"/>
              </w:rPr>
              <w:t>大唐华东试验院实验室</w:t>
            </w:r>
          </w:p>
        </w:tc>
      </w:tr>
    </w:tbl>
    <w:p w14:paraId="4AB3D543">
      <w:pPr>
        <w:ind w:firstLine="420" w:firstLineChars="200"/>
        <w:rPr>
          <w:rFonts w:ascii="宋体" w:hAnsi="Times New Roman"/>
          <w:kern w:val="0"/>
          <w:szCs w:val="20"/>
        </w:rPr>
      </w:pPr>
      <w:r>
        <w:rPr>
          <w:rFonts w:hint="eastAsia" w:ascii="宋体" w:hAnsi="Times New Roman"/>
          <w:kern w:val="0"/>
          <w:szCs w:val="20"/>
        </w:rPr>
        <w:t>验证试验依据 T/CSEE××××《尿素水解溶液中氯离子的测定电位滴定法》进行。操作人员根据各自仪器的性能，确定测定方法。</w:t>
      </w:r>
    </w:p>
    <w:p w14:paraId="70094255">
      <w:pPr>
        <w:pStyle w:val="19"/>
        <w:numPr>
          <w:ilvl w:val="0"/>
          <w:numId w:val="0"/>
        </w:numPr>
        <w:spacing w:before="156" w:beforeLines="50" w:after="156" w:afterLines="50"/>
      </w:pPr>
      <w:bookmarkStart w:id="37" w:name="_Toc199340518"/>
      <w:r>
        <w:rPr>
          <w:rFonts w:hint="eastAsia"/>
        </w:rPr>
        <w:t>4.3.3试验验证结果</w:t>
      </w:r>
      <w:bookmarkEnd w:id="37"/>
    </w:p>
    <w:p w14:paraId="2E429AAF">
      <w:pPr>
        <w:pStyle w:val="19"/>
        <w:numPr>
          <w:ilvl w:val="0"/>
          <w:numId w:val="0"/>
        </w:numPr>
        <w:spacing w:before="156" w:beforeLines="50" w:after="156" w:afterLines="50"/>
      </w:pPr>
      <w:r>
        <w:rPr>
          <w:rFonts w:hint="eastAsia"/>
        </w:rPr>
        <w:t>4.3.3.1重复性试验</w:t>
      </w:r>
    </w:p>
    <w:p w14:paraId="4C350351">
      <w:pPr>
        <w:ind w:firstLine="420" w:firstLineChars="200"/>
        <w:rPr>
          <w:rFonts w:ascii="宋体" w:hAnsi="Times New Roman"/>
          <w:kern w:val="0"/>
          <w:szCs w:val="20"/>
        </w:rPr>
      </w:pPr>
      <w:r>
        <w:rPr>
          <w:rFonts w:hint="eastAsia" w:ascii="宋体" w:hAnsi="Times New Roman"/>
          <w:kern w:val="0"/>
          <w:szCs w:val="20"/>
        </w:rPr>
        <w:t>在三家实验室，对10种不同浓度试样开展重复性实验，依GB/T 27417-2017《合格评定 化学分析方法确认和验证指南》规定公式（2）、（3）,计算重复性实验误差及实验室内变异系数，实验结果如下表所示：</w:t>
      </w:r>
    </w:p>
    <w:p w14:paraId="28CD08CD">
      <w:pPr>
        <w:spacing w:before="156" w:beforeLines="50" w:after="156" w:afterLines="50" w:line="360" w:lineRule="auto"/>
        <w:ind w:firstLine="420" w:firstLineChars="200"/>
        <w:jc w:val="right"/>
        <w:rPr>
          <w:rFonts w:ascii="Times New Roman" w:hAnsi="Times New Roman" w:eastAsia="仿宋"/>
          <w:sz w:val="24"/>
          <w:szCs w:val="24"/>
        </w:rPr>
      </w:pPr>
      <m:oMath>
        <m:r>
          <m:rPr/>
          <w:rPr>
            <w:rFonts w:ascii="Cambria Math" w:hAnsi="Cambria Math" w:eastAsia="仿宋"/>
            <w:szCs w:val="21"/>
          </w:rPr>
          <m:t>∆</m:t>
        </m:r>
        <m:r>
          <m:rPr/>
          <w:rPr>
            <w:rFonts w:hint="eastAsia" w:ascii="Cambria Math" w:hAnsi="Cambria Math" w:eastAsia="仿宋"/>
            <w:szCs w:val="21"/>
          </w:rPr>
          <m:t>C</m:t>
        </m:r>
        <m:r>
          <m:rPr/>
          <w:rPr>
            <w:rFonts w:ascii="Cambria Math" w:hAnsi="Cambria Math" w:eastAsia="仿宋"/>
            <w:szCs w:val="21"/>
          </w:rPr>
          <m:t>=</m:t>
        </m:r>
        <m:d>
          <m:dPr>
            <m:begChr m:val="|"/>
            <m:endChr m:val="|"/>
            <m:ctrlPr>
              <w:rPr>
                <w:rFonts w:ascii="Cambria Math" w:hAnsi="Cambria Math" w:eastAsia="仿宋"/>
                <w:i/>
                <w:szCs w:val="21"/>
              </w:rPr>
            </m:ctrlPr>
          </m:dPr>
          <m:e>
            <m:sSub>
              <m:sSubPr>
                <m:ctrlPr>
                  <w:rPr>
                    <w:rFonts w:ascii="Cambria Math" w:hAnsi="Cambria Math" w:eastAsia="仿宋"/>
                    <w:szCs w:val="21"/>
                  </w:rPr>
                </m:ctrlPr>
              </m:sSubPr>
              <m:e>
                <m:r>
                  <m:rPr>
                    <m:sty m:val="p"/>
                  </m:rPr>
                  <w:rPr>
                    <w:rFonts w:hint="eastAsia" w:ascii="Cambria Math" w:hAnsi="Cambria Math" w:eastAsia="仿宋"/>
                    <w:szCs w:val="21"/>
                  </w:rPr>
                  <m:t>C</m:t>
                </m:r>
                <m:ctrlPr>
                  <w:rPr>
                    <w:rFonts w:ascii="Cambria Math" w:hAnsi="Cambria Math" w:eastAsia="仿宋"/>
                    <w:szCs w:val="21"/>
                  </w:rPr>
                </m:ctrlPr>
              </m:e>
              <m:sub>
                <m:r>
                  <m:rPr/>
                  <w:rPr>
                    <w:rFonts w:ascii="Cambria Math" w:hAnsi="Cambria Math" w:eastAsia="仿宋"/>
                    <w:szCs w:val="21"/>
                  </w:rPr>
                  <m:t>1</m:t>
                </m:r>
                <m:ctrlPr>
                  <w:rPr>
                    <w:rFonts w:ascii="Cambria Math" w:hAnsi="Cambria Math" w:eastAsia="仿宋"/>
                    <w:szCs w:val="21"/>
                  </w:rPr>
                </m:ctrlPr>
              </m:sub>
            </m:sSub>
            <m:r>
              <m:rPr/>
              <w:rPr>
                <w:rFonts w:ascii="Cambria Math" w:hAnsi="Cambria Math" w:eastAsia="仿宋"/>
                <w:szCs w:val="21"/>
              </w:rPr>
              <m:t>−</m:t>
            </m:r>
            <m:sSub>
              <m:sSubPr>
                <m:ctrlPr>
                  <w:rPr>
                    <w:rFonts w:ascii="Cambria Math" w:hAnsi="Cambria Math" w:eastAsia="仿宋"/>
                    <w:szCs w:val="21"/>
                  </w:rPr>
                </m:ctrlPr>
              </m:sSubPr>
              <m:e>
                <m:r>
                  <m:rPr>
                    <m:sty m:val="p"/>
                  </m:rPr>
                  <w:rPr>
                    <w:rFonts w:hint="eastAsia" w:ascii="Cambria Math" w:hAnsi="Cambria Math" w:eastAsia="仿宋"/>
                    <w:szCs w:val="21"/>
                  </w:rPr>
                  <m:t>C</m:t>
                </m:r>
                <m:ctrlPr>
                  <w:rPr>
                    <w:rFonts w:ascii="Cambria Math" w:hAnsi="Cambria Math" w:eastAsia="仿宋"/>
                    <w:szCs w:val="21"/>
                  </w:rPr>
                </m:ctrlPr>
              </m:e>
              <m:sub>
                <m:r>
                  <m:rPr/>
                  <w:rPr>
                    <w:rFonts w:ascii="Cambria Math" w:hAnsi="Cambria Math" w:eastAsia="仿宋"/>
                    <w:szCs w:val="21"/>
                  </w:rPr>
                  <m:t>2</m:t>
                </m:r>
                <m:ctrlPr>
                  <w:rPr>
                    <w:rFonts w:ascii="Cambria Math" w:hAnsi="Cambria Math" w:eastAsia="仿宋"/>
                    <w:szCs w:val="21"/>
                  </w:rPr>
                </m:ctrlPr>
              </m:sub>
            </m:sSub>
            <m:ctrlPr>
              <w:rPr>
                <w:rFonts w:ascii="Cambria Math" w:hAnsi="Cambria Math" w:eastAsia="仿宋"/>
                <w:i/>
                <w:szCs w:val="21"/>
              </w:rPr>
            </m:ctrlPr>
          </m:e>
        </m:d>
      </m:oMath>
      <w:r>
        <w:rPr>
          <w:rFonts w:ascii="Times New Roman" w:hAnsi="Times New Roman" w:eastAsia="仿宋"/>
          <w:sz w:val="24"/>
          <w:szCs w:val="24"/>
        </w:rPr>
        <w:t>…………………………………</w:t>
      </w:r>
      <w:r>
        <w:rPr>
          <w:rFonts w:hint="eastAsia" w:ascii="Times New Roman" w:hAnsi="Times New Roman" w:eastAsia="仿宋"/>
          <w:szCs w:val="21"/>
        </w:rPr>
        <w:t>(2)</w:t>
      </w:r>
    </w:p>
    <w:p w14:paraId="001C5209">
      <w:pPr>
        <w:ind w:firstLine="420" w:firstLineChars="200"/>
        <w:jc w:val="left"/>
        <w:rPr>
          <w:rFonts w:ascii="宋体" w:hAnsi="宋体" w:cs="宋体"/>
          <w:szCs w:val="21"/>
        </w:rPr>
      </w:pPr>
      <w:r>
        <w:rPr>
          <w:rFonts w:hint="eastAsia" w:ascii="宋体" w:hAnsi="宋体" w:cs="宋体"/>
          <w:szCs w:val="21"/>
        </w:rPr>
        <w:t>式中：</w:t>
      </w:r>
    </w:p>
    <w:p w14:paraId="5CD77A29">
      <w:pPr>
        <w:ind w:firstLine="420" w:firstLineChars="200"/>
        <w:jc w:val="left"/>
        <w:rPr>
          <w:rFonts w:hint="eastAsia" w:ascii="宋体" w:hAnsi="宋体" w:cs="宋体"/>
          <w:szCs w:val="21"/>
        </w:rPr>
      </w:pPr>
      <w:r>
        <w:rPr>
          <w:rFonts w:hint="eastAsia" w:ascii="宋体" w:hAnsi="宋体" w:cs="宋体"/>
          <w:szCs w:val="21"/>
        </w:rPr>
        <w:t>C</w:t>
      </w:r>
      <w:r>
        <w:rPr>
          <w:rFonts w:hint="eastAsia" w:ascii="宋体" w:hAnsi="宋体" w:cs="宋体"/>
          <w:szCs w:val="21"/>
          <w:vertAlign w:val="subscript"/>
        </w:rPr>
        <w:t>1</w:t>
      </w:r>
      <w:r>
        <w:rPr>
          <w:rFonts w:hint="eastAsia" w:ascii="宋体" w:hAnsi="宋体" w:cs="宋体"/>
          <w:szCs w:val="21"/>
        </w:rPr>
        <w:t>—第一次试验测试结果mg/L；</w:t>
      </w:r>
    </w:p>
    <w:p w14:paraId="517660FE">
      <w:pPr>
        <w:ind w:right="238" w:firstLine="420" w:firstLineChars="200"/>
        <w:jc w:val="left"/>
        <w:rPr>
          <w:rFonts w:ascii="Times New Roman" w:hAnsi="Times New Roman" w:eastAsia="仿宋"/>
          <w:szCs w:val="21"/>
        </w:rPr>
      </w:pPr>
      <w:r>
        <w:rPr>
          <w:rFonts w:hint="eastAsia" w:ascii="宋体" w:hAnsi="宋体" w:cs="宋体"/>
          <w:szCs w:val="21"/>
        </w:rPr>
        <w:t>C</w:t>
      </w:r>
      <w:r>
        <w:rPr>
          <w:rFonts w:hint="eastAsia" w:ascii="宋体" w:hAnsi="宋体" w:cs="宋体"/>
          <w:szCs w:val="21"/>
          <w:vertAlign w:val="subscript"/>
        </w:rPr>
        <w:t>2</w:t>
      </w:r>
      <w:r>
        <w:rPr>
          <w:rFonts w:hint="eastAsia" w:ascii="宋体" w:hAnsi="宋体" w:cs="宋体"/>
          <w:szCs w:val="21"/>
        </w:rPr>
        <w:t>—第二次试验测试结果mg/L</w:t>
      </w:r>
      <w:r>
        <w:rPr>
          <w:rFonts w:hint="eastAsia" w:ascii="Times New Roman" w:hAnsi="Times New Roman" w:eastAsia="仿宋"/>
          <w:szCs w:val="21"/>
        </w:rPr>
        <w:t>。</w:t>
      </w:r>
    </w:p>
    <w:p w14:paraId="4573D1E8">
      <w:pPr>
        <w:spacing w:before="156" w:beforeLines="50" w:after="156" w:afterLines="50" w:line="360" w:lineRule="auto"/>
        <w:ind w:firstLine="420" w:firstLineChars="200"/>
        <w:jc w:val="right"/>
        <w:rPr>
          <w:rFonts w:ascii="Times New Roman" w:hAnsi="Times New Roman" w:eastAsia="仿宋"/>
          <w:sz w:val="24"/>
          <w:szCs w:val="24"/>
        </w:rPr>
      </w:pPr>
      <m:oMath>
        <m:r>
          <m:rPr/>
          <w:rPr>
            <w:rFonts w:hint="eastAsia" w:ascii="Cambria Math" w:hAnsi="Cambria Math" w:eastAsia="仿宋"/>
            <w:szCs w:val="21"/>
          </w:rPr>
          <m:t>CV</m:t>
        </m:r>
        <m:r>
          <m:rPr/>
          <w:rPr>
            <w:rFonts w:ascii="Cambria Math" w:hAnsi="Cambria Math" w:eastAsia="仿宋"/>
            <w:szCs w:val="21"/>
          </w:rPr>
          <m:t>=</m:t>
        </m:r>
        <m:f>
          <m:fPr>
            <m:ctrlPr>
              <w:rPr>
                <w:rFonts w:ascii="Cambria Math" w:hAnsi="Times New Roman" w:eastAsia="仿宋"/>
                <w:i/>
                <w:iCs/>
                <w:szCs w:val="21"/>
                <w:vertAlign w:val="subscript"/>
              </w:rPr>
            </m:ctrlPr>
          </m:fPr>
          <m:num>
            <m:sSub>
              <m:sSubPr>
                <m:ctrlPr>
                  <w:rPr>
                    <w:rFonts w:ascii="Cambria Math" w:hAnsi="Cambria Math" w:eastAsia="仿宋"/>
                    <w:i/>
                    <w:iCs/>
                    <w:szCs w:val="21"/>
                  </w:rPr>
                </m:ctrlPr>
              </m:sSubPr>
              <m:e>
                <m:r>
                  <m:rPr/>
                  <w:rPr>
                    <w:rFonts w:hint="eastAsia" w:ascii="Cambria Math" w:hAnsi="Cambria Math" w:eastAsia="仿宋"/>
                    <w:szCs w:val="21"/>
                  </w:rPr>
                  <m:t>s</m:t>
                </m:r>
                <m:ctrlPr>
                  <w:rPr>
                    <w:rFonts w:ascii="Cambria Math" w:hAnsi="Cambria Math" w:eastAsia="仿宋"/>
                    <w:i/>
                    <w:iCs/>
                    <w:szCs w:val="21"/>
                  </w:rPr>
                </m:ctrlPr>
              </m:e>
              <m:sub>
                <m:r>
                  <m:rPr/>
                  <w:rPr>
                    <w:rFonts w:ascii="Cambria Math" w:hAnsi="Cambria Math" w:eastAsia="仿宋"/>
                    <w:szCs w:val="21"/>
                  </w:rPr>
                  <m:t>i</m:t>
                </m:r>
                <m:ctrlPr>
                  <w:rPr>
                    <w:rFonts w:ascii="Cambria Math" w:hAnsi="Cambria Math" w:eastAsia="仿宋"/>
                    <w:i/>
                    <w:iCs/>
                    <w:szCs w:val="21"/>
                  </w:rPr>
                </m:ctrlPr>
              </m:sub>
            </m:sSub>
            <m:ctrlPr>
              <w:rPr>
                <w:rFonts w:hint="eastAsia" w:ascii="Cambria Math" w:hAnsi="Cambria Math" w:eastAsia="仿宋"/>
                <w:i/>
                <w:iCs/>
                <w:szCs w:val="21"/>
                <w:vertAlign w:val="subscript"/>
              </w:rPr>
            </m:ctrlPr>
          </m:num>
          <m:den>
            <m:sSub>
              <m:sSubPr>
                <m:ctrlPr>
                  <w:rPr>
                    <w:rFonts w:ascii="Cambria Math" w:hAnsi="Cambria Math" w:eastAsia="仿宋"/>
                    <w:i/>
                    <w:iCs/>
                    <w:szCs w:val="21"/>
                  </w:rPr>
                </m:ctrlPr>
              </m:sSubPr>
              <m:e>
                <m:r>
                  <m:rPr/>
                  <w:rPr>
                    <w:rFonts w:hint="eastAsia" w:ascii="Cambria Math" w:hAnsi="Cambria Math" w:eastAsia="仿宋"/>
                    <w:szCs w:val="21"/>
                  </w:rPr>
                  <m:t>x</m:t>
                </m:r>
                <m:ctrlPr>
                  <w:rPr>
                    <w:rFonts w:ascii="Cambria Math" w:hAnsi="Cambria Math" w:eastAsia="仿宋"/>
                    <w:i/>
                    <w:iCs/>
                    <w:szCs w:val="21"/>
                  </w:rPr>
                </m:ctrlPr>
              </m:e>
              <m:sub>
                <m:r>
                  <m:rPr/>
                  <w:rPr>
                    <w:rFonts w:ascii="Cambria Math" w:hAnsi="Cambria Math" w:eastAsia="仿宋"/>
                    <w:szCs w:val="21"/>
                  </w:rPr>
                  <m:t>i</m:t>
                </m:r>
                <m:ctrlPr>
                  <w:rPr>
                    <w:rFonts w:ascii="Cambria Math" w:hAnsi="Cambria Math" w:eastAsia="仿宋"/>
                    <w:i/>
                    <w:iCs/>
                    <w:szCs w:val="21"/>
                  </w:rPr>
                </m:ctrlPr>
              </m:sub>
            </m:sSub>
            <m:ctrlPr>
              <w:rPr>
                <w:rFonts w:ascii="Cambria Math" w:hAnsi="Times New Roman" w:eastAsia="仿宋"/>
                <w:i/>
                <w:iCs/>
                <w:szCs w:val="21"/>
                <w:vertAlign w:val="subscript"/>
              </w:rPr>
            </m:ctrlPr>
          </m:den>
        </m:f>
        <m:r>
          <m:rPr/>
          <w:rPr>
            <w:rFonts w:ascii="Cambria Math" w:hAnsi="Cambria Math" w:eastAsia="仿宋"/>
            <w:szCs w:val="21"/>
            <w:vertAlign w:val="subscript"/>
          </w:rPr>
          <m:t>×</m:t>
        </m:r>
        <m:r>
          <m:rPr/>
          <w:rPr>
            <w:rFonts w:ascii="Cambria Math" w:hAnsi="Times New Roman" w:eastAsia="仿宋"/>
            <w:szCs w:val="21"/>
            <w:vertAlign w:val="subscript"/>
          </w:rPr>
          <m:t>100%</m:t>
        </m:r>
      </m:oMath>
      <w:r>
        <w:rPr>
          <w:rFonts w:ascii="Times New Roman" w:hAnsi="Times New Roman" w:eastAsia="仿宋"/>
          <w:sz w:val="24"/>
          <w:szCs w:val="24"/>
        </w:rPr>
        <w:t>………………………………</w:t>
      </w:r>
      <w:r>
        <w:rPr>
          <w:rFonts w:hint="eastAsia" w:ascii="Times New Roman" w:hAnsi="Times New Roman" w:eastAsia="仿宋"/>
          <w:szCs w:val="21"/>
        </w:rPr>
        <w:t>(3)</w:t>
      </w:r>
    </w:p>
    <w:p w14:paraId="316AB3B8">
      <w:pPr>
        <w:ind w:firstLine="420" w:firstLineChars="200"/>
        <w:jc w:val="left"/>
        <w:rPr>
          <w:rFonts w:ascii="宋体" w:hAnsi="宋体" w:cs="宋体"/>
          <w:szCs w:val="21"/>
        </w:rPr>
      </w:pPr>
      <w:r>
        <w:rPr>
          <w:rFonts w:hint="eastAsia" w:ascii="宋体" w:hAnsi="宋体" w:cs="宋体"/>
          <w:szCs w:val="21"/>
        </w:rPr>
        <w:t>式中：</w:t>
      </w:r>
    </w:p>
    <w:p w14:paraId="07487EC3">
      <w:pPr>
        <w:ind w:firstLine="420" w:firstLineChars="200"/>
        <w:jc w:val="left"/>
        <w:rPr>
          <w:rFonts w:hint="eastAsia" w:ascii="宋体" w:hAnsi="宋体" w:cs="宋体"/>
          <w:szCs w:val="21"/>
        </w:rPr>
      </w:pPr>
      <w:r>
        <w:rPr>
          <w:rFonts w:hint="eastAsia" w:ascii="宋体" w:hAnsi="宋体" w:cs="宋体"/>
          <w:i/>
          <w:iCs/>
          <w:szCs w:val="21"/>
        </w:rPr>
        <w:t>x</w:t>
      </w:r>
      <w:r>
        <w:rPr>
          <w:rFonts w:hint="eastAsia" w:ascii="宋体" w:hAnsi="宋体" w:cs="宋体"/>
          <w:i/>
          <w:iCs/>
          <w:szCs w:val="21"/>
          <w:vertAlign w:val="subscript"/>
        </w:rPr>
        <w:t>i</w:t>
      </w:r>
      <w:r>
        <w:rPr>
          <w:rFonts w:hint="eastAsia" w:ascii="宋体" w:hAnsi="宋体" w:cs="宋体"/>
          <w:szCs w:val="21"/>
        </w:rPr>
        <w:t>—第i个实验室对某一浓度水平样品测试的平均值；</w:t>
      </w:r>
    </w:p>
    <w:p w14:paraId="0333AB47">
      <w:pPr>
        <w:ind w:firstLine="420" w:firstLineChars="200"/>
        <w:jc w:val="left"/>
        <w:rPr>
          <w:rFonts w:hint="eastAsia" w:ascii="宋体" w:hAnsi="宋体" w:cs="宋体"/>
          <w:szCs w:val="21"/>
        </w:rPr>
      </w:pPr>
      <w:r>
        <w:rPr>
          <w:rFonts w:hint="eastAsia" w:ascii="宋体" w:hAnsi="宋体" w:cs="宋体"/>
          <w:i/>
          <w:iCs/>
          <w:szCs w:val="21"/>
        </w:rPr>
        <w:t>s</w:t>
      </w:r>
      <w:r>
        <w:rPr>
          <w:rFonts w:hint="eastAsia" w:ascii="宋体" w:hAnsi="宋体" w:cs="宋体"/>
          <w:i/>
          <w:iCs/>
          <w:szCs w:val="21"/>
          <w:vertAlign w:val="subscript"/>
        </w:rPr>
        <w:t>i</w:t>
      </w:r>
      <w:r>
        <w:rPr>
          <w:rFonts w:hint="eastAsia" w:ascii="宋体" w:hAnsi="宋体" w:cs="宋体"/>
          <w:i/>
          <w:iCs/>
          <w:szCs w:val="21"/>
        </w:rPr>
        <w:t>,</w:t>
      </w:r>
      <w:r>
        <w:rPr>
          <w:rFonts w:hint="eastAsia" w:ascii="宋体" w:hAnsi="宋体" w:cs="宋体"/>
          <w:szCs w:val="21"/>
        </w:rPr>
        <w:t>—第i个实验室对某一浓度水平样品测试的标准偏差；</w:t>
      </w:r>
    </w:p>
    <w:p w14:paraId="703E6B40">
      <w:pPr>
        <w:ind w:firstLine="420" w:firstLineChars="200"/>
        <w:jc w:val="left"/>
        <w:rPr>
          <w:rFonts w:hint="eastAsia" w:ascii="宋体" w:hAnsi="宋体" w:cs="宋体"/>
          <w:szCs w:val="21"/>
        </w:rPr>
      </w:pPr>
      <w:r>
        <w:rPr>
          <w:rFonts w:hint="eastAsia" w:ascii="宋体" w:hAnsi="宋体" w:cs="宋体"/>
          <w:szCs w:val="21"/>
        </w:rPr>
        <w:t>CV—第i个实验室对某一浓度水平样品测试的变异系数。</w:t>
      </w:r>
    </w:p>
    <w:p w14:paraId="25A579C1">
      <w:pPr>
        <w:spacing w:before="156" w:beforeLines="50"/>
        <w:jc w:val="center"/>
        <w:rPr>
          <w:rFonts w:hint="eastAsia" w:ascii="黑体" w:hAnsi="黑体" w:eastAsia="黑体"/>
        </w:rPr>
      </w:pPr>
      <w:r>
        <w:rPr>
          <w:rFonts w:hint="eastAsia" w:ascii="黑体" w:hAnsi="黑体" w:eastAsia="黑体"/>
        </w:rPr>
        <w:t>表7 重复性实验结果</w:t>
      </w:r>
    </w:p>
    <w:tbl>
      <w:tblPr>
        <w:tblStyle w:val="10"/>
        <w:tblW w:w="7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412"/>
        <w:gridCol w:w="855"/>
        <w:gridCol w:w="855"/>
        <w:gridCol w:w="855"/>
        <w:gridCol w:w="855"/>
        <w:gridCol w:w="980"/>
      </w:tblGrid>
      <w:tr w14:paraId="136A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83CA320">
            <w:pPr>
              <w:jc w:val="center"/>
              <w:rPr>
                <w:rFonts w:hint="eastAsia" w:ascii="宋体" w:hAnsi="宋体" w:cs="宋体"/>
                <w:szCs w:val="21"/>
              </w:rPr>
            </w:pPr>
          </w:p>
        </w:tc>
        <w:tc>
          <w:tcPr>
            <w:tcW w:w="2412" w:type="dxa"/>
            <w:vAlign w:val="center"/>
          </w:tcPr>
          <w:p w14:paraId="294ADD71">
            <w:pPr>
              <w:jc w:val="center"/>
              <w:rPr>
                <w:rFonts w:hint="eastAsia" w:ascii="宋体" w:hAnsi="宋体" w:cs="宋体"/>
                <w:szCs w:val="21"/>
              </w:rPr>
            </w:pPr>
            <w:r>
              <w:rPr>
                <w:rFonts w:hint="eastAsia" w:ascii="宋体" w:hAnsi="宋体" w:cs="宋体"/>
                <w:szCs w:val="21"/>
              </w:rPr>
              <w:t>样品</w:t>
            </w:r>
          </w:p>
        </w:tc>
        <w:tc>
          <w:tcPr>
            <w:tcW w:w="855" w:type="dxa"/>
            <w:vAlign w:val="center"/>
          </w:tcPr>
          <w:p w14:paraId="381DF139">
            <w:pPr>
              <w:jc w:val="center"/>
              <w:rPr>
                <w:rFonts w:hint="eastAsia" w:ascii="宋体" w:hAnsi="宋体" w:cs="宋体"/>
                <w:szCs w:val="21"/>
              </w:rPr>
            </w:pPr>
            <w:r>
              <w:rPr>
                <w:rFonts w:hint="eastAsia" w:ascii="宋体" w:hAnsi="宋体" w:cs="宋体"/>
                <w:szCs w:val="21"/>
              </w:rPr>
              <w:t>试样1</w:t>
            </w:r>
          </w:p>
        </w:tc>
        <w:tc>
          <w:tcPr>
            <w:tcW w:w="855" w:type="dxa"/>
            <w:vAlign w:val="center"/>
          </w:tcPr>
          <w:p w14:paraId="6FBBE1E2">
            <w:pPr>
              <w:jc w:val="center"/>
              <w:rPr>
                <w:rFonts w:hint="eastAsia" w:ascii="宋体" w:hAnsi="宋体" w:cs="宋体"/>
                <w:szCs w:val="21"/>
              </w:rPr>
            </w:pPr>
            <w:r>
              <w:rPr>
                <w:rFonts w:hint="eastAsia" w:ascii="宋体" w:hAnsi="宋体" w:cs="宋体"/>
                <w:szCs w:val="21"/>
              </w:rPr>
              <w:t>试样2</w:t>
            </w:r>
          </w:p>
        </w:tc>
        <w:tc>
          <w:tcPr>
            <w:tcW w:w="855" w:type="dxa"/>
            <w:vAlign w:val="center"/>
          </w:tcPr>
          <w:p w14:paraId="15D59490">
            <w:pPr>
              <w:jc w:val="center"/>
              <w:rPr>
                <w:rFonts w:hint="eastAsia" w:ascii="宋体" w:hAnsi="宋体" w:cs="宋体"/>
                <w:szCs w:val="21"/>
              </w:rPr>
            </w:pPr>
            <w:r>
              <w:rPr>
                <w:rFonts w:hint="eastAsia" w:ascii="宋体" w:hAnsi="宋体" w:cs="宋体"/>
                <w:szCs w:val="21"/>
              </w:rPr>
              <w:t>试样3</w:t>
            </w:r>
          </w:p>
        </w:tc>
        <w:tc>
          <w:tcPr>
            <w:tcW w:w="855" w:type="dxa"/>
            <w:vAlign w:val="center"/>
          </w:tcPr>
          <w:p w14:paraId="3DB11CB9">
            <w:pPr>
              <w:jc w:val="center"/>
              <w:rPr>
                <w:rFonts w:hint="eastAsia" w:ascii="宋体" w:hAnsi="宋体" w:cs="宋体"/>
                <w:szCs w:val="21"/>
              </w:rPr>
            </w:pPr>
            <w:r>
              <w:rPr>
                <w:rFonts w:hint="eastAsia" w:ascii="宋体" w:hAnsi="宋体" w:cs="宋体"/>
                <w:szCs w:val="21"/>
              </w:rPr>
              <w:t>试样4</w:t>
            </w:r>
          </w:p>
        </w:tc>
        <w:tc>
          <w:tcPr>
            <w:tcW w:w="980" w:type="dxa"/>
            <w:vAlign w:val="center"/>
          </w:tcPr>
          <w:p w14:paraId="4EA7B8D4">
            <w:pPr>
              <w:jc w:val="center"/>
              <w:rPr>
                <w:rFonts w:hint="eastAsia" w:ascii="宋体" w:hAnsi="宋体" w:cs="宋体"/>
                <w:szCs w:val="21"/>
              </w:rPr>
            </w:pPr>
            <w:r>
              <w:rPr>
                <w:rFonts w:hint="eastAsia" w:ascii="宋体" w:hAnsi="宋体" w:cs="宋体"/>
                <w:szCs w:val="21"/>
              </w:rPr>
              <w:t>试样5</w:t>
            </w:r>
          </w:p>
        </w:tc>
      </w:tr>
      <w:tr w14:paraId="0222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restart"/>
            <w:vAlign w:val="center"/>
          </w:tcPr>
          <w:p w14:paraId="74B5145E">
            <w:pPr>
              <w:jc w:val="left"/>
              <w:rPr>
                <w:rFonts w:hint="eastAsia" w:ascii="宋体" w:hAnsi="宋体" w:cs="宋体"/>
                <w:szCs w:val="21"/>
              </w:rPr>
            </w:pPr>
            <w:r>
              <w:rPr>
                <w:rFonts w:hint="eastAsia" w:ascii="宋体" w:hAnsi="宋体" w:cs="宋体"/>
                <w:szCs w:val="21"/>
              </w:rPr>
              <w:t>实验室A</w:t>
            </w:r>
          </w:p>
        </w:tc>
        <w:tc>
          <w:tcPr>
            <w:tcW w:w="2412" w:type="dxa"/>
            <w:vAlign w:val="center"/>
          </w:tcPr>
          <w:p w14:paraId="61DB5601">
            <w:pPr>
              <w:jc w:val="center"/>
              <w:rPr>
                <w:rFonts w:hint="eastAsia" w:ascii="宋体" w:hAnsi="宋体" w:cs="宋体"/>
                <w:szCs w:val="21"/>
              </w:rPr>
            </w:pPr>
            <w:r>
              <w:rPr>
                <w:rFonts w:hint="eastAsia" w:ascii="宋体" w:hAnsi="宋体" w:cs="宋体"/>
                <w:szCs w:val="21"/>
              </w:rPr>
              <w:t>平均值mg/L</w:t>
            </w:r>
          </w:p>
        </w:tc>
        <w:tc>
          <w:tcPr>
            <w:tcW w:w="855" w:type="dxa"/>
            <w:vAlign w:val="center"/>
          </w:tcPr>
          <w:p w14:paraId="367F47F2">
            <w:pPr>
              <w:jc w:val="center"/>
              <w:rPr>
                <w:rFonts w:hint="eastAsia" w:ascii="宋体" w:hAnsi="宋体" w:cs="宋体"/>
                <w:szCs w:val="21"/>
              </w:rPr>
            </w:pPr>
            <w:r>
              <w:rPr>
                <w:rFonts w:hint="eastAsia" w:ascii="宋体" w:hAnsi="宋体" w:cs="宋体"/>
                <w:szCs w:val="21"/>
              </w:rPr>
              <w:t>8.81</w:t>
            </w:r>
          </w:p>
        </w:tc>
        <w:tc>
          <w:tcPr>
            <w:tcW w:w="855" w:type="dxa"/>
            <w:vAlign w:val="center"/>
          </w:tcPr>
          <w:p w14:paraId="4BF7D1C0">
            <w:pPr>
              <w:jc w:val="center"/>
              <w:rPr>
                <w:rFonts w:hint="eastAsia" w:ascii="宋体" w:hAnsi="宋体" w:cs="宋体"/>
                <w:szCs w:val="21"/>
              </w:rPr>
            </w:pPr>
            <w:r>
              <w:rPr>
                <w:rFonts w:hint="eastAsia" w:ascii="宋体" w:hAnsi="宋体" w:cs="宋体"/>
                <w:szCs w:val="21"/>
              </w:rPr>
              <w:t>6.35</w:t>
            </w:r>
          </w:p>
        </w:tc>
        <w:tc>
          <w:tcPr>
            <w:tcW w:w="855" w:type="dxa"/>
            <w:vAlign w:val="center"/>
          </w:tcPr>
          <w:p w14:paraId="7D368D7C">
            <w:pPr>
              <w:jc w:val="center"/>
              <w:rPr>
                <w:rFonts w:hint="eastAsia" w:ascii="宋体" w:hAnsi="宋体" w:cs="宋体"/>
                <w:szCs w:val="21"/>
              </w:rPr>
            </w:pPr>
            <w:r>
              <w:rPr>
                <w:rFonts w:hint="eastAsia" w:ascii="宋体" w:hAnsi="宋体" w:cs="宋体"/>
                <w:szCs w:val="21"/>
              </w:rPr>
              <w:t>22.81</w:t>
            </w:r>
          </w:p>
        </w:tc>
        <w:tc>
          <w:tcPr>
            <w:tcW w:w="855" w:type="dxa"/>
            <w:vAlign w:val="center"/>
          </w:tcPr>
          <w:p w14:paraId="30DECCFA">
            <w:pPr>
              <w:jc w:val="center"/>
              <w:rPr>
                <w:rFonts w:hint="eastAsia" w:ascii="宋体" w:hAnsi="宋体" w:cs="宋体"/>
                <w:szCs w:val="21"/>
              </w:rPr>
            </w:pPr>
            <w:r>
              <w:rPr>
                <w:rFonts w:hint="eastAsia" w:ascii="宋体" w:hAnsi="宋体" w:cs="宋体"/>
                <w:szCs w:val="21"/>
              </w:rPr>
              <w:t>8.54</w:t>
            </w:r>
          </w:p>
        </w:tc>
        <w:tc>
          <w:tcPr>
            <w:tcW w:w="980" w:type="dxa"/>
            <w:vAlign w:val="center"/>
          </w:tcPr>
          <w:p w14:paraId="6E6A6145">
            <w:pPr>
              <w:jc w:val="center"/>
              <w:rPr>
                <w:rFonts w:hint="eastAsia" w:ascii="宋体" w:hAnsi="宋体" w:cs="宋体"/>
                <w:szCs w:val="21"/>
              </w:rPr>
            </w:pPr>
            <w:r>
              <w:rPr>
                <w:rFonts w:hint="eastAsia" w:ascii="宋体" w:hAnsi="宋体" w:cs="宋体"/>
                <w:szCs w:val="21"/>
              </w:rPr>
              <w:t>1.89</w:t>
            </w:r>
          </w:p>
        </w:tc>
      </w:tr>
      <w:tr w14:paraId="7A43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0" w:type="dxa"/>
            <w:vMerge w:val="continue"/>
            <w:vAlign w:val="center"/>
          </w:tcPr>
          <w:p w14:paraId="7EE4C355">
            <w:pPr>
              <w:jc w:val="center"/>
              <w:rPr>
                <w:rFonts w:hint="eastAsia" w:ascii="宋体" w:hAnsi="宋体" w:cs="宋体"/>
                <w:szCs w:val="21"/>
              </w:rPr>
            </w:pPr>
          </w:p>
        </w:tc>
        <w:tc>
          <w:tcPr>
            <w:tcW w:w="2412" w:type="dxa"/>
            <w:vAlign w:val="center"/>
          </w:tcPr>
          <w:p w14:paraId="292683D3">
            <w:pPr>
              <w:jc w:val="center"/>
              <w:rPr>
                <w:rFonts w:hint="eastAsia" w:ascii="宋体" w:hAnsi="宋体" w:cs="宋体"/>
                <w:szCs w:val="21"/>
              </w:rPr>
            </w:pPr>
            <m:oMath>
              <m:r>
                <m:rPr/>
                <w:rPr>
                  <w:rFonts w:hint="eastAsia" w:ascii="Cambria Math" w:hAnsi="Cambria Math" w:cs="宋体"/>
                  <w:szCs w:val="21"/>
                </w:rPr>
                <m:t>∆C</m:t>
              </m:r>
            </m:oMath>
            <w:r>
              <w:rPr>
                <w:rFonts w:hint="eastAsia" w:ascii="宋体" w:hAnsi="宋体" w:cs="宋体"/>
                <w:szCs w:val="21"/>
              </w:rPr>
              <w:t>mg/L</w:t>
            </w:r>
          </w:p>
        </w:tc>
        <w:tc>
          <w:tcPr>
            <w:tcW w:w="855" w:type="dxa"/>
            <w:vAlign w:val="center"/>
          </w:tcPr>
          <w:p w14:paraId="459C0E71">
            <w:pPr>
              <w:jc w:val="center"/>
              <w:rPr>
                <w:rFonts w:hint="eastAsia" w:ascii="宋体" w:hAnsi="宋体" w:cs="宋体"/>
                <w:szCs w:val="21"/>
              </w:rPr>
            </w:pPr>
            <w:r>
              <w:rPr>
                <w:rFonts w:hint="eastAsia" w:ascii="宋体" w:hAnsi="宋体" w:cs="宋体"/>
                <w:szCs w:val="21"/>
              </w:rPr>
              <w:t>0</w:t>
            </w:r>
          </w:p>
        </w:tc>
        <w:tc>
          <w:tcPr>
            <w:tcW w:w="855" w:type="dxa"/>
            <w:vAlign w:val="center"/>
          </w:tcPr>
          <w:p w14:paraId="0EE2E842">
            <w:pPr>
              <w:jc w:val="center"/>
              <w:rPr>
                <w:rFonts w:hint="eastAsia" w:ascii="宋体" w:hAnsi="宋体" w:cs="宋体"/>
                <w:szCs w:val="21"/>
              </w:rPr>
            </w:pPr>
            <w:r>
              <w:rPr>
                <w:rFonts w:hint="eastAsia" w:ascii="宋体" w:hAnsi="宋体" w:cs="宋体"/>
                <w:szCs w:val="21"/>
              </w:rPr>
              <w:t>0.05</w:t>
            </w:r>
          </w:p>
        </w:tc>
        <w:tc>
          <w:tcPr>
            <w:tcW w:w="855" w:type="dxa"/>
            <w:vAlign w:val="center"/>
          </w:tcPr>
          <w:p w14:paraId="31F4F256">
            <w:pPr>
              <w:jc w:val="center"/>
              <w:rPr>
                <w:rFonts w:hint="eastAsia" w:ascii="宋体" w:hAnsi="宋体" w:cs="宋体"/>
                <w:szCs w:val="21"/>
              </w:rPr>
            </w:pPr>
            <w:r>
              <w:rPr>
                <w:rFonts w:hint="eastAsia" w:ascii="宋体" w:hAnsi="宋体" w:cs="宋体"/>
                <w:szCs w:val="21"/>
              </w:rPr>
              <w:t>0.20</w:t>
            </w:r>
          </w:p>
        </w:tc>
        <w:tc>
          <w:tcPr>
            <w:tcW w:w="855" w:type="dxa"/>
            <w:vAlign w:val="center"/>
          </w:tcPr>
          <w:p w14:paraId="1D01963A">
            <w:pPr>
              <w:jc w:val="center"/>
              <w:rPr>
                <w:rFonts w:hint="eastAsia" w:ascii="宋体" w:hAnsi="宋体" w:cs="宋体"/>
                <w:szCs w:val="21"/>
              </w:rPr>
            </w:pPr>
            <w:r>
              <w:rPr>
                <w:rFonts w:hint="eastAsia" w:ascii="宋体" w:hAnsi="宋体" w:cs="宋体"/>
                <w:szCs w:val="21"/>
              </w:rPr>
              <w:t>0.20</w:t>
            </w:r>
          </w:p>
        </w:tc>
        <w:tc>
          <w:tcPr>
            <w:tcW w:w="980" w:type="dxa"/>
            <w:vAlign w:val="center"/>
          </w:tcPr>
          <w:p w14:paraId="60ECDF66">
            <w:pPr>
              <w:jc w:val="center"/>
              <w:rPr>
                <w:rFonts w:hint="eastAsia" w:ascii="宋体" w:hAnsi="宋体" w:cs="宋体"/>
                <w:szCs w:val="21"/>
              </w:rPr>
            </w:pPr>
            <w:r>
              <w:rPr>
                <w:rFonts w:hint="eastAsia" w:ascii="宋体" w:hAnsi="宋体" w:cs="宋体"/>
                <w:szCs w:val="21"/>
              </w:rPr>
              <w:t>0.05</w:t>
            </w:r>
          </w:p>
        </w:tc>
      </w:tr>
      <w:tr w14:paraId="5ABB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14:paraId="7DFA6962">
            <w:pPr>
              <w:jc w:val="center"/>
              <w:rPr>
                <w:rFonts w:hint="eastAsia" w:ascii="宋体" w:hAnsi="宋体" w:cs="宋体"/>
                <w:szCs w:val="21"/>
              </w:rPr>
            </w:pPr>
          </w:p>
        </w:tc>
        <w:tc>
          <w:tcPr>
            <w:tcW w:w="2412" w:type="dxa"/>
            <w:vAlign w:val="center"/>
          </w:tcPr>
          <w:p w14:paraId="0AA9DFE6">
            <w:pPr>
              <w:jc w:val="center"/>
              <w:rPr>
                <w:rFonts w:hint="eastAsia" w:ascii="宋体" w:hAnsi="宋体" w:cs="宋体"/>
                <w:szCs w:val="21"/>
              </w:rPr>
            </w:pPr>
            <w:r>
              <w:rPr>
                <w:rFonts w:hint="eastAsia" w:ascii="宋体" w:hAnsi="宋体" w:cs="宋体"/>
                <w:szCs w:val="21"/>
              </w:rPr>
              <w:t>实验室A内变异系数/%</w:t>
            </w:r>
          </w:p>
        </w:tc>
        <w:tc>
          <w:tcPr>
            <w:tcW w:w="855" w:type="dxa"/>
            <w:vAlign w:val="center"/>
          </w:tcPr>
          <w:p w14:paraId="31FF2172">
            <w:pPr>
              <w:jc w:val="center"/>
              <w:rPr>
                <w:rFonts w:hint="eastAsia" w:ascii="宋体" w:hAnsi="宋体" w:cs="宋体"/>
                <w:szCs w:val="21"/>
              </w:rPr>
            </w:pPr>
            <w:r>
              <w:rPr>
                <w:rFonts w:hint="eastAsia" w:ascii="宋体" w:hAnsi="宋体" w:cs="宋体"/>
                <w:szCs w:val="21"/>
              </w:rPr>
              <w:t>0</w:t>
            </w:r>
          </w:p>
        </w:tc>
        <w:tc>
          <w:tcPr>
            <w:tcW w:w="855" w:type="dxa"/>
            <w:vAlign w:val="center"/>
          </w:tcPr>
          <w:p w14:paraId="23B2D04F">
            <w:pPr>
              <w:jc w:val="center"/>
              <w:rPr>
                <w:rFonts w:hint="eastAsia" w:ascii="宋体" w:hAnsi="宋体" w:cs="宋体"/>
                <w:szCs w:val="21"/>
              </w:rPr>
            </w:pPr>
            <w:r>
              <w:rPr>
                <w:rFonts w:hint="eastAsia" w:ascii="宋体" w:hAnsi="宋体" w:cs="宋体"/>
                <w:szCs w:val="21"/>
              </w:rPr>
              <w:t>0.56</w:t>
            </w:r>
          </w:p>
        </w:tc>
        <w:tc>
          <w:tcPr>
            <w:tcW w:w="855" w:type="dxa"/>
            <w:vAlign w:val="center"/>
          </w:tcPr>
          <w:p w14:paraId="1DEE1B87">
            <w:pPr>
              <w:jc w:val="center"/>
              <w:rPr>
                <w:rFonts w:hint="eastAsia" w:ascii="宋体" w:hAnsi="宋体" w:cs="宋体"/>
                <w:szCs w:val="21"/>
              </w:rPr>
            </w:pPr>
            <w:r>
              <w:rPr>
                <w:rFonts w:hint="eastAsia" w:ascii="宋体" w:hAnsi="宋体" w:cs="宋体"/>
                <w:szCs w:val="21"/>
              </w:rPr>
              <w:t>0.62</w:t>
            </w:r>
          </w:p>
        </w:tc>
        <w:tc>
          <w:tcPr>
            <w:tcW w:w="855" w:type="dxa"/>
            <w:vAlign w:val="center"/>
          </w:tcPr>
          <w:p w14:paraId="52A2BFB1">
            <w:pPr>
              <w:jc w:val="center"/>
              <w:rPr>
                <w:rFonts w:hint="eastAsia" w:ascii="宋体" w:hAnsi="宋体" w:cs="宋体"/>
                <w:szCs w:val="21"/>
              </w:rPr>
            </w:pPr>
            <w:r>
              <w:rPr>
                <w:rFonts w:hint="eastAsia" w:ascii="宋体" w:hAnsi="宋体" w:cs="宋体"/>
                <w:szCs w:val="21"/>
              </w:rPr>
              <w:t>1.66</w:t>
            </w:r>
          </w:p>
        </w:tc>
        <w:tc>
          <w:tcPr>
            <w:tcW w:w="980" w:type="dxa"/>
            <w:vAlign w:val="center"/>
          </w:tcPr>
          <w:p w14:paraId="48A0C53D">
            <w:pPr>
              <w:jc w:val="center"/>
              <w:rPr>
                <w:rFonts w:hint="eastAsia" w:ascii="宋体" w:hAnsi="宋体" w:cs="宋体"/>
                <w:szCs w:val="21"/>
              </w:rPr>
            </w:pPr>
            <w:r>
              <w:rPr>
                <w:rFonts w:hint="eastAsia" w:ascii="宋体" w:hAnsi="宋体" w:cs="宋体"/>
                <w:szCs w:val="21"/>
              </w:rPr>
              <w:t>1.87</w:t>
            </w:r>
          </w:p>
        </w:tc>
      </w:tr>
      <w:tr w14:paraId="4611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restart"/>
            <w:vAlign w:val="center"/>
          </w:tcPr>
          <w:p w14:paraId="67AEED13">
            <w:pPr>
              <w:jc w:val="left"/>
              <w:rPr>
                <w:rFonts w:hint="eastAsia" w:ascii="宋体" w:hAnsi="宋体" w:cs="宋体"/>
                <w:szCs w:val="21"/>
              </w:rPr>
            </w:pPr>
            <w:r>
              <w:rPr>
                <w:rFonts w:hint="eastAsia" w:ascii="宋体" w:hAnsi="宋体" w:cs="宋体"/>
                <w:szCs w:val="21"/>
              </w:rPr>
              <w:t>实验室B</w:t>
            </w:r>
          </w:p>
        </w:tc>
        <w:tc>
          <w:tcPr>
            <w:tcW w:w="2412" w:type="dxa"/>
            <w:vAlign w:val="center"/>
          </w:tcPr>
          <w:p w14:paraId="3CC9F0FB">
            <w:pPr>
              <w:jc w:val="center"/>
              <w:rPr>
                <w:rFonts w:hint="eastAsia" w:ascii="宋体" w:hAnsi="宋体" w:cs="宋体"/>
                <w:szCs w:val="21"/>
              </w:rPr>
            </w:pPr>
            <w:r>
              <w:rPr>
                <w:rFonts w:hint="eastAsia" w:ascii="宋体" w:hAnsi="宋体" w:cs="宋体"/>
                <w:szCs w:val="21"/>
              </w:rPr>
              <w:t>平均值mg/L</w:t>
            </w:r>
          </w:p>
        </w:tc>
        <w:tc>
          <w:tcPr>
            <w:tcW w:w="855" w:type="dxa"/>
            <w:vAlign w:val="center"/>
          </w:tcPr>
          <w:p w14:paraId="2A2EA96C">
            <w:pPr>
              <w:jc w:val="center"/>
              <w:rPr>
                <w:rFonts w:hint="eastAsia" w:ascii="宋体" w:hAnsi="宋体" w:cs="宋体"/>
                <w:szCs w:val="21"/>
              </w:rPr>
            </w:pPr>
            <w:r>
              <w:rPr>
                <w:rFonts w:hint="eastAsia" w:ascii="宋体" w:hAnsi="宋体" w:cs="宋体"/>
                <w:szCs w:val="21"/>
              </w:rPr>
              <w:t>8.43</w:t>
            </w:r>
          </w:p>
        </w:tc>
        <w:tc>
          <w:tcPr>
            <w:tcW w:w="855" w:type="dxa"/>
            <w:vAlign w:val="center"/>
          </w:tcPr>
          <w:p w14:paraId="5B265EB6">
            <w:pPr>
              <w:jc w:val="center"/>
              <w:rPr>
                <w:rFonts w:hint="eastAsia" w:ascii="宋体" w:hAnsi="宋体" w:cs="宋体"/>
                <w:szCs w:val="21"/>
              </w:rPr>
            </w:pPr>
            <w:r>
              <w:rPr>
                <w:rFonts w:hint="eastAsia" w:ascii="宋体" w:hAnsi="宋体" w:cs="宋体"/>
                <w:szCs w:val="21"/>
              </w:rPr>
              <w:t>7.00</w:t>
            </w:r>
          </w:p>
        </w:tc>
        <w:tc>
          <w:tcPr>
            <w:tcW w:w="855" w:type="dxa"/>
            <w:vAlign w:val="center"/>
          </w:tcPr>
          <w:p w14:paraId="6A0C5B15">
            <w:pPr>
              <w:jc w:val="center"/>
              <w:rPr>
                <w:rFonts w:hint="eastAsia" w:ascii="宋体" w:hAnsi="宋体" w:cs="宋体"/>
                <w:szCs w:val="21"/>
              </w:rPr>
            </w:pPr>
            <w:r>
              <w:rPr>
                <w:rFonts w:hint="eastAsia" w:ascii="宋体" w:hAnsi="宋体" w:cs="宋体"/>
                <w:szCs w:val="21"/>
              </w:rPr>
              <w:t>22.58</w:t>
            </w:r>
          </w:p>
        </w:tc>
        <w:tc>
          <w:tcPr>
            <w:tcW w:w="855" w:type="dxa"/>
            <w:vAlign w:val="center"/>
          </w:tcPr>
          <w:p w14:paraId="770F3534">
            <w:pPr>
              <w:jc w:val="center"/>
              <w:rPr>
                <w:rFonts w:hint="eastAsia" w:ascii="宋体" w:hAnsi="宋体" w:cs="宋体"/>
                <w:szCs w:val="21"/>
              </w:rPr>
            </w:pPr>
            <w:r>
              <w:rPr>
                <w:rFonts w:hint="eastAsia" w:ascii="宋体" w:hAnsi="宋体" w:cs="宋体"/>
                <w:szCs w:val="21"/>
              </w:rPr>
              <w:t>7.79</w:t>
            </w:r>
          </w:p>
        </w:tc>
        <w:tc>
          <w:tcPr>
            <w:tcW w:w="980" w:type="dxa"/>
            <w:vAlign w:val="center"/>
          </w:tcPr>
          <w:p w14:paraId="1D790068">
            <w:pPr>
              <w:jc w:val="center"/>
              <w:rPr>
                <w:rFonts w:hint="eastAsia" w:ascii="宋体" w:hAnsi="宋体" w:cs="宋体"/>
                <w:szCs w:val="21"/>
              </w:rPr>
            </w:pPr>
            <w:r>
              <w:rPr>
                <w:rFonts w:hint="eastAsia" w:ascii="宋体" w:hAnsi="宋体" w:cs="宋体"/>
                <w:szCs w:val="21"/>
              </w:rPr>
              <w:t>2.64</w:t>
            </w:r>
          </w:p>
        </w:tc>
      </w:tr>
      <w:tr w14:paraId="1EDB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14:paraId="22CF1CA6">
            <w:pPr>
              <w:jc w:val="center"/>
              <w:rPr>
                <w:rFonts w:hint="eastAsia" w:ascii="宋体" w:hAnsi="宋体" w:cs="宋体"/>
                <w:szCs w:val="21"/>
              </w:rPr>
            </w:pPr>
          </w:p>
        </w:tc>
        <w:tc>
          <w:tcPr>
            <w:tcW w:w="2412" w:type="dxa"/>
            <w:vAlign w:val="center"/>
          </w:tcPr>
          <w:p w14:paraId="7E8AC253">
            <w:pPr>
              <w:jc w:val="center"/>
              <w:rPr>
                <w:rFonts w:hint="eastAsia" w:ascii="宋体" w:hAnsi="宋体" w:cs="宋体"/>
                <w:szCs w:val="21"/>
              </w:rPr>
            </w:pPr>
            <m:oMath>
              <m:r>
                <m:rPr>
                  <m:sty m:val="p"/>
                </m:rPr>
                <w:rPr>
                  <w:rFonts w:hint="eastAsia" w:ascii="Cambria Math" w:hAnsi="Cambria Math" w:cs="宋体"/>
                  <w:szCs w:val="21"/>
                </w:rPr>
                <m:t>∆C</m:t>
              </m:r>
            </m:oMath>
            <w:r>
              <w:rPr>
                <w:rFonts w:hint="eastAsia" w:ascii="宋体" w:hAnsi="宋体" w:cs="宋体"/>
                <w:szCs w:val="21"/>
              </w:rPr>
              <w:t>mg/L</w:t>
            </w:r>
          </w:p>
        </w:tc>
        <w:tc>
          <w:tcPr>
            <w:tcW w:w="855" w:type="dxa"/>
            <w:vAlign w:val="center"/>
          </w:tcPr>
          <w:p w14:paraId="2C4DE8EF">
            <w:pPr>
              <w:jc w:val="center"/>
              <w:rPr>
                <w:rFonts w:hint="eastAsia" w:ascii="宋体" w:hAnsi="宋体" w:cs="宋体"/>
                <w:szCs w:val="21"/>
              </w:rPr>
            </w:pPr>
            <w:r>
              <w:rPr>
                <w:rFonts w:hint="eastAsia" w:ascii="宋体" w:hAnsi="宋体" w:cs="宋体"/>
                <w:szCs w:val="21"/>
              </w:rPr>
              <w:t>0.09</w:t>
            </w:r>
          </w:p>
        </w:tc>
        <w:tc>
          <w:tcPr>
            <w:tcW w:w="855" w:type="dxa"/>
            <w:vAlign w:val="center"/>
          </w:tcPr>
          <w:p w14:paraId="43EDD930">
            <w:pPr>
              <w:jc w:val="center"/>
              <w:rPr>
                <w:rFonts w:hint="eastAsia" w:ascii="宋体" w:hAnsi="宋体" w:cs="宋体"/>
                <w:szCs w:val="21"/>
              </w:rPr>
            </w:pPr>
            <w:r>
              <w:rPr>
                <w:rFonts w:hint="eastAsia" w:ascii="宋体" w:hAnsi="宋体" w:cs="宋体"/>
                <w:szCs w:val="21"/>
              </w:rPr>
              <w:t>0.06</w:t>
            </w:r>
          </w:p>
        </w:tc>
        <w:tc>
          <w:tcPr>
            <w:tcW w:w="855" w:type="dxa"/>
            <w:vAlign w:val="center"/>
          </w:tcPr>
          <w:p w14:paraId="16B1E167">
            <w:pPr>
              <w:jc w:val="center"/>
              <w:rPr>
                <w:rFonts w:hint="eastAsia" w:ascii="宋体" w:hAnsi="宋体" w:cs="宋体"/>
                <w:szCs w:val="21"/>
              </w:rPr>
            </w:pPr>
            <w:r>
              <w:rPr>
                <w:rFonts w:hint="eastAsia" w:ascii="宋体" w:hAnsi="宋体" w:cs="宋体"/>
                <w:szCs w:val="21"/>
              </w:rPr>
              <w:t>0.05</w:t>
            </w:r>
          </w:p>
        </w:tc>
        <w:tc>
          <w:tcPr>
            <w:tcW w:w="855" w:type="dxa"/>
            <w:vAlign w:val="center"/>
          </w:tcPr>
          <w:p w14:paraId="4120F386">
            <w:pPr>
              <w:jc w:val="center"/>
              <w:rPr>
                <w:rFonts w:hint="eastAsia" w:ascii="宋体" w:hAnsi="宋体" w:cs="宋体"/>
                <w:szCs w:val="21"/>
              </w:rPr>
            </w:pPr>
            <w:r>
              <w:rPr>
                <w:rFonts w:hint="eastAsia" w:ascii="宋体" w:hAnsi="宋体" w:cs="宋体"/>
                <w:szCs w:val="21"/>
              </w:rPr>
              <w:t>0.09</w:t>
            </w:r>
          </w:p>
        </w:tc>
        <w:tc>
          <w:tcPr>
            <w:tcW w:w="980" w:type="dxa"/>
            <w:vAlign w:val="center"/>
          </w:tcPr>
          <w:p w14:paraId="282B43FB">
            <w:pPr>
              <w:jc w:val="center"/>
              <w:rPr>
                <w:rFonts w:hint="eastAsia" w:ascii="宋体" w:hAnsi="宋体" w:cs="宋体"/>
                <w:szCs w:val="21"/>
              </w:rPr>
            </w:pPr>
            <w:r>
              <w:rPr>
                <w:rFonts w:hint="eastAsia" w:ascii="宋体" w:hAnsi="宋体" w:cs="宋体"/>
                <w:szCs w:val="21"/>
              </w:rPr>
              <w:t>0.10</w:t>
            </w:r>
          </w:p>
        </w:tc>
      </w:tr>
      <w:tr w14:paraId="5503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14:paraId="70959832">
            <w:pPr>
              <w:jc w:val="center"/>
              <w:rPr>
                <w:rFonts w:hint="eastAsia" w:ascii="宋体" w:hAnsi="宋体" w:cs="宋体"/>
                <w:szCs w:val="21"/>
              </w:rPr>
            </w:pPr>
          </w:p>
        </w:tc>
        <w:tc>
          <w:tcPr>
            <w:tcW w:w="2412" w:type="dxa"/>
            <w:vAlign w:val="center"/>
          </w:tcPr>
          <w:p w14:paraId="35FCA655">
            <w:pPr>
              <w:jc w:val="center"/>
              <w:rPr>
                <w:rFonts w:hint="eastAsia" w:ascii="宋体" w:hAnsi="宋体" w:cs="宋体"/>
                <w:szCs w:val="21"/>
              </w:rPr>
            </w:pPr>
            <w:r>
              <w:rPr>
                <w:rFonts w:hint="eastAsia" w:ascii="宋体" w:hAnsi="宋体" w:cs="宋体"/>
                <w:szCs w:val="21"/>
              </w:rPr>
              <w:t>实验室A内变异系数/%</w:t>
            </w:r>
          </w:p>
        </w:tc>
        <w:tc>
          <w:tcPr>
            <w:tcW w:w="855" w:type="dxa"/>
            <w:vAlign w:val="center"/>
          </w:tcPr>
          <w:p w14:paraId="3885E192">
            <w:pPr>
              <w:jc w:val="center"/>
              <w:rPr>
                <w:rFonts w:hint="eastAsia" w:ascii="宋体" w:hAnsi="宋体" w:cs="宋体"/>
                <w:szCs w:val="21"/>
              </w:rPr>
            </w:pPr>
            <w:r>
              <w:rPr>
                <w:rFonts w:hint="eastAsia" w:ascii="宋体" w:hAnsi="宋体" w:cs="宋体"/>
                <w:szCs w:val="21"/>
              </w:rPr>
              <w:t>0.75</w:t>
            </w:r>
          </w:p>
        </w:tc>
        <w:tc>
          <w:tcPr>
            <w:tcW w:w="855" w:type="dxa"/>
            <w:vAlign w:val="center"/>
          </w:tcPr>
          <w:p w14:paraId="032B7DF4">
            <w:pPr>
              <w:jc w:val="center"/>
              <w:rPr>
                <w:rFonts w:hint="eastAsia" w:ascii="宋体" w:hAnsi="宋体" w:cs="宋体"/>
                <w:szCs w:val="21"/>
              </w:rPr>
            </w:pPr>
            <w:r>
              <w:rPr>
                <w:rFonts w:hint="eastAsia" w:ascii="宋体" w:hAnsi="宋体" w:cs="宋体"/>
                <w:szCs w:val="21"/>
              </w:rPr>
              <w:t>0.61</w:t>
            </w:r>
          </w:p>
        </w:tc>
        <w:tc>
          <w:tcPr>
            <w:tcW w:w="855" w:type="dxa"/>
            <w:vAlign w:val="center"/>
          </w:tcPr>
          <w:p w14:paraId="368B99F0">
            <w:pPr>
              <w:jc w:val="center"/>
              <w:rPr>
                <w:rFonts w:hint="eastAsia" w:ascii="宋体" w:hAnsi="宋体" w:cs="宋体"/>
                <w:szCs w:val="21"/>
              </w:rPr>
            </w:pPr>
            <w:r>
              <w:rPr>
                <w:rFonts w:hint="eastAsia" w:ascii="宋体" w:hAnsi="宋体" w:cs="宋体"/>
                <w:szCs w:val="21"/>
              </w:rPr>
              <w:t>0.17</w:t>
            </w:r>
          </w:p>
        </w:tc>
        <w:tc>
          <w:tcPr>
            <w:tcW w:w="855" w:type="dxa"/>
            <w:vAlign w:val="center"/>
          </w:tcPr>
          <w:p w14:paraId="249D4AAF">
            <w:pPr>
              <w:jc w:val="center"/>
              <w:rPr>
                <w:rFonts w:hint="eastAsia" w:ascii="宋体" w:hAnsi="宋体" w:cs="宋体"/>
                <w:szCs w:val="21"/>
              </w:rPr>
            </w:pPr>
            <w:r>
              <w:rPr>
                <w:rFonts w:hint="eastAsia" w:ascii="宋体" w:hAnsi="宋体" w:cs="宋体"/>
                <w:szCs w:val="21"/>
              </w:rPr>
              <w:t>0.82</w:t>
            </w:r>
          </w:p>
        </w:tc>
        <w:tc>
          <w:tcPr>
            <w:tcW w:w="980" w:type="dxa"/>
            <w:vAlign w:val="center"/>
          </w:tcPr>
          <w:p w14:paraId="4146D26C">
            <w:pPr>
              <w:jc w:val="center"/>
              <w:rPr>
                <w:rFonts w:hint="eastAsia" w:ascii="宋体" w:hAnsi="宋体" w:cs="宋体"/>
                <w:szCs w:val="21"/>
              </w:rPr>
            </w:pPr>
            <w:r>
              <w:rPr>
                <w:rFonts w:hint="eastAsia" w:ascii="宋体" w:hAnsi="宋体" w:cs="宋体"/>
                <w:szCs w:val="21"/>
              </w:rPr>
              <w:t>2.68</w:t>
            </w:r>
          </w:p>
        </w:tc>
      </w:tr>
      <w:tr w14:paraId="42F9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restart"/>
            <w:vAlign w:val="center"/>
          </w:tcPr>
          <w:p w14:paraId="7B5D5428">
            <w:pPr>
              <w:jc w:val="left"/>
              <w:rPr>
                <w:rFonts w:hint="eastAsia" w:ascii="宋体" w:hAnsi="宋体" w:cs="宋体"/>
                <w:szCs w:val="21"/>
              </w:rPr>
            </w:pPr>
            <w:r>
              <w:rPr>
                <w:rFonts w:hint="eastAsia" w:ascii="宋体" w:hAnsi="宋体" w:cs="宋体"/>
                <w:szCs w:val="21"/>
              </w:rPr>
              <w:t>实验室C</w:t>
            </w:r>
          </w:p>
        </w:tc>
        <w:tc>
          <w:tcPr>
            <w:tcW w:w="2412" w:type="dxa"/>
            <w:vAlign w:val="center"/>
          </w:tcPr>
          <w:p w14:paraId="467287FA">
            <w:pPr>
              <w:jc w:val="center"/>
              <w:rPr>
                <w:rFonts w:hint="eastAsia" w:ascii="宋体" w:hAnsi="宋体" w:cs="宋体"/>
                <w:szCs w:val="21"/>
              </w:rPr>
            </w:pPr>
            <w:r>
              <w:rPr>
                <w:rFonts w:hint="eastAsia" w:ascii="宋体" w:hAnsi="宋体" w:cs="宋体"/>
                <w:szCs w:val="21"/>
              </w:rPr>
              <w:t>平均值mg/L</w:t>
            </w:r>
          </w:p>
        </w:tc>
        <w:tc>
          <w:tcPr>
            <w:tcW w:w="855" w:type="dxa"/>
            <w:vAlign w:val="center"/>
          </w:tcPr>
          <w:p w14:paraId="32D76EFE">
            <w:pPr>
              <w:jc w:val="center"/>
              <w:rPr>
                <w:rFonts w:hint="eastAsia" w:ascii="宋体" w:hAnsi="宋体" w:cs="宋体"/>
                <w:szCs w:val="21"/>
              </w:rPr>
            </w:pPr>
            <w:r>
              <w:rPr>
                <w:rFonts w:hint="eastAsia" w:ascii="宋体" w:hAnsi="宋体" w:cs="宋体"/>
                <w:szCs w:val="21"/>
              </w:rPr>
              <w:t>8.58</w:t>
            </w:r>
          </w:p>
        </w:tc>
        <w:tc>
          <w:tcPr>
            <w:tcW w:w="855" w:type="dxa"/>
            <w:vAlign w:val="center"/>
          </w:tcPr>
          <w:p w14:paraId="0DC9D2B4">
            <w:pPr>
              <w:jc w:val="center"/>
              <w:rPr>
                <w:rFonts w:hint="eastAsia" w:ascii="宋体" w:hAnsi="宋体" w:cs="宋体"/>
                <w:szCs w:val="21"/>
              </w:rPr>
            </w:pPr>
            <w:r>
              <w:rPr>
                <w:rFonts w:hint="eastAsia" w:ascii="宋体" w:hAnsi="宋体" w:cs="宋体"/>
                <w:szCs w:val="21"/>
              </w:rPr>
              <w:t>7.52</w:t>
            </w:r>
          </w:p>
        </w:tc>
        <w:tc>
          <w:tcPr>
            <w:tcW w:w="855" w:type="dxa"/>
            <w:vAlign w:val="center"/>
          </w:tcPr>
          <w:p w14:paraId="12A5015C">
            <w:pPr>
              <w:jc w:val="center"/>
              <w:rPr>
                <w:rFonts w:hint="eastAsia" w:ascii="宋体" w:hAnsi="宋体" w:cs="宋体"/>
                <w:szCs w:val="21"/>
              </w:rPr>
            </w:pPr>
            <w:r>
              <w:rPr>
                <w:rFonts w:hint="eastAsia" w:ascii="宋体" w:hAnsi="宋体" w:cs="宋体"/>
                <w:szCs w:val="21"/>
              </w:rPr>
              <w:t>23.38</w:t>
            </w:r>
          </w:p>
        </w:tc>
        <w:tc>
          <w:tcPr>
            <w:tcW w:w="855" w:type="dxa"/>
            <w:vAlign w:val="center"/>
          </w:tcPr>
          <w:p w14:paraId="5F31E237">
            <w:pPr>
              <w:jc w:val="center"/>
              <w:rPr>
                <w:rFonts w:hint="eastAsia" w:ascii="宋体" w:hAnsi="宋体" w:cs="宋体"/>
                <w:szCs w:val="21"/>
              </w:rPr>
            </w:pPr>
            <w:r>
              <w:rPr>
                <w:rFonts w:hint="eastAsia" w:ascii="宋体" w:hAnsi="宋体" w:cs="宋体"/>
                <w:szCs w:val="21"/>
              </w:rPr>
              <w:t>8.25</w:t>
            </w:r>
          </w:p>
        </w:tc>
        <w:tc>
          <w:tcPr>
            <w:tcW w:w="980" w:type="dxa"/>
            <w:vAlign w:val="center"/>
          </w:tcPr>
          <w:p w14:paraId="17C02FE0">
            <w:pPr>
              <w:jc w:val="center"/>
              <w:rPr>
                <w:rFonts w:hint="eastAsia" w:ascii="宋体" w:hAnsi="宋体" w:cs="宋体"/>
                <w:szCs w:val="21"/>
              </w:rPr>
            </w:pPr>
            <w:r>
              <w:rPr>
                <w:rFonts w:hint="eastAsia" w:ascii="宋体" w:hAnsi="宋体" w:cs="宋体"/>
                <w:szCs w:val="21"/>
              </w:rPr>
              <w:t>2.27</w:t>
            </w:r>
          </w:p>
        </w:tc>
      </w:tr>
      <w:tr w14:paraId="1B23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14:paraId="730AF399">
            <w:pPr>
              <w:jc w:val="center"/>
              <w:rPr>
                <w:rFonts w:hint="eastAsia" w:ascii="宋体" w:hAnsi="宋体" w:cs="宋体"/>
                <w:szCs w:val="21"/>
              </w:rPr>
            </w:pPr>
          </w:p>
        </w:tc>
        <w:tc>
          <w:tcPr>
            <w:tcW w:w="2412" w:type="dxa"/>
            <w:vAlign w:val="center"/>
          </w:tcPr>
          <w:p w14:paraId="06301F6F">
            <w:pPr>
              <w:jc w:val="center"/>
              <w:rPr>
                <w:rFonts w:hint="eastAsia" w:ascii="宋体" w:hAnsi="宋体" w:cs="宋体"/>
                <w:szCs w:val="21"/>
              </w:rPr>
            </w:pPr>
            <m:oMath>
              <m:r>
                <m:rPr>
                  <m:sty m:val="p"/>
                </m:rPr>
                <w:rPr>
                  <w:rFonts w:hint="eastAsia" w:ascii="Cambria Math" w:hAnsi="Cambria Math" w:cs="宋体"/>
                  <w:szCs w:val="21"/>
                </w:rPr>
                <m:t>∆C</m:t>
              </m:r>
            </m:oMath>
            <w:r>
              <w:rPr>
                <w:rFonts w:hint="eastAsia" w:ascii="宋体" w:hAnsi="宋体" w:cs="宋体"/>
                <w:szCs w:val="21"/>
              </w:rPr>
              <w:t>mg/L</w:t>
            </w:r>
          </w:p>
        </w:tc>
        <w:tc>
          <w:tcPr>
            <w:tcW w:w="855" w:type="dxa"/>
            <w:vAlign w:val="center"/>
          </w:tcPr>
          <w:p w14:paraId="7F3299B2">
            <w:pPr>
              <w:jc w:val="center"/>
              <w:rPr>
                <w:rFonts w:hint="eastAsia" w:ascii="宋体" w:hAnsi="宋体" w:cs="宋体"/>
                <w:szCs w:val="21"/>
              </w:rPr>
            </w:pPr>
            <w:r>
              <w:rPr>
                <w:rFonts w:hint="eastAsia" w:ascii="宋体" w:hAnsi="宋体" w:cs="宋体"/>
                <w:szCs w:val="21"/>
              </w:rPr>
              <w:t>0</w:t>
            </w:r>
          </w:p>
        </w:tc>
        <w:tc>
          <w:tcPr>
            <w:tcW w:w="855" w:type="dxa"/>
            <w:vAlign w:val="center"/>
          </w:tcPr>
          <w:p w14:paraId="533F4097">
            <w:pPr>
              <w:jc w:val="center"/>
              <w:rPr>
                <w:rFonts w:hint="eastAsia" w:ascii="宋体" w:hAnsi="宋体" w:cs="宋体"/>
                <w:szCs w:val="21"/>
              </w:rPr>
            </w:pPr>
            <w:r>
              <w:rPr>
                <w:rFonts w:hint="eastAsia" w:ascii="宋体" w:hAnsi="宋体" w:cs="宋体"/>
                <w:szCs w:val="21"/>
              </w:rPr>
              <w:t>0.19</w:t>
            </w:r>
          </w:p>
        </w:tc>
        <w:tc>
          <w:tcPr>
            <w:tcW w:w="855" w:type="dxa"/>
            <w:vAlign w:val="center"/>
          </w:tcPr>
          <w:p w14:paraId="3C9DD5AB">
            <w:pPr>
              <w:jc w:val="center"/>
              <w:rPr>
                <w:rFonts w:hint="eastAsia" w:ascii="宋体" w:hAnsi="宋体" w:cs="宋体"/>
                <w:szCs w:val="21"/>
              </w:rPr>
            </w:pPr>
            <w:r>
              <w:rPr>
                <w:rFonts w:hint="eastAsia" w:ascii="宋体" w:hAnsi="宋体" w:cs="宋体"/>
                <w:szCs w:val="21"/>
              </w:rPr>
              <w:t>0.11</w:t>
            </w:r>
          </w:p>
        </w:tc>
        <w:tc>
          <w:tcPr>
            <w:tcW w:w="855" w:type="dxa"/>
            <w:vAlign w:val="center"/>
          </w:tcPr>
          <w:p w14:paraId="0E1AE1C8">
            <w:pPr>
              <w:jc w:val="center"/>
              <w:rPr>
                <w:rFonts w:hint="eastAsia" w:ascii="宋体" w:hAnsi="宋体" w:cs="宋体"/>
                <w:szCs w:val="21"/>
              </w:rPr>
            </w:pPr>
            <w:r>
              <w:rPr>
                <w:rFonts w:hint="eastAsia" w:ascii="宋体" w:hAnsi="宋体" w:cs="宋体"/>
                <w:szCs w:val="21"/>
              </w:rPr>
              <w:t>0.44</w:t>
            </w:r>
          </w:p>
        </w:tc>
        <w:tc>
          <w:tcPr>
            <w:tcW w:w="980" w:type="dxa"/>
            <w:vAlign w:val="center"/>
          </w:tcPr>
          <w:p w14:paraId="38547545">
            <w:pPr>
              <w:jc w:val="center"/>
              <w:rPr>
                <w:rFonts w:hint="eastAsia" w:ascii="宋体" w:hAnsi="宋体" w:cs="宋体"/>
                <w:szCs w:val="21"/>
              </w:rPr>
            </w:pPr>
            <w:r>
              <w:rPr>
                <w:rFonts w:hint="eastAsia" w:ascii="宋体" w:hAnsi="宋体" w:cs="宋体"/>
                <w:szCs w:val="21"/>
              </w:rPr>
              <w:t>0.10</w:t>
            </w:r>
          </w:p>
        </w:tc>
      </w:tr>
      <w:tr w14:paraId="6ECF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14:paraId="44A634DB">
            <w:pPr>
              <w:jc w:val="center"/>
              <w:rPr>
                <w:rFonts w:hint="eastAsia" w:ascii="宋体" w:hAnsi="宋体" w:cs="宋体"/>
                <w:szCs w:val="21"/>
              </w:rPr>
            </w:pPr>
          </w:p>
        </w:tc>
        <w:tc>
          <w:tcPr>
            <w:tcW w:w="2412" w:type="dxa"/>
            <w:vAlign w:val="center"/>
          </w:tcPr>
          <w:p w14:paraId="37469A1D">
            <w:pPr>
              <w:jc w:val="center"/>
              <w:rPr>
                <w:rFonts w:hint="eastAsia" w:ascii="宋体" w:hAnsi="宋体" w:cs="宋体"/>
                <w:szCs w:val="21"/>
              </w:rPr>
            </w:pPr>
            <w:r>
              <w:rPr>
                <w:rFonts w:hint="eastAsia" w:ascii="宋体" w:hAnsi="宋体" w:cs="宋体"/>
                <w:szCs w:val="21"/>
              </w:rPr>
              <w:t>实验室A内变异系数/%</w:t>
            </w:r>
          </w:p>
        </w:tc>
        <w:tc>
          <w:tcPr>
            <w:tcW w:w="855" w:type="dxa"/>
            <w:vAlign w:val="center"/>
          </w:tcPr>
          <w:p w14:paraId="2A931B3C">
            <w:pPr>
              <w:jc w:val="center"/>
              <w:rPr>
                <w:rFonts w:hint="eastAsia" w:ascii="宋体" w:hAnsi="宋体" w:cs="宋体"/>
                <w:szCs w:val="21"/>
              </w:rPr>
            </w:pPr>
            <w:r>
              <w:rPr>
                <w:rFonts w:hint="eastAsia" w:ascii="宋体" w:hAnsi="宋体" w:cs="宋体"/>
                <w:szCs w:val="21"/>
              </w:rPr>
              <w:t>0</w:t>
            </w:r>
          </w:p>
        </w:tc>
        <w:tc>
          <w:tcPr>
            <w:tcW w:w="855" w:type="dxa"/>
            <w:vAlign w:val="center"/>
          </w:tcPr>
          <w:p w14:paraId="68889853">
            <w:pPr>
              <w:jc w:val="center"/>
              <w:rPr>
                <w:rFonts w:hint="eastAsia" w:ascii="宋体" w:hAnsi="宋体" w:cs="宋体"/>
                <w:szCs w:val="21"/>
              </w:rPr>
            </w:pPr>
            <w:r>
              <w:rPr>
                <w:rFonts w:hint="eastAsia" w:ascii="宋体" w:hAnsi="宋体" w:cs="宋体"/>
                <w:szCs w:val="21"/>
              </w:rPr>
              <w:t>1.79</w:t>
            </w:r>
          </w:p>
        </w:tc>
        <w:tc>
          <w:tcPr>
            <w:tcW w:w="855" w:type="dxa"/>
            <w:vAlign w:val="center"/>
          </w:tcPr>
          <w:p w14:paraId="5B488596">
            <w:pPr>
              <w:jc w:val="center"/>
              <w:rPr>
                <w:rFonts w:hint="eastAsia" w:ascii="宋体" w:hAnsi="宋体" w:cs="宋体"/>
                <w:szCs w:val="21"/>
              </w:rPr>
            </w:pPr>
            <w:r>
              <w:rPr>
                <w:rFonts w:hint="eastAsia" w:ascii="宋体" w:hAnsi="宋体" w:cs="宋体"/>
                <w:szCs w:val="21"/>
              </w:rPr>
              <w:t>0.33</w:t>
            </w:r>
          </w:p>
        </w:tc>
        <w:tc>
          <w:tcPr>
            <w:tcW w:w="855" w:type="dxa"/>
            <w:vAlign w:val="center"/>
          </w:tcPr>
          <w:p w14:paraId="0839B8BE">
            <w:pPr>
              <w:jc w:val="center"/>
              <w:rPr>
                <w:rFonts w:hint="eastAsia" w:ascii="宋体" w:hAnsi="宋体" w:cs="宋体"/>
                <w:szCs w:val="21"/>
              </w:rPr>
            </w:pPr>
            <w:r>
              <w:rPr>
                <w:rFonts w:hint="eastAsia" w:ascii="宋体" w:hAnsi="宋体" w:cs="宋体"/>
                <w:szCs w:val="21"/>
              </w:rPr>
              <w:t>3.78</w:t>
            </w:r>
          </w:p>
        </w:tc>
        <w:tc>
          <w:tcPr>
            <w:tcW w:w="980" w:type="dxa"/>
            <w:vAlign w:val="center"/>
          </w:tcPr>
          <w:p w14:paraId="2970FE0F">
            <w:pPr>
              <w:jc w:val="center"/>
              <w:rPr>
                <w:rFonts w:hint="eastAsia" w:ascii="宋体" w:hAnsi="宋体" w:cs="宋体"/>
                <w:szCs w:val="21"/>
              </w:rPr>
            </w:pPr>
            <w:r>
              <w:rPr>
                <w:rFonts w:hint="eastAsia" w:ascii="宋体" w:hAnsi="宋体" w:cs="宋体"/>
                <w:szCs w:val="21"/>
              </w:rPr>
              <w:t>3.11</w:t>
            </w:r>
          </w:p>
        </w:tc>
      </w:tr>
      <w:tr w14:paraId="0AC3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2" w:type="dxa"/>
            <w:gridSpan w:val="7"/>
            <w:vAlign w:val="center"/>
          </w:tcPr>
          <w:p w14:paraId="1FBC02C7">
            <w:pPr>
              <w:jc w:val="center"/>
              <w:rPr>
                <w:rFonts w:hint="eastAsia" w:ascii="宋体" w:hAnsi="宋体" w:cs="宋体"/>
                <w:szCs w:val="21"/>
              </w:rPr>
            </w:pPr>
          </w:p>
        </w:tc>
      </w:tr>
      <w:tr w14:paraId="56CC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04630157">
            <w:pPr>
              <w:jc w:val="center"/>
              <w:rPr>
                <w:rFonts w:hint="eastAsia" w:ascii="宋体" w:hAnsi="宋体" w:cs="宋体"/>
                <w:szCs w:val="21"/>
              </w:rPr>
            </w:pPr>
          </w:p>
        </w:tc>
        <w:tc>
          <w:tcPr>
            <w:tcW w:w="2412" w:type="dxa"/>
            <w:vAlign w:val="center"/>
          </w:tcPr>
          <w:p w14:paraId="65370F70">
            <w:pPr>
              <w:jc w:val="center"/>
              <w:rPr>
                <w:rFonts w:hint="eastAsia" w:ascii="宋体" w:hAnsi="宋体" w:cs="宋体"/>
                <w:szCs w:val="21"/>
              </w:rPr>
            </w:pPr>
            <w:r>
              <w:rPr>
                <w:rFonts w:hint="eastAsia" w:ascii="宋体" w:hAnsi="宋体" w:cs="宋体"/>
                <w:szCs w:val="21"/>
              </w:rPr>
              <w:t>样品</w:t>
            </w:r>
          </w:p>
        </w:tc>
        <w:tc>
          <w:tcPr>
            <w:tcW w:w="855" w:type="dxa"/>
            <w:vAlign w:val="center"/>
          </w:tcPr>
          <w:p w14:paraId="0C583BAB">
            <w:pPr>
              <w:jc w:val="center"/>
              <w:rPr>
                <w:rFonts w:hint="eastAsia" w:ascii="宋体" w:hAnsi="宋体" w:cs="宋体"/>
                <w:szCs w:val="21"/>
              </w:rPr>
            </w:pPr>
            <w:r>
              <w:rPr>
                <w:rFonts w:hint="eastAsia" w:ascii="宋体" w:hAnsi="宋体" w:cs="宋体"/>
                <w:szCs w:val="21"/>
              </w:rPr>
              <w:t>试样6</w:t>
            </w:r>
          </w:p>
        </w:tc>
        <w:tc>
          <w:tcPr>
            <w:tcW w:w="855" w:type="dxa"/>
            <w:vAlign w:val="center"/>
          </w:tcPr>
          <w:p w14:paraId="2FF5CBE4">
            <w:pPr>
              <w:jc w:val="center"/>
              <w:rPr>
                <w:rFonts w:hint="eastAsia" w:ascii="宋体" w:hAnsi="宋体" w:cs="宋体"/>
                <w:szCs w:val="21"/>
              </w:rPr>
            </w:pPr>
            <w:r>
              <w:rPr>
                <w:rFonts w:hint="eastAsia" w:ascii="宋体" w:hAnsi="宋体" w:cs="宋体"/>
                <w:szCs w:val="21"/>
              </w:rPr>
              <w:t>试样7</w:t>
            </w:r>
          </w:p>
        </w:tc>
        <w:tc>
          <w:tcPr>
            <w:tcW w:w="855" w:type="dxa"/>
            <w:vAlign w:val="center"/>
          </w:tcPr>
          <w:p w14:paraId="039BA939">
            <w:pPr>
              <w:jc w:val="center"/>
              <w:rPr>
                <w:rFonts w:hint="eastAsia" w:ascii="宋体" w:hAnsi="宋体" w:cs="宋体"/>
                <w:szCs w:val="21"/>
              </w:rPr>
            </w:pPr>
            <w:r>
              <w:rPr>
                <w:rFonts w:hint="eastAsia" w:ascii="宋体" w:hAnsi="宋体" w:cs="宋体"/>
                <w:szCs w:val="21"/>
              </w:rPr>
              <w:t>试样8</w:t>
            </w:r>
          </w:p>
        </w:tc>
        <w:tc>
          <w:tcPr>
            <w:tcW w:w="855" w:type="dxa"/>
            <w:vAlign w:val="center"/>
          </w:tcPr>
          <w:p w14:paraId="05B79673">
            <w:pPr>
              <w:jc w:val="center"/>
              <w:rPr>
                <w:rFonts w:hint="eastAsia" w:ascii="宋体" w:hAnsi="宋体" w:cs="宋体"/>
                <w:szCs w:val="21"/>
              </w:rPr>
            </w:pPr>
            <w:r>
              <w:rPr>
                <w:rFonts w:hint="eastAsia" w:ascii="宋体" w:hAnsi="宋体" w:cs="宋体"/>
                <w:szCs w:val="21"/>
              </w:rPr>
              <w:t>试样9</w:t>
            </w:r>
          </w:p>
        </w:tc>
        <w:tc>
          <w:tcPr>
            <w:tcW w:w="980" w:type="dxa"/>
            <w:vAlign w:val="center"/>
          </w:tcPr>
          <w:p w14:paraId="6F1369BB">
            <w:pPr>
              <w:jc w:val="center"/>
              <w:rPr>
                <w:rFonts w:hint="eastAsia" w:ascii="宋体" w:hAnsi="宋体" w:cs="宋体"/>
                <w:szCs w:val="21"/>
              </w:rPr>
            </w:pPr>
            <w:r>
              <w:rPr>
                <w:rFonts w:hint="eastAsia" w:ascii="宋体" w:hAnsi="宋体" w:cs="宋体"/>
                <w:szCs w:val="21"/>
              </w:rPr>
              <w:t>试样10</w:t>
            </w:r>
          </w:p>
        </w:tc>
      </w:tr>
      <w:tr w14:paraId="43CC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restart"/>
            <w:vAlign w:val="center"/>
          </w:tcPr>
          <w:p w14:paraId="6D4FE11F">
            <w:pPr>
              <w:jc w:val="left"/>
              <w:rPr>
                <w:rFonts w:hint="eastAsia" w:ascii="宋体" w:hAnsi="宋体" w:cs="宋体"/>
                <w:szCs w:val="21"/>
              </w:rPr>
            </w:pPr>
            <w:r>
              <w:rPr>
                <w:rFonts w:hint="eastAsia" w:ascii="宋体" w:hAnsi="宋体" w:cs="宋体"/>
                <w:szCs w:val="21"/>
              </w:rPr>
              <w:t>实验室A</w:t>
            </w:r>
          </w:p>
        </w:tc>
        <w:tc>
          <w:tcPr>
            <w:tcW w:w="2412" w:type="dxa"/>
            <w:vAlign w:val="center"/>
          </w:tcPr>
          <w:p w14:paraId="2C7C4C36">
            <w:pPr>
              <w:jc w:val="center"/>
              <w:rPr>
                <w:rFonts w:hint="eastAsia" w:ascii="宋体" w:hAnsi="宋体" w:cs="宋体"/>
                <w:szCs w:val="21"/>
              </w:rPr>
            </w:pPr>
            <w:r>
              <w:rPr>
                <w:rFonts w:hint="eastAsia" w:ascii="宋体" w:hAnsi="宋体" w:cs="宋体"/>
                <w:szCs w:val="21"/>
              </w:rPr>
              <w:t>平均值mg/L</w:t>
            </w:r>
          </w:p>
        </w:tc>
        <w:tc>
          <w:tcPr>
            <w:tcW w:w="855" w:type="dxa"/>
            <w:vAlign w:val="center"/>
          </w:tcPr>
          <w:p w14:paraId="37848776">
            <w:pPr>
              <w:jc w:val="center"/>
              <w:rPr>
                <w:rFonts w:hint="eastAsia" w:ascii="宋体" w:hAnsi="宋体" w:cs="宋体"/>
                <w:szCs w:val="21"/>
              </w:rPr>
            </w:pPr>
            <w:r>
              <w:rPr>
                <w:rFonts w:hint="eastAsia" w:ascii="宋体" w:hAnsi="宋体" w:cs="宋体"/>
                <w:szCs w:val="21"/>
              </w:rPr>
              <w:t>2.59</w:t>
            </w:r>
          </w:p>
        </w:tc>
        <w:tc>
          <w:tcPr>
            <w:tcW w:w="855" w:type="dxa"/>
            <w:vAlign w:val="center"/>
          </w:tcPr>
          <w:p w14:paraId="724D9D85">
            <w:pPr>
              <w:jc w:val="center"/>
              <w:rPr>
                <w:rFonts w:hint="eastAsia" w:ascii="宋体" w:hAnsi="宋体" w:cs="宋体"/>
                <w:szCs w:val="21"/>
              </w:rPr>
            </w:pPr>
            <w:r>
              <w:rPr>
                <w:rFonts w:hint="eastAsia" w:ascii="宋体" w:hAnsi="宋体" w:cs="宋体"/>
                <w:szCs w:val="21"/>
              </w:rPr>
              <w:t>18.89</w:t>
            </w:r>
          </w:p>
        </w:tc>
        <w:tc>
          <w:tcPr>
            <w:tcW w:w="855" w:type="dxa"/>
            <w:vAlign w:val="center"/>
          </w:tcPr>
          <w:p w14:paraId="26A0E77C">
            <w:pPr>
              <w:jc w:val="center"/>
              <w:rPr>
                <w:rFonts w:hint="eastAsia" w:ascii="宋体" w:hAnsi="宋体" w:cs="宋体"/>
                <w:szCs w:val="21"/>
              </w:rPr>
            </w:pPr>
            <w:r>
              <w:rPr>
                <w:rFonts w:hint="eastAsia" w:ascii="宋体" w:hAnsi="宋体" w:cs="宋体"/>
                <w:szCs w:val="21"/>
              </w:rPr>
              <w:t>16.87</w:t>
            </w:r>
          </w:p>
        </w:tc>
        <w:tc>
          <w:tcPr>
            <w:tcW w:w="855" w:type="dxa"/>
            <w:vAlign w:val="center"/>
          </w:tcPr>
          <w:p w14:paraId="05DD56BE">
            <w:pPr>
              <w:jc w:val="center"/>
              <w:rPr>
                <w:rFonts w:hint="eastAsia" w:ascii="宋体" w:hAnsi="宋体" w:cs="宋体"/>
                <w:szCs w:val="21"/>
              </w:rPr>
            </w:pPr>
            <w:r>
              <w:rPr>
                <w:rFonts w:hint="eastAsia" w:ascii="宋体" w:hAnsi="宋体" w:cs="宋体"/>
                <w:szCs w:val="21"/>
              </w:rPr>
              <w:t>32.55</w:t>
            </w:r>
          </w:p>
        </w:tc>
        <w:tc>
          <w:tcPr>
            <w:tcW w:w="980" w:type="dxa"/>
            <w:vAlign w:val="center"/>
          </w:tcPr>
          <w:p w14:paraId="17557092">
            <w:pPr>
              <w:jc w:val="center"/>
              <w:rPr>
                <w:rFonts w:hint="eastAsia" w:ascii="宋体" w:hAnsi="宋体" w:cs="宋体"/>
                <w:szCs w:val="21"/>
              </w:rPr>
            </w:pPr>
            <w:r>
              <w:rPr>
                <w:rFonts w:hint="eastAsia" w:ascii="宋体" w:hAnsi="宋体" w:cs="宋体"/>
                <w:szCs w:val="21"/>
              </w:rPr>
              <w:t>18.64</w:t>
            </w:r>
          </w:p>
        </w:tc>
      </w:tr>
      <w:tr w14:paraId="72A7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14:paraId="114D2C85">
            <w:pPr>
              <w:jc w:val="center"/>
              <w:rPr>
                <w:rFonts w:hint="eastAsia" w:ascii="宋体" w:hAnsi="宋体" w:cs="宋体"/>
                <w:szCs w:val="21"/>
              </w:rPr>
            </w:pPr>
          </w:p>
        </w:tc>
        <w:tc>
          <w:tcPr>
            <w:tcW w:w="2412" w:type="dxa"/>
            <w:vAlign w:val="center"/>
          </w:tcPr>
          <w:p w14:paraId="58B1B086">
            <w:pPr>
              <w:jc w:val="center"/>
              <w:rPr>
                <w:rFonts w:hint="eastAsia" w:ascii="宋体" w:hAnsi="宋体" w:cs="宋体"/>
                <w:szCs w:val="21"/>
              </w:rPr>
            </w:pPr>
            <m:oMath>
              <m:r>
                <m:rPr>
                  <m:sty m:val="p"/>
                </m:rPr>
                <w:rPr>
                  <w:rFonts w:hint="eastAsia" w:ascii="Cambria Math" w:hAnsi="Cambria Math" w:cs="宋体"/>
                  <w:szCs w:val="21"/>
                </w:rPr>
                <m:t>∆C</m:t>
              </m:r>
            </m:oMath>
            <w:r>
              <w:rPr>
                <w:rFonts w:hint="eastAsia" w:ascii="宋体" w:hAnsi="宋体" w:cs="宋体"/>
                <w:szCs w:val="21"/>
              </w:rPr>
              <w:t>mg/L</w:t>
            </w:r>
          </w:p>
        </w:tc>
        <w:tc>
          <w:tcPr>
            <w:tcW w:w="855" w:type="dxa"/>
            <w:vAlign w:val="center"/>
          </w:tcPr>
          <w:p w14:paraId="33CDE616">
            <w:pPr>
              <w:jc w:val="center"/>
              <w:rPr>
                <w:rFonts w:hint="eastAsia" w:ascii="宋体" w:hAnsi="宋体" w:cs="宋体"/>
                <w:szCs w:val="21"/>
              </w:rPr>
            </w:pPr>
            <w:r>
              <w:rPr>
                <w:rFonts w:hint="eastAsia" w:ascii="宋体" w:hAnsi="宋体" w:cs="宋体"/>
                <w:szCs w:val="21"/>
              </w:rPr>
              <w:t>0.07</w:t>
            </w:r>
          </w:p>
        </w:tc>
        <w:tc>
          <w:tcPr>
            <w:tcW w:w="855" w:type="dxa"/>
            <w:vAlign w:val="center"/>
          </w:tcPr>
          <w:p w14:paraId="7D00B8EC">
            <w:pPr>
              <w:jc w:val="center"/>
              <w:rPr>
                <w:rFonts w:hint="eastAsia" w:ascii="宋体" w:hAnsi="宋体" w:cs="宋体"/>
                <w:szCs w:val="21"/>
              </w:rPr>
            </w:pPr>
            <w:r>
              <w:rPr>
                <w:rFonts w:hint="eastAsia" w:ascii="宋体" w:hAnsi="宋体" w:cs="宋体"/>
                <w:szCs w:val="21"/>
              </w:rPr>
              <w:t>0.09</w:t>
            </w:r>
          </w:p>
        </w:tc>
        <w:tc>
          <w:tcPr>
            <w:tcW w:w="855" w:type="dxa"/>
            <w:vAlign w:val="center"/>
          </w:tcPr>
          <w:p w14:paraId="1FC33B42">
            <w:pPr>
              <w:jc w:val="center"/>
              <w:rPr>
                <w:rFonts w:hint="eastAsia" w:ascii="宋体" w:hAnsi="宋体" w:cs="宋体"/>
                <w:szCs w:val="21"/>
              </w:rPr>
            </w:pPr>
            <w:r>
              <w:rPr>
                <w:rFonts w:hint="eastAsia" w:ascii="宋体" w:hAnsi="宋体" w:cs="宋体"/>
                <w:szCs w:val="21"/>
              </w:rPr>
              <w:t>0.10</w:t>
            </w:r>
          </w:p>
        </w:tc>
        <w:tc>
          <w:tcPr>
            <w:tcW w:w="855" w:type="dxa"/>
            <w:vAlign w:val="center"/>
          </w:tcPr>
          <w:p w14:paraId="1FC520D4">
            <w:pPr>
              <w:jc w:val="center"/>
              <w:rPr>
                <w:rFonts w:hint="eastAsia" w:ascii="宋体" w:hAnsi="宋体" w:cs="宋体"/>
                <w:szCs w:val="21"/>
              </w:rPr>
            </w:pPr>
            <w:r>
              <w:rPr>
                <w:rFonts w:hint="eastAsia" w:ascii="宋体" w:hAnsi="宋体" w:cs="宋体"/>
                <w:szCs w:val="21"/>
              </w:rPr>
              <w:t>0.40</w:t>
            </w:r>
          </w:p>
        </w:tc>
        <w:tc>
          <w:tcPr>
            <w:tcW w:w="980" w:type="dxa"/>
            <w:vAlign w:val="center"/>
          </w:tcPr>
          <w:p w14:paraId="6889344A">
            <w:pPr>
              <w:jc w:val="center"/>
              <w:rPr>
                <w:rFonts w:hint="eastAsia" w:ascii="宋体" w:hAnsi="宋体" w:cs="宋体"/>
                <w:szCs w:val="21"/>
              </w:rPr>
            </w:pPr>
            <w:r>
              <w:rPr>
                <w:rFonts w:hint="eastAsia" w:ascii="宋体" w:hAnsi="宋体" w:cs="宋体"/>
                <w:szCs w:val="21"/>
              </w:rPr>
              <w:t>0.10</w:t>
            </w:r>
          </w:p>
        </w:tc>
      </w:tr>
      <w:tr w14:paraId="110D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14:paraId="2C9B433E">
            <w:pPr>
              <w:jc w:val="center"/>
              <w:rPr>
                <w:rFonts w:hint="eastAsia" w:ascii="宋体" w:hAnsi="宋体" w:cs="宋体"/>
                <w:szCs w:val="21"/>
              </w:rPr>
            </w:pPr>
          </w:p>
        </w:tc>
        <w:tc>
          <w:tcPr>
            <w:tcW w:w="2412" w:type="dxa"/>
            <w:vAlign w:val="center"/>
          </w:tcPr>
          <w:p w14:paraId="5B6F6149">
            <w:pPr>
              <w:jc w:val="center"/>
              <w:rPr>
                <w:rFonts w:hint="eastAsia" w:ascii="宋体" w:hAnsi="宋体" w:cs="宋体"/>
                <w:szCs w:val="21"/>
              </w:rPr>
            </w:pPr>
            <w:r>
              <w:rPr>
                <w:rFonts w:hint="eastAsia" w:ascii="宋体" w:hAnsi="宋体" w:cs="宋体"/>
                <w:szCs w:val="21"/>
              </w:rPr>
              <w:t>实验室A内变异系数/%</w:t>
            </w:r>
          </w:p>
        </w:tc>
        <w:tc>
          <w:tcPr>
            <w:tcW w:w="855" w:type="dxa"/>
            <w:vAlign w:val="center"/>
          </w:tcPr>
          <w:p w14:paraId="5AF41D76">
            <w:pPr>
              <w:jc w:val="center"/>
              <w:rPr>
                <w:rFonts w:hint="eastAsia" w:ascii="宋体" w:hAnsi="宋体" w:cs="宋体"/>
                <w:szCs w:val="21"/>
              </w:rPr>
            </w:pPr>
            <w:r>
              <w:rPr>
                <w:rFonts w:hint="eastAsia" w:ascii="宋体" w:hAnsi="宋体" w:cs="宋体"/>
                <w:szCs w:val="21"/>
              </w:rPr>
              <w:t>1.91</w:t>
            </w:r>
          </w:p>
        </w:tc>
        <w:tc>
          <w:tcPr>
            <w:tcW w:w="855" w:type="dxa"/>
            <w:vAlign w:val="center"/>
          </w:tcPr>
          <w:p w14:paraId="621B1FF1">
            <w:pPr>
              <w:jc w:val="center"/>
              <w:rPr>
                <w:rFonts w:hint="eastAsia" w:ascii="宋体" w:hAnsi="宋体" w:cs="宋体"/>
                <w:szCs w:val="21"/>
              </w:rPr>
            </w:pPr>
            <w:r>
              <w:rPr>
                <w:rFonts w:hint="eastAsia" w:ascii="宋体" w:hAnsi="宋体" w:cs="宋体"/>
                <w:szCs w:val="21"/>
              </w:rPr>
              <w:t>0.34</w:t>
            </w:r>
          </w:p>
        </w:tc>
        <w:tc>
          <w:tcPr>
            <w:tcW w:w="855" w:type="dxa"/>
            <w:vAlign w:val="center"/>
          </w:tcPr>
          <w:p w14:paraId="45A545DB">
            <w:pPr>
              <w:jc w:val="center"/>
              <w:rPr>
                <w:rFonts w:hint="eastAsia" w:ascii="宋体" w:hAnsi="宋体" w:cs="宋体"/>
                <w:szCs w:val="21"/>
              </w:rPr>
            </w:pPr>
            <w:r>
              <w:rPr>
                <w:rFonts w:hint="eastAsia" w:ascii="宋体" w:hAnsi="宋体" w:cs="宋体"/>
                <w:szCs w:val="21"/>
              </w:rPr>
              <w:t>0.42</w:t>
            </w:r>
          </w:p>
        </w:tc>
        <w:tc>
          <w:tcPr>
            <w:tcW w:w="855" w:type="dxa"/>
            <w:vAlign w:val="center"/>
          </w:tcPr>
          <w:p w14:paraId="7075AC36">
            <w:pPr>
              <w:jc w:val="center"/>
              <w:rPr>
                <w:rFonts w:hint="eastAsia" w:ascii="宋体" w:hAnsi="宋体" w:cs="宋体"/>
                <w:szCs w:val="21"/>
              </w:rPr>
            </w:pPr>
            <w:r>
              <w:rPr>
                <w:rFonts w:hint="eastAsia" w:ascii="宋体" w:hAnsi="宋体" w:cs="宋体"/>
                <w:szCs w:val="21"/>
              </w:rPr>
              <w:t>0.87</w:t>
            </w:r>
          </w:p>
        </w:tc>
        <w:tc>
          <w:tcPr>
            <w:tcW w:w="980" w:type="dxa"/>
            <w:vAlign w:val="center"/>
          </w:tcPr>
          <w:p w14:paraId="6D5C82A9">
            <w:pPr>
              <w:jc w:val="center"/>
              <w:rPr>
                <w:rFonts w:hint="eastAsia" w:ascii="宋体" w:hAnsi="宋体" w:cs="宋体"/>
                <w:szCs w:val="21"/>
              </w:rPr>
            </w:pPr>
            <w:r>
              <w:rPr>
                <w:rFonts w:hint="eastAsia" w:ascii="宋体" w:hAnsi="宋体" w:cs="宋体"/>
                <w:szCs w:val="21"/>
              </w:rPr>
              <w:t>0.38</w:t>
            </w:r>
          </w:p>
        </w:tc>
      </w:tr>
      <w:tr w14:paraId="6DC8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restart"/>
            <w:vAlign w:val="center"/>
          </w:tcPr>
          <w:p w14:paraId="4B5DAD9C">
            <w:pPr>
              <w:jc w:val="left"/>
              <w:rPr>
                <w:rFonts w:hint="eastAsia" w:ascii="宋体" w:hAnsi="宋体" w:cs="宋体"/>
                <w:szCs w:val="21"/>
              </w:rPr>
            </w:pPr>
            <w:r>
              <w:rPr>
                <w:rFonts w:hint="eastAsia" w:ascii="宋体" w:hAnsi="宋体" w:cs="宋体"/>
                <w:szCs w:val="21"/>
              </w:rPr>
              <w:t>实验室B</w:t>
            </w:r>
          </w:p>
        </w:tc>
        <w:tc>
          <w:tcPr>
            <w:tcW w:w="2412" w:type="dxa"/>
            <w:vAlign w:val="center"/>
          </w:tcPr>
          <w:p w14:paraId="63DA23EB">
            <w:pPr>
              <w:jc w:val="center"/>
              <w:rPr>
                <w:rFonts w:hint="eastAsia" w:ascii="宋体" w:hAnsi="宋体" w:cs="宋体"/>
                <w:szCs w:val="21"/>
              </w:rPr>
            </w:pPr>
            <w:r>
              <w:rPr>
                <w:rFonts w:hint="eastAsia" w:ascii="宋体" w:hAnsi="宋体" w:cs="宋体"/>
                <w:szCs w:val="21"/>
              </w:rPr>
              <w:t>平均值mg/L</w:t>
            </w:r>
          </w:p>
        </w:tc>
        <w:tc>
          <w:tcPr>
            <w:tcW w:w="855" w:type="dxa"/>
            <w:vAlign w:val="center"/>
          </w:tcPr>
          <w:p w14:paraId="42A0DDF1">
            <w:pPr>
              <w:jc w:val="center"/>
              <w:rPr>
                <w:rFonts w:hint="eastAsia" w:ascii="宋体" w:hAnsi="宋体" w:cs="宋体"/>
                <w:szCs w:val="21"/>
              </w:rPr>
            </w:pPr>
            <w:r>
              <w:rPr>
                <w:rFonts w:hint="eastAsia" w:ascii="宋体" w:hAnsi="宋体" w:cs="宋体"/>
                <w:szCs w:val="21"/>
              </w:rPr>
              <w:t>1.74</w:t>
            </w:r>
          </w:p>
        </w:tc>
        <w:tc>
          <w:tcPr>
            <w:tcW w:w="855" w:type="dxa"/>
            <w:vAlign w:val="center"/>
          </w:tcPr>
          <w:p w14:paraId="306F2BC9">
            <w:pPr>
              <w:jc w:val="center"/>
              <w:rPr>
                <w:rFonts w:hint="eastAsia" w:ascii="宋体" w:hAnsi="宋体" w:cs="宋体"/>
                <w:szCs w:val="21"/>
              </w:rPr>
            </w:pPr>
            <w:r>
              <w:rPr>
                <w:rFonts w:hint="eastAsia" w:ascii="宋体" w:hAnsi="宋体" w:cs="宋体"/>
                <w:szCs w:val="21"/>
              </w:rPr>
              <w:t>18.60</w:t>
            </w:r>
          </w:p>
        </w:tc>
        <w:tc>
          <w:tcPr>
            <w:tcW w:w="855" w:type="dxa"/>
            <w:vAlign w:val="center"/>
          </w:tcPr>
          <w:p w14:paraId="33EF9191">
            <w:pPr>
              <w:jc w:val="center"/>
              <w:rPr>
                <w:rFonts w:hint="eastAsia" w:ascii="宋体" w:hAnsi="宋体" w:cs="宋体"/>
                <w:szCs w:val="21"/>
              </w:rPr>
            </w:pPr>
            <w:r>
              <w:rPr>
                <w:rFonts w:hint="eastAsia" w:ascii="宋体" w:hAnsi="宋体" w:cs="宋体"/>
                <w:szCs w:val="21"/>
              </w:rPr>
              <w:t>17.22</w:t>
            </w:r>
          </w:p>
        </w:tc>
        <w:tc>
          <w:tcPr>
            <w:tcW w:w="855" w:type="dxa"/>
            <w:vAlign w:val="center"/>
          </w:tcPr>
          <w:p w14:paraId="08B02F76">
            <w:pPr>
              <w:jc w:val="center"/>
              <w:rPr>
                <w:rFonts w:hint="eastAsia" w:ascii="宋体" w:hAnsi="宋体" w:cs="宋体"/>
                <w:szCs w:val="21"/>
              </w:rPr>
            </w:pPr>
            <w:r>
              <w:rPr>
                <w:rFonts w:hint="eastAsia" w:ascii="宋体" w:hAnsi="宋体" w:cs="宋体"/>
                <w:szCs w:val="21"/>
              </w:rPr>
              <w:t>32.25</w:t>
            </w:r>
          </w:p>
        </w:tc>
        <w:tc>
          <w:tcPr>
            <w:tcW w:w="980" w:type="dxa"/>
            <w:vAlign w:val="center"/>
          </w:tcPr>
          <w:p w14:paraId="6A1975CA">
            <w:pPr>
              <w:jc w:val="center"/>
              <w:rPr>
                <w:rFonts w:hint="eastAsia" w:ascii="宋体" w:hAnsi="宋体" w:cs="宋体"/>
                <w:szCs w:val="21"/>
              </w:rPr>
            </w:pPr>
            <w:r>
              <w:rPr>
                <w:rFonts w:hint="eastAsia" w:ascii="宋体" w:hAnsi="宋体" w:cs="宋体"/>
                <w:szCs w:val="21"/>
              </w:rPr>
              <w:t>17.66</w:t>
            </w:r>
          </w:p>
        </w:tc>
      </w:tr>
      <w:tr w14:paraId="113C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14:paraId="49C22250">
            <w:pPr>
              <w:jc w:val="center"/>
              <w:rPr>
                <w:rFonts w:hint="eastAsia" w:ascii="宋体" w:hAnsi="宋体" w:cs="宋体"/>
                <w:szCs w:val="21"/>
              </w:rPr>
            </w:pPr>
          </w:p>
        </w:tc>
        <w:tc>
          <w:tcPr>
            <w:tcW w:w="2412" w:type="dxa"/>
            <w:vAlign w:val="center"/>
          </w:tcPr>
          <w:p w14:paraId="37AB279C">
            <w:pPr>
              <w:jc w:val="center"/>
              <w:rPr>
                <w:rFonts w:hint="eastAsia" w:ascii="宋体" w:hAnsi="宋体" w:cs="宋体"/>
                <w:szCs w:val="21"/>
              </w:rPr>
            </w:pPr>
            <m:oMath>
              <m:r>
                <m:rPr>
                  <m:sty m:val="p"/>
                </m:rPr>
                <w:rPr>
                  <w:rFonts w:hint="eastAsia" w:ascii="Cambria Math" w:hAnsi="Cambria Math" w:cs="宋体"/>
                  <w:szCs w:val="21"/>
                </w:rPr>
                <m:t>∆C</m:t>
              </m:r>
            </m:oMath>
            <w:r>
              <w:rPr>
                <w:rFonts w:hint="eastAsia" w:ascii="宋体" w:hAnsi="宋体" w:cs="宋体"/>
                <w:szCs w:val="21"/>
              </w:rPr>
              <w:t>mg/L</w:t>
            </w:r>
          </w:p>
        </w:tc>
        <w:tc>
          <w:tcPr>
            <w:tcW w:w="855" w:type="dxa"/>
            <w:vAlign w:val="center"/>
          </w:tcPr>
          <w:p w14:paraId="3C1B6FA0">
            <w:pPr>
              <w:jc w:val="center"/>
              <w:rPr>
                <w:rFonts w:hint="eastAsia" w:ascii="宋体" w:hAnsi="宋体" w:cs="宋体"/>
                <w:szCs w:val="21"/>
              </w:rPr>
            </w:pPr>
            <w:r>
              <w:rPr>
                <w:rFonts w:hint="eastAsia" w:ascii="宋体" w:hAnsi="宋体" w:cs="宋体"/>
                <w:szCs w:val="21"/>
              </w:rPr>
              <w:t>0</w:t>
            </w:r>
          </w:p>
        </w:tc>
        <w:tc>
          <w:tcPr>
            <w:tcW w:w="855" w:type="dxa"/>
            <w:vAlign w:val="center"/>
          </w:tcPr>
          <w:p w14:paraId="039632CF">
            <w:pPr>
              <w:jc w:val="center"/>
              <w:rPr>
                <w:rFonts w:hint="eastAsia" w:ascii="宋体" w:hAnsi="宋体" w:cs="宋体"/>
                <w:szCs w:val="21"/>
              </w:rPr>
            </w:pPr>
            <w:r>
              <w:rPr>
                <w:rFonts w:hint="eastAsia" w:ascii="宋体" w:hAnsi="宋体" w:cs="宋体"/>
                <w:szCs w:val="21"/>
              </w:rPr>
              <w:t>0.11</w:t>
            </w:r>
          </w:p>
        </w:tc>
        <w:tc>
          <w:tcPr>
            <w:tcW w:w="855" w:type="dxa"/>
            <w:vAlign w:val="center"/>
          </w:tcPr>
          <w:p w14:paraId="3427CEF8">
            <w:pPr>
              <w:jc w:val="center"/>
              <w:rPr>
                <w:rFonts w:hint="eastAsia" w:ascii="宋体" w:hAnsi="宋体" w:cs="宋体"/>
                <w:szCs w:val="21"/>
              </w:rPr>
            </w:pPr>
            <w:r>
              <w:rPr>
                <w:rFonts w:hint="eastAsia" w:ascii="宋体" w:hAnsi="宋体" w:cs="宋体"/>
                <w:szCs w:val="21"/>
              </w:rPr>
              <w:t>0.05</w:t>
            </w:r>
          </w:p>
        </w:tc>
        <w:tc>
          <w:tcPr>
            <w:tcW w:w="855" w:type="dxa"/>
            <w:vAlign w:val="center"/>
          </w:tcPr>
          <w:p w14:paraId="763BDA87">
            <w:pPr>
              <w:jc w:val="center"/>
              <w:rPr>
                <w:rFonts w:hint="eastAsia" w:ascii="宋体" w:hAnsi="宋体" w:cs="宋体"/>
                <w:szCs w:val="21"/>
              </w:rPr>
            </w:pPr>
            <w:r>
              <w:rPr>
                <w:rFonts w:hint="eastAsia" w:ascii="宋体" w:hAnsi="宋体" w:cs="宋体"/>
                <w:szCs w:val="21"/>
              </w:rPr>
              <w:t>0.08</w:t>
            </w:r>
          </w:p>
        </w:tc>
        <w:tc>
          <w:tcPr>
            <w:tcW w:w="980" w:type="dxa"/>
            <w:vAlign w:val="center"/>
          </w:tcPr>
          <w:p w14:paraId="713B7675">
            <w:pPr>
              <w:jc w:val="center"/>
              <w:rPr>
                <w:rFonts w:hint="eastAsia" w:ascii="宋体" w:hAnsi="宋体" w:cs="宋体"/>
                <w:szCs w:val="21"/>
              </w:rPr>
            </w:pPr>
            <w:r>
              <w:rPr>
                <w:rFonts w:hint="eastAsia" w:ascii="宋体" w:hAnsi="宋体" w:cs="宋体"/>
                <w:szCs w:val="21"/>
              </w:rPr>
              <w:t>0.12</w:t>
            </w:r>
          </w:p>
        </w:tc>
      </w:tr>
      <w:tr w14:paraId="25FA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14:paraId="560076B5">
            <w:pPr>
              <w:jc w:val="center"/>
              <w:rPr>
                <w:rFonts w:hint="eastAsia" w:ascii="宋体" w:hAnsi="宋体" w:cs="宋体"/>
                <w:szCs w:val="21"/>
              </w:rPr>
            </w:pPr>
          </w:p>
        </w:tc>
        <w:tc>
          <w:tcPr>
            <w:tcW w:w="2412" w:type="dxa"/>
            <w:vAlign w:val="center"/>
          </w:tcPr>
          <w:p w14:paraId="6AD6D26C">
            <w:pPr>
              <w:jc w:val="center"/>
              <w:rPr>
                <w:rFonts w:hint="eastAsia" w:ascii="宋体" w:hAnsi="宋体" w:cs="宋体"/>
                <w:szCs w:val="21"/>
              </w:rPr>
            </w:pPr>
            <w:r>
              <w:rPr>
                <w:rFonts w:hint="eastAsia" w:ascii="宋体" w:hAnsi="宋体" w:cs="宋体"/>
                <w:szCs w:val="21"/>
              </w:rPr>
              <w:t>实验室A内变异系数/%</w:t>
            </w:r>
          </w:p>
        </w:tc>
        <w:tc>
          <w:tcPr>
            <w:tcW w:w="855" w:type="dxa"/>
            <w:vAlign w:val="center"/>
          </w:tcPr>
          <w:p w14:paraId="4E535CD0">
            <w:pPr>
              <w:jc w:val="center"/>
              <w:rPr>
                <w:rFonts w:hint="eastAsia" w:ascii="宋体" w:hAnsi="宋体" w:cs="宋体"/>
                <w:szCs w:val="21"/>
              </w:rPr>
            </w:pPr>
            <w:r>
              <w:rPr>
                <w:rFonts w:hint="eastAsia" w:ascii="宋体" w:hAnsi="宋体" w:cs="宋体"/>
                <w:szCs w:val="21"/>
              </w:rPr>
              <w:t>0</w:t>
            </w:r>
          </w:p>
        </w:tc>
        <w:tc>
          <w:tcPr>
            <w:tcW w:w="855" w:type="dxa"/>
            <w:vAlign w:val="center"/>
          </w:tcPr>
          <w:p w14:paraId="6F1C80D6">
            <w:pPr>
              <w:jc w:val="center"/>
              <w:rPr>
                <w:rFonts w:hint="eastAsia" w:ascii="宋体" w:hAnsi="宋体" w:cs="宋体"/>
                <w:szCs w:val="21"/>
              </w:rPr>
            </w:pPr>
            <w:r>
              <w:rPr>
                <w:rFonts w:hint="eastAsia" w:ascii="宋体" w:hAnsi="宋体" w:cs="宋体"/>
                <w:szCs w:val="21"/>
              </w:rPr>
              <w:t>0.34</w:t>
            </w:r>
          </w:p>
        </w:tc>
        <w:tc>
          <w:tcPr>
            <w:tcW w:w="855" w:type="dxa"/>
            <w:vAlign w:val="center"/>
          </w:tcPr>
          <w:p w14:paraId="33877373">
            <w:pPr>
              <w:jc w:val="center"/>
              <w:rPr>
                <w:rFonts w:hint="eastAsia" w:ascii="宋体" w:hAnsi="宋体" w:cs="宋体"/>
                <w:szCs w:val="21"/>
              </w:rPr>
            </w:pPr>
            <w:r>
              <w:rPr>
                <w:rFonts w:hint="eastAsia" w:ascii="宋体" w:hAnsi="宋体" w:cs="宋体"/>
                <w:szCs w:val="21"/>
              </w:rPr>
              <w:t>0.21</w:t>
            </w:r>
          </w:p>
        </w:tc>
        <w:tc>
          <w:tcPr>
            <w:tcW w:w="855" w:type="dxa"/>
            <w:vAlign w:val="center"/>
          </w:tcPr>
          <w:p w14:paraId="6E64D738">
            <w:pPr>
              <w:jc w:val="center"/>
              <w:rPr>
                <w:rFonts w:hint="eastAsia" w:ascii="宋体" w:hAnsi="宋体" w:cs="宋体"/>
                <w:szCs w:val="21"/>
              </w:rPr>
            </w:pPr>
            <w:r>
              <w:rPr>
                <w:rFonts w:hint="eastAsia" w:ascii="宋体" w:hAnsi="宋体" w:cs="宋体"/>
                <w:szCs w:val="21"/>
              </w:rPr>
              <w:t>0.17</w:t>
            </w:r>
          </w:p>
        </w:tc>
        <w:tc>
          <w:tcPr>
            <w:tcW w:w="980" w:type="dxa"/>
            <w:vAlign w:val="center"/>
          </w:tcPr>
          <w:p w14:paraId="2DA17462">
            <w:pPr>
              <w:jc w:val="center"/>
              <w:rPr>
                <w:rFonts w:hint="eastAsia" w:ascii="宋体" w:hAnsi="宋体" w:cs="宋体"/>
                <w:szCs w:val="21"/>
              </w:rPr>
            </w:pPr>
            <w:r>
              <w:rPr>
                <w:rFonts w:hint="eastAsia" w:ascii="宋体" w:hAnsi="宋体" w:cs="宋体"/>
                <w:szCs w:val="21"/>
              </w:rPr>
              <w:t>0.48</w:t>
            </w:r>
          </w:p>
        </w:tc>
      </w:tr>
      <w:tr w14:paraId="7B84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10" w:type="dxa"/>
            <w:vMerge w:val="restart"/>
            <w:vAlign w:val="center"/>
          </w:tcPr>
          <w:p w14:paraId="1B4A2BD5">
            <w:pPr>
              <w:jc w:val="left"/>
              <w:rPr>
                <w:rFonts w:hint="eastAsia" w:ascii="宋体" w:hAnsi="宋体" w:cs="宋体"/>
                <w:szCs w:val="21"/>
              </w:rPr>
            </w:pPr>
            <w:r>
              <w:rPr>
                <w:rFonts w:hint="eastAsia" w:ascii="宋体" w:hAnsi="宋体" w:cs="宋体"/>
                <w:szCs w:val="21"/>
              </w:rPr>
              <w:t>实验室C</w:t>
            </w:r>
          </w:p>
        </w:tc>
        <w:tc>
          <w:tcPr>
            <w:tcW w:w="2412" w:type="dxa"/>
            <w:vAlign w:val="center"/>
          </w:tcPr>
          <w:p w14:paraId="07803EE8">
            <w:pPr>
              <w:jc w:val="center"/>
              <w:rPr>
                <w:rFonts w:hint="eastAsia" w:ascii="宋体" w:hAnsi="宋体" w:cs="宋体"/>
                <w:szCs w:val="21"/>
              </w:rPr>
            </w:pPr>
            <w:r>
              <w:rPr>
                <w:rFonts w:hint="eastAsia" w:ascii="宋体" w:hAnsi="宋体" w:cs="宋体"/>
                <w:szCs w:val="21"/>
              </w:rPr>
              <w:t>平均值mg/L</w:t>
            </w:r>
          </w:p>
        </w:tc>
        <w:tc>
          <w:tcPr>
            <w:tcW w:w="855" w:type="dxa"/>
            <w:vAlign w:val="center"/>
          </w:tcPr>
          <w:p w14:paraId="5DFA0A6B">
            <w:pPr>
              <w:jc w:val="center"/>
              <w:rPr>
                <w:rFonts w:hint="eastAsia" w:ascii="宋体" w:hAnsi="宋体" w:cs="宋体"/>
                <w:szCs w:val="21"/>
              </w:rPr>
            </w:pPr>
            <w:r>
              <w:rPr>
                <w:rFonts w:hint="eastAsia" w:ascii="宋体" w:hAnsi="宋体" w:cs="宋体"/>
                <w:szCs w:val="21"/>
              </w:rPr>
              <w:t>2.69</w:t>
            </w:r>
          </w:p>
        </w:tc>
        <w:tc>
          <w:tcPr>
            <w:tcW w:w="855" w:type="dxa"/>
            <w:vAlign w:val="center"/>
          </w:tcPr>
          <w:p w14:paraId="5C6E974A">
            <w:pPr>
              <w:jc w:val="center"/>
              <w:rPr>
                <w:rFonts w:hint="eastAsia" w:ascii="宋体" w:hAnsi="宋体" w:cs="宋体"/>
                <w:szCs w:val="21"/>
              </w:rPr>
            </w:pPr>
            <w:r>
              <w:rPr>
                <w:rFonts w:hint="eastAsia" w:ascii="宋体" w:hAnsi="宋体" w:cs="宋体"/>
                <w:szCs w:val="21"/>
              </w:rPr>
              <w:t>18.59</w:t>
            </w:r>
          </w:p>
        </w:tc>
        <w:tc>
          <w:tcPr>
            <w:tcW w:w="855" w:type="dxa"/>
            <w:vAlign w:val="center"/>
          </w:tcPr>
          <w:p w14:paraId="19AEEBB8">
            <w:pPr>
              <w:jc w:val="center"/>
              <w:rPr>
                <w:rFonts w:hint="eastAsia" w:ascii="宋体" w:hAnsi="宋体" w:cs="宋体"/>
                <w:szCs w:val="21"/>
              </w:rPr>
            </w:pPr>
            <w:r>
              <w:rPr>
                <w:rFonts w:hint="eastAsia" w:ascii="宋体" w:hAnsi="宋体" w:cs="宋体"/>
                <w:szCs w:val="21"/>
              </w:rPr>
              <w:t>17.72</w:t>
            </w:r>
          </w:p>
        </w:tc>
        <w:tc>
          <w:tcPr>
            <w:tcW w:w="855" w:type="dxa"/>
            <w:vAlign w:val="center"/>
          </w:tcPr>
          <w:p w14:paraId="6695B2A8">
            <w:pPr>
              <w:jc w:val="center"/>
              <w:rPr>
                <w:rFonts w:hint="eastAsia" w:ascii="宋体" w:hAnsi="宋体" w:cs="宋体"/>
                <w:szCs w:val="21"/>
              </w:rPr>
            </w:pPr>
            <w:r>
              <w:rPr>
                <w:rFonts w:hint="eastAsia" w:ascii="宋体" w:hAnsi="宋体" w:cs="宋体"/>
                <w:szCs w:val="21"/>
              </w:rPr>
              <w:t>32.40</w:t>
            </w:r>
          </w:p>
        </w:tc>
        <w:tc>
          <w:tcPr>
            <w:tcW w:w="980" w:type="dxa"/>
            <w:vAlign w:val="center"/>
          </w:tcPr>
          <w:p w14:paraId="17F3B572">
            <w:pPr>
              <w:jc w:val="center"/>
              <w:rPr>
                <w:rFonts w:hint="eastAsia" w:ascii="宋体" w:hAnsi="宋体" w:cs="宋体"/>
                <w:szCs w:val="21"/>
              </w:rPr>
            </w:pPr>
            <w:r>
              <w:rPr>
                <w:rFonts w:hint="eastAsia" w:ascii="宋体" w:hAnsi="宋体" w:cs="宋体"/>
                <w:szCs w:val="21"/>
              </w:rPr>
              <w:t>18.70</w:t>
            </w:r>
          </w:p>
        </w:tc>
      </w:tr>
      <w:tr w14:paraId="7A81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14:paraId="25E74A4C">
            <w:pPr>
              <w:jc w:val="center"/>
              <w:rPr>
                <w:rFonts w:hint="eastAsia" w:ascii="宋体" w:hAnsi="宋体" w:cs="宋体"/>
                <w:szCs w:val="21"/>
              </w:rPr>
            </w:pPr>
          </w:p>
        </w:tc>
        <w:tc>
          <w:tcPr>
            <w:tcW w:w="2412" w:type="dxa"/>
            <w:vAlign w:val="center"/>
          </w:tcPr>
          <w:p w14:paraId="351A047A">
            <w:pPr>
              <w:jc w:val="center"/>
              <w:rPr>
                <w:rFonts w:hint="eastAsia" w:ascii="宋体" w:hAnsi="宋体" w:cs="宋体"/>
                <w:szCs w:val="21"/>
              </w:rPr>
            </w:pPr>
            <m:oMath>
              <m:r>
                <m:rPr>
                  <m:sty m:val="p"/>
                </m:rPr>
                <w:rPr>
                  <w:rFonts w:hint="eastAsia" w:ascii="Cambria Math" w:hAnsi="Cambria Math" w:cs="宋体"/>
                  <w:szCs w:val="21"/>
                </w:rPr>
                <m:t>∆C</m:t>
              </m:r>
            </m:oMath>
            <w:r>
              <w:rPr>
                <w:rFonts w:hint="eastAsia" w:ascii="宋体" w:hAnsi="宋体" w:cs="宋体"/>
                <w:szCs w:val="21"/>
              </w:rPr>
              <w:t>mg/L</w:t>
            </w:r>
          </w:p>
        </w:tc>
        <w:tc>
          <w:tcPr>
            <w:tcW w:w="855" w:type="dxa"/>
            <w:vAlign w:val="center"/>
          </w:tcPr>
          <w:p w14:paraId="422A7F02">
            <w:pPr>
              <w:jc w:val="center"/>
              <w:rPr>
                <w:rFonts w:hint="eastAsia" w:ascii="宋体" w:hAnsi="宋体" w:cs="宋体"/>
                <w:szCs w:val="21"/>
              </w:rPr>
            </w:pPr>
            <w:r>
              <w:rPr>
                <w:rFonts w:hint="eastAsia" w:ascii="宋体" w:hAnsi="宋体" w:cs="宋体"/>
                <w:szCs w:val="21"/>
              </w:rPr>
              <w:t>0.03</w:t>
            </w:r>
          </w:p>
        </w:tc>
        <w:tc>
          <w:tcPr>
            <w:tcW w:w="855" w:type="dxa"/>
            <w:vAlign w:val="center"/>
          </w:tcPr>
          <w:p w14:paraId="73573C86">
            <w:pPr>
              <w:jc w:val="center"/>
              <w:rPr>
                <w:rFonts w:hint="eastAsia" w:ascii="宋体" w:hAnsi="宋体" w:cs="宋体"/>
                <w:szCs w:val="21"/>
              </w:rPr>
            </w:pPr>
            <w:r>
              <w:rPr>
                <w:rFonts w:hint="eastAsia" w:ascii="宋体" w:hAnsi="宋体" w:cs="宋体"/>
                <w:szCs w:val="21"/>
              </w:rPr>
              <w:t>0.04</w:t>
            </w:r>
          </w:p>
        </w:tc>
        <w:tc>
          <w:tcPr>
            <w:tcW w:w="855" w:type="dxa"/>
            <w:vAlign w:val="center"/>
          </w:tcPr>
          <w:p w14:paraId="74B9E7D9">
            <w:pPr>
              <w:jc w:val="center"/>
              <w:rPr>
                <w:rFonts w:hint="eastAsia" w:ascii="宋体" w:hAnsi="宋体" w:cs="宋体"/>
                <w:szCs w:val="21"/>
              </w:rPr>
            </w:pPr>
            <w:r>
              <w:rPr>
                <w:rFonts w:hint="eastAsia" w:ascii="宋体" w:hAnsi="宋体" w:cs="宋体"/>
                <w:szCs w:val="21"/>
              </w:rPr>
              <w:t>0.09</w:t>
            </w:r>
          </w:p>
        </w:tc>
        <w:tc>
          <w:tcPr>
            <w:tcW w:w="855" w:type="dxa"/>
            <w:vAlign w:val="center"/>
          </w:tcPr>
          <w:p w14:paraId="1B0063C0">
            <w:pPr>
              <w:jc w:val="center"/>
              <w:rPr>
                <w:rFonts w:hint="eastAsia" w:ascii="宋体" w:hAnsi="宋体" w:cs="宋体"/>
                <w:szCs w:val="21"/>
              </w:rPr>
            </w:pPr>
            <w:r>
              <w:rPr>
                <w:rFonts w:hint="eastAsia" w:ascii="宋体" w:hAnsi="宋体" w:cs="宋体"/>
                <w:szCs w:val="21"/>
              </w:rPr>
              <w:t>0.30</w:t>
            </w:r>
          </w:p>
        </w:tc>
        <w:tc>
          <w:tcPr>
            <w:tcW w:w="980" w:type="dxa"/>
            <w:vAlign w:val="center"/>
          </w:tcPr>
          <w:p w14:paraId="78FF7039">
            <w:pPr>
              <w:jc w:val="center"/>
              <w:rPr>
                <w:rFonts w:hint="eastAsia" w:ascii="宋体" w:hAnsi="宋体" w:cs="宋体"/>
                <w:szCs w:val="21"/>
              </w:rPr>
            </w:pPr>
            <w:r>
              <w:rPr>
                <w:rFonts w:hint="eastAsia" w:ascii="宋体" w:hAnsi="宋体" w:cs="宋体"/>
                <w:szCs w:val="21"/>
              </w:rPr>
              <w:t>0.01</w:t>
            </w:r>
          </w:p>
        </w:tc>
      </w:tr>
      <w:tr w14:paraId="507B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14:paraId="49847C90">
            <w:pPr>
              <w:jc w:val="center"/>
              <w:rPr>
                <w:rFonts w:hint="eastAsia" w:ascii="宋体" w:hAnsi="宋体" w:cs="宋体"/>
                <w:szCs w:val="21"/>
              </w:rPr>
            </w:pPr>
          </w:p>
        </w:tc>
        <w:tc>
          <w:tcPr>
            <w:tcW w:w="2412" w:type="dxa"/>
            <w:vAlign w:val="center"/>
          </w:tcPr>
          <w:p w14:paraId="7AAB7C8C">
            <w:pPr>
              <w:jc w:val="center"/>
              <w:rPr>
                <w:rFonts w:hint="eastAsia" w:ascii="宋体" w:hAnsi="宋体" w:cs="宋体"/>
                <w:szCs w:val="21"/>
              </w:rPr>
            </w:pPr>
            <w:r>
              <w:rPr>
                <w:rFonts w:hint="eastAsia" w:ascii="宋体" w:hAnsi="宋体" w:cs="宋体"/>
                <w:szCs w:val="21"/>
              </w:rPr>
              <w:t>实验室A内变异系数/%</w:t>
            </w:r>
          </w:p>
        </w:tc>
        <w:tc>
          <w:tcPr>
            <w:tcW w:w="855" w:type="dxa"/>
            <w:vAlign w:val="center"/>
          </w:tcPr>
          <w:p w14:paraId="1FD5F7B4">
            <w:pPr>
              <w:jc w:val="center"/>
              <w:rPr>
                <w:rFonts w:hint="eastAsia" w:ascii="宋体" w:hAnsi="宋体" w:cs="宋体"/>
                <w:szCs w:val="21"/>
              </w:rPr>
            </w:pPr>
            <w:r>
              <w:rPr>
                <w:rFonts w:hint="eastAsia" w:ascii="宋体" w:hAnsi="宋体" w:cs="宋体"/>
                <w:szCs w:val="21"/>
              </w:rPr>
              <w:t>0.79</w:t>
            </w:r>
          </w:p>
        </w:tc>
        <w:tc>
          <w:tcPr>
            <w:tcW w:w="855" w:type="dxa"/>
            <w:vAlign w:val="center"/>
          </w:tcPr>
          <w:p w14:paraId="6E8C7D25">
            <w:pPr>
              <w:jc w:val="center"/>
              <w:rPr>
                <w:rFonts w:hint="eastAsia" w:ascii="宋体" w:hAnsi="宋体" w:cs="宋体"/>
                <w:szCs w:val="21"/>
              </w:rPr>
            </w:pPr>
            <w:r>
              <w:rPr>
                <w:rFonts w:hint="eastAsia" w:ascii="宋体" w:hAnsi="宋体" w:cs="宋体"/>
                <w:szCs w:val="21"/>
              </w:rPr>
              <w:t>0.15</w:t>
            </w:r>
          </w:p>
        </w:tc>
        <w:tc>
          <w:tcPr>
            <w:tcW w:w="855" w:type="dxa"/>
            <w:vAlign w:val="center"/>
          </w:tcPr>
          <w:p w14:paraId="1EA9DC98">
            <w:pPr>
              <w:jc w:val="center"/>
              <w:rPr>
                <w:rFonts w:hint="eastAsia" w:ascii="宋体" w:hAnsi="宋体" w:cs="宋体"/>
                <w:szCs w:val="21"/>
              </w:rPr>
            </w:pPr>
            <w:r>
              <w:rPr>
                <w:rFonts w:hint="eastAsia" w:ascii="宋体" w:hAnsi="宋体" w:cs="宋体"/>
                <w:szCs w:val="21"/>
              </w:rPr>
              <w:t>0.36</w:t>
            </w:r>
          </w:p>
        </w:tc>
        <w:tc>
          <w:tcPr>
            <w:tcW w:w="855" w:type="dxa"/>
            <w:vAlign w:val="center"/>
          </w:tcPr>
          <w:p w14:paraId="75807946">
            <w:pPr>
              <w:jc w:val="center"/>
              <w:rPr>
                <w:rFonts w:hint="eastAsia" w:ascii="宋体" w:hAnsi="宋体" w:cs="宋体"/>
                <w:szCs w:val="21"/>
              </w:rPr>
            </w:pPr>
            <w:r>
              <w:rPr>
                <w:rFonts w:hint="eastAsia" w:ascii="宋体" w:hAnsi="宋体" w:cs="宋体"/>
                <w:szCs w:val="21"/>
              </w:rPr>
              <w:t>0.65</w:t>
            </w:r>
          </w:p>
        </w:tc>
        <w:tc>
          <w:tcPr>
            <w:tcW w:w="980" w:type="dxa"/>
            <w:vAlign w:val="center"/>
          </w:tcPr>
          <w:p w14:paraId="5CB96C43">
            <w:pPr>
              <w:jc w:val="center"/>
              <w:rPr>
                <w:rFonts w:hint="eastAsia" w:ascii="宋体" w:hAnsi="宋体" w:cs="宋体"/>
                <w:szCs w:val="21"/>
              </w:rPr>
            </w:pPr>
            <w:r>
              <w:rPr>
                <w:rFonts w:hint="eastAsia" w:ascii="宋体" w:hAnsi="宋体" w:cs="宋体"/>
                <w:szCs w:val="21"/>
              </w:rPr>
              <w:t>0.04</w:t>
            </w:r>
          </w:p>
        </w:tc>
      </w:tr>
    </w:tbl>
    <w:p w14:paraId="2093BF1B">
      <w:pPr>
        <w:spacing w:before="156" w:beforeLines="50" w:after="156" w:afterLines="50"/>
        <w:ind w:firstLine="420" w:firstLineChars="200"/>
        <w:rPr>
          <w:rFonts w:hint="eastAsia" w:ascii="宋体" w:hAnsi="宋体" w:cs="宋体"/>
          <w:sz w:val="24"/>
          <w:szCs w:val="24"/>
        </w:rPr>
      </w:pPr>
      <w:r>
        <w:rPr>
          <w:rFonts w:hint="eastAsia" w:ascii="宋体" w:hAnsi="宋体" w:cs="宋体"/>
          <w:szCs w:val="21"/>
        </w:rPr>
        <w:t>GB/T 27417-2017《合格评定 化学分析方法确认和验证指南》规定，当待测浓度为10mg/L时，实验室内变异系数＜7.5%；当待测浓度为100mg/L时，实验室内变异系数＜5.3%。由上表所示，在实验室A、B、C，试样1-10依据标准所述方案测试实验室内变异系数0～3.78%，在GB/T 27417-2017规定的范围内</w:t>
      </w:r>
      <w:r>
        <w:rPr>
          <w:rFonts w:hint="eastAsia" w:ascii="宋体" w:hAnsi="宋体" w:cs="宋体"/>
          <w:sz w:val="24"/>
          <w:szCs w:val="24"/>
        </w:rPr>
        <w:t>。</w:t>
      </w:r>
    </w:p>
    <w:p w14:paraId="5F173B4F">
      <w:pPr>
        <w:pStyle w:val="19"/>
        <w:numPr>
          <w:ilvl w:val="0"/>
          <w:numId w:val="0"/>
        </w:numPr>
        <w:spacing w:before="156" w:beforeLines="50" w:after="156" w:afterLines="50"/>
      </w:pPr>
      <w:r>
        <w:rPr>
          <w:rFonts w:hint="eastAsia"/>
        </w:rPr>
        <w:t>4.3.3.2再现性试验</w:t>
      </w:r>
    </w:p>
    <w:p w14:paraId="194B3100">
      <w:pPr>
        <w:spacing w:before="156" w:beforeLines="50" w:after="156" w:afterLines="50"/>
        <w:ind w:firstLine="420" w:firstLineChars="200"/>
        <w:rPr>
          <w:rFonts w:hint="eastAsia" w:ascii="宋体" w:hAnsi="宋体" w:cs="宋体"/>
          <w:szCs w:val="21"/>
        </w:rPr>
      </w:pPr>
      <w:r>
        <w:rPr>
          <w:rFonts w:hint="eastAsia" w:ascii="宋体" w:hAnsi="宋体" w:cs="宋体"/>
          <w:szCs w:val="21"/>
        </w:rPr>
        <w:t>对10种不同浓度水平试样依据标准提出的方法，在三家实验室开展再现性试验，依据HJ 168-2020《环境监测分析方法标准制订技术导则》中提出的公式（4），计算实验室间相对标准偏差，按GB/T 6379.1《测量方法与结果的准确度(正确度与精密度)第1部分：总则与定义》和GB/T 6379.2《测量方法与结果的准确度(正确度与精密度)第2部分：确定标准测量方法重复性与再现性的基本方法》方法统计试验的重复性限及再现性限，实验结果如表8所示：</w:t>
      </w:r>
    </w:p>
    <w:p w14:paraId="74A384AB">
      <w:pPr>
        <w:spacing w:before="156" w:beforeLines="50" w:after="156" w:afterLines="50" w:line="360" w:lineRule="auto"/>
        <w:ind w:firstLine="480" w:firstLineChars="200"/>
        <w:jc w:val="right"/>
        <w:rPr>
          <w:rFonts w:ascii="Times New Roman" w:hAnsi="Times New Roman" w:eastAsia="仿宋"/>
          <w:sz w:val="24"/>
          <w:szCs w:val="24"/>
        </w:rPr>
      </w:pPr>
      <w:r>
        <w:rPr>
          <w:rFonts w:ascii="Times New Roman" w:hAnsi="Times New Roman" w:eastAsia="仿宋"/>
          <w:sz w:val="24"/>
          <w:szCs w:val="24"/>
        </w:rPr>
        <w:drawing>
          <wp:inline distT="0" distB="0" distL="0" distR="0">
            <wp:extent cx="1127125" cy="394970"/>
            <wp:effectExtent l="0" t="0" r="3175" b="11430"/>
            <wp:docPr id="3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pic:cNvPicPr>
                      <a:picLocks noChangeAspect="1"/>
                    </pic:cNvPicPr>
                  </pic:nvPicPr>
                  <pic:blipFill>
                    <a:blip r:embed="rId16"/>
                    <a:stretch>
                      <a:fillRect/>
                    </a:stretch>
                  </pic:blipFill>
                  <pic:spPr>
                    <a:xfrm>
                      <a:off x="0" y="0"/>
                      <a:ext cx="1127125" cy="394970"/>
                    </a:xfrm>
                    <a:prstGeom prst="rect">
                      <a:avLst/>
                    </a:prstGeom>
                  </pic:spPr>
                </pic:pic>
              </a:graphicData>
            </a:graphic>
          </wp:inline>
        </w:drawing>
      </w:r>
      <w:r>
        <w:rPr>
          <w:rFonts w:ascii="Times New Roman" w:hAnsi="Times New Roman" w:eastAsia="仿宋"/>
          <w:sz w:val="24"/>
          <w:szCs w:val="24"/>
        </w:rPr>
        <w:t>……………………………</w:t>
      </w:r>
      <w:r>
        <w:rPr>
          <w:rFonts w:hint="eastAsia" w:ascii="Times New Roman" w:hAnsi="Times New Roman" w:eastAsia="仿宋"/>
          <w:szCs w:val="21"/>
        </w:rPr>
        <w:t>(4)</w:t>
      </w:r>
    </w:p>
    <w:p w14:paraId="00E0B468">
      <w:pPr>
        <w:ind w:firstLine="420" w:firstLineChars="200"/>
        <w:jc w:val="left"/>
        <w:rPr>
          <w:rFonts w:ascii="宋体" w:hAnsi="宋体" w:cs="宋体"/>
          <w:szCs w:val="21"/>
        </w:rPr>
      </w:pPr>
      <w:r>
        <w:rPr>
          <w:rFonts w:hint="eastAsia" w:ascii="宋体" w:hAnsi="宋体" w:cs="宋体"/>
          <w:szCs w:val="21"/>
        </w:rPr>
        <w:t>式中：</w:t>
      </w:r>
    </w:p>
    <w:p w14:paraId="402592C0">
      <w:pPr>
        <w:ind w:firstLine="420" w:firstLineChars="200"/>
        <w:jc w:val="left"/>
        <w:rPr>
          <w:rFonts w:hint="eastAsia" w:ascii="宋体" w:hAnsi="宋体" w:cs="宋体"/>
          <w:szCs w:val="21"/>
        </w:rPr>
      </w:pPr>
      <m:oMath>
        <m:acc>
          <m:accPr>
            <m:chr m:val="̿"/>
            <m:ctrlPr>
              <w:rPr>
                <w:rFonts w:hint="eastAsia" w:ascii="Cambria Math" w:hAnsi="Cambria Math" w:cs="宋体"/>
                <w:i/>
                <w:iCs/>
                <w:szCs w:val="21"/>
              </w:rPr>
            </m:ctrlPr>
          </m:accPr>
          <m:e>
            <m:r>
              <m:rPr/>
              <w:rPr>
                <w:rFonts w:hint="eastAsia" w:ascii="Cambria Math" w:hAnsi="Cambria Math" w:cs="宋体"/>
                <w:szCs w:val="21"/>
              </w:rPr>
              <m:t>x</m:t>
            </m:r>
            <m:ctrlPr>
              <w:rPr>
                <w:rFonts w:hint="eastAsia" w:ascii="Cambria Math" w:hAnsi="Cambria Math" w:cs="宋体"/>
                <w:i/>
                <w:iCs/>
                <w:szCs w:val="21"/>
              </w:rPr>
            </m:ctrlPr>
          </m:e>
        </m:acc>
      </m:oMath>
      <w:r>
        <w:rPr>
          <w:rFonts w:hint="eastAsia" w:ascii="宋体" w:hAnsi="宋体" w:cs="宋体"/>
          <w:szCs w:val="21"/>
        </w:rPr>
        <w:t>—</w:t>
      </w:r>
      <w:r>
        <w:rPr>
          <w:rFonts w:hint="eastAsia" w:ascii="宋体" w:hAnsi="宋体" w:cs="宋体"/>
          <w:i/>
          <w:iCs/>
          <w:szCs w:val="21"/>
        </w:rPr>
        <w:t>l</w:t>
      </w:r>
      <w:r>
        <w:rPr>
          <w:rFonts w:hint="eastAsia" w:ascii="宋体" w:hAnsi="宋体" w:cs="宋体"/>
          <w:szCs w:val="21"/>
        </w:rPr>
        <w:t>个实验室对某一浓度水平样品测试的平均值；</w:t>
      </w:r>
    </w:p>
    <w:p w14:paraId="7C7BA8B0">
      <w:pPr>
        <w:ind w:firstLine="420" w:firstLineChars="200"/>
        <w:jc w:val="left"/>
        <w:rPr>
          <w:rFonts w:hint="eastAsia" w:ascii="宋体" w:hAnsi="宋体" w:cs="宋体"/>
          <w:szCs w:val="21"/>
        </w:rPr>
      </w:pPr>
      <w:r>
        <w:rPr>
          <w:rFonts w:hint="eastAsia" w:ascii="宋体" w:hAnsi="宋体" w:cs="宋体"/>
          <w:i/>
          <w:iCs/>
          <w:szCs w:val="21"/>
        </w:rPr>
        <w:t>S’</w:t>
      </w:r>
      <w:r>
        <w:rPr>
          <w:rFonts w:hint="eastAsia" w:ascii="宋体" w:hAnsi="宋体" w:cs="宋体"/>
          <w:szCs w:val="21"/>
        </w:rPr>
        <w:t>—实验室间标准偏差；</w:t>
      </w:r>
    </w:p>
    <w:p w14:paraId="2F035915">
      <w:pPr>
        <w:ind w:firstLine="420" w:firstLineChars="200"/>
        <w:jc w:val="left"/>
        <w:rPr>
          <w:rFonts w:hint="eastAsia" w:ascii="宋体" w:hAnsi="宋体" w:cs="宋体"/>
          <w:szCs w:val="21"/>
        </w:rPr>
      </w:pPr>
      <w:r>
        <w:rPr>
          <w:rFonts w:hint="eastAsia" w:ascii="宋体" w:hAnsi="宋体" w:cs="宋体"/>
          <w:i/>
          <w:iCs/>
          <w:szCs w:val="21"/>
        </w:rPr>
        <w:t>RSD’</w:t>
      </w:r>
      <w:r>
        <w:rPr>
          <w:rFonts w:hint="eastAsia" w:ascii="宋体" w:hAnsi="宋体" w:cs="宋体"/>
          <w:szCs w:val="21"/>
        </w:rPr>
        <w:t>—实验室间相对标准偏差。</w:t>
      </w:r>
    </w:p>
    <w:p w14:paraId="2E7D38E5">
      <w:pPr>
        <w:spacing w:before="156" w:beforeLines="50"/>
        <w:jc w:val="center"/>
        <w:rPr>
          <w:rFonts w:hint="eastAsia" w:ascii="黑体" w:hAnsi="黑体" w:eastAsia="黑体"/>
        </w:rPr>
      </w:pPr>
      <w:r>
        <w:rPr>
          <w:rFonts w:hint="eastAsia" w:ascii="黑体" w:hAnsi="黑体" w:eastAsia="黑体"/>
        </w:rPr>
        <w:t>表8</w:t>
      </w:r>
      <w:r>
        <w:rPr>
          <w:rFonts w:ascii="黑体" w:hAnsi="黑体" w:eastAsia="黑体"/>
        </w:rPr>
        <w:t xml:space="preserve"> </w:t>
      </w:r>
      <w:r>
        <w:rPr>
          <w:rFonts w:hint="eastAsia" w:ascii="黑体" w:hAnsi="黑体" w:eastAsia="黑体"/>
        </w:rPr>
        <w:t>方法的精密度</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917"/>
        <w:gridCol w:w="1659"/>
        <w:gridCol w:w="1418"/>
        <w:gridCol w:w="1417"/>
      </w:tblGrid>
      <w:tr w14:paraId="1F35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14FC80DC">
            <w:pPr>
              <w:jc w:val="center"/>
              <w:rPr>
                <w:rFonts w:hint="eastAsia" w:ascii="宋体" w:hAnsi="宋体" w:cs="宋体"/>
              </w:rPr>
            </w:pPr>
            <w:r>
              <w:rPr>
                <w:rFonts w:hint="eastAsia" w:ascii="宋体" w:hAnsi="宋体" w:cs="宋体"/>
              </w:rPr>
              <w:t>实验样品</w:t>
            </w:r>
          </w:p>
        </w:tc>
        <w:tc>
          <w:tcPr>
            <w:tcW w:w="917" w:type="dxa"/>
            <w:vAlign w:val="center"/>
          </w:tcPr>
          <w:p w14:paraId="35E83F54">
            <w:pPr>
              <w:jc w:val="center"/>
              <w:rPr>
                <w:rFonts w:hint="eastAsia" w:ascii="宋体" w:hAnsi="宋体" w:cs="宋体"/>
              </w:rPr>
            </w:pPr>
            <w:r>
              <w:rPr>
                <w:rFonts w:hint="eastAsia" w:ascii="宋体" w:hAnsi="宋体" w:cs="宋体"/>
              </w:rPr>
              <w:t>平均值</w:t>
            </w:r>
          </w:p>
        </w:tc>
        <w:tc>
          <w:tcPr>
            <w:tcW w:w="1659" w:type="dxa"/>
            <w:vAlign w:val="center"/>
          </w:tcPr>
          <w:p w14:paraId="29D25754">
            <w:pPr>
              <w:jc w:val="center"/>
              <w:rPr>
                <w:rFonts w:hint="eastAsia" w:ascii="宋体" w:hAnsi="宋体" w:cs="宋体"/>
              </w:rPr>
            </w:pPr>
            <w:r>
              <w:rPr>
                <w:rFonts w:hint="eastAsia" w:ascii="宋体" w:hAnsi="宋体" w:cs="宋体"/>
              </w:rPr>
              <w:t>实验室间相对标准偏差/%</w:t>
            </w:r>
          </w:p>
        </w:tc>
        <w:tc>
          <w:tcPr>
            <w:tcW w:w="1418" w:type="dxa"/>
            <w:vAlign w:val="center"/>
          </w:tcPr>
          <w:p w14:paraId="056CF4E1">
            <w:pPr>
              <w:jc w:val="center"/>
              <w:rPr>
                <w:rFonts w:hint="eastAsia" w:ascii="宋体" w:hAnsi="宋体" w:cs="宋体"/>
              </w:rPr>
            </w:pPr>
            <w:r>
              <w:rPr>
                <w:rFonts w:hint="eastAsia" w:ascii="宋体" w:hAnsi="宋体" w:cs="宋体"/>
              </w:rPr>
              <w:t>重复性限r（mg/L）</w:t>
            </w:r>
          </w:p>
        </w:tc>
        <w:tc>
          <w:tcPr>
            <w:tcW w:w="1417" w:type="dxa"/>
            <w:vAlign w:val="center"/>
          </w:tcPr>
          <w:p w14:paraId="3FFB1A87">
            <w:pPr>
              <w:jc w:val="center"/>
              <w:rPr>
                <w:rFonts w:hint="eastAsia" w:ascii="宋体" w:hAnsi="宋体" w:cs="宋体"/>
              </w:rPr>
            </w:pPr>
            <w:r>
              <w:rPr>
                <w:rFonts w:hint="eastAsia" w:ascii="宋体" w:hAnsi="宋体" w:cs="宋体"/>
              </w:rPr>
              <w:t>再现性限R（mg/L）</w:t>
            </w:r>
          </w:p>
        </w:tc>
      </w:tr>
      <w:tr w14:paraId="43FC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64C08F8C">
            <w:pPr>
              <w:jc w:val="center"/>
              <w:rPr>
                <w:rFonts w:hint="eastAsia" w:ascii="宋体" w:hAnsi="宋体" w:cs="宋体"/>
              </w:rPr>
            </w:pPr>
            <w:r>
              <w:rPr>
                <w:rFonts w:hint="eastAsia" w:ascii="宋体" w:hAnsi="宋体" w:cs="宋体"/>
              </w:rPr>
              <w:t>试样1</w:t>
            </w:r>
          </w:p>
        </w:tc>
        <w:tc>
          <w:tcPr>
            <w:tcW w:w="917" w:type="dxa"/>
            <w:vAlign w:val="center"/>
          </w:tcPr>
          <w:p w14:paraId="4A4FCE4B">
            <w:pPr>
              <w:jc w:val="center"/>
              <w:rPr>
                <w:rFonts w:hint="eastAsia" w:ascii="宋体" w:hAnsi="宋体" w:cs="宋体"/>
              </w:rPr>
            </w:pPr>
            <w:r>
              <w:rPr>
                <w:rFonts w:hint="eastAsia" w:ascii="宋体" w:hAnsi="宋体" w:cs="宋体"/>
              </w:rPr>
              <w:t>8.61</w:t>
            </w:r>
          </w:p>
        </w:tc>
        <w:tc>
          <w:tcPr>
            <w:tcW w:w="1659" w:type="dxa"/>
            <w:vAlign w:val="center"/>
          </w:tcPr>
          <w:p w14:paraId="72A9E451">
            <w:pPr>
              <w:jc w:val="center"/>
              <w:rPr>
                <w:rFonts w:hint="eastAsia" w:ascii="宋体" w:hAnsi="宋体" w:cs="宋体"/>
              </w:rPr>
            </w:pPr>
            <w:r>
              <w:rPr>
                <w:rFonts w:hint="eastAsia" w:ascii="宋体" w:hAnsi="宋体" w:cs="宋体"/>
              </w:rPr>
              <w:t>2.22</w:t>
            </w:r>
          </w:p>
        </w:tc>
        <w:tc>
          <w:tcPr>
            <w:tcW w:w="1418" w:type="dxa"/>
            <w:vAlign w:val="center"/>
          </w:tcPr>
          <w:p w14:paraId="7AA8E5CB">
            <w:pPr>
              <w:jc w:val="center"/>
              <w:rPr>
                <w:rFonts w:hint="eastAsia" w:ascii="宋体" w:hAnsi="宋体" w:cs="宋体"/>
              </w:rPr>
            </w:pPr>
            <w:r>
              <w:rPr>
                <w:rFonts w:hint="eastAsia" w:ascii="宋体" w:hAnsi="宋体" w:cs="宋体"/>
              </w:rPr>
              <w:t>0.10</w:t>
            </w:r>
          </w:p>
        </w:tc>
        <w:tc>
          <w:tcPr>
            <w:tcW w:w="1417" w:type="dxa"/>
            <w:vAlign w:val="center"/>
          </w:tcPr>
          <w:p w14:paraId="3C848C04">
            <w:pPr>
              <w:jc w:val="center"/>
              <w:rPr>
                <w:rFonts w:hint="eastAsia" w:ascii="宋体" w:hAnsi="宋体" w:cs="宋体"/>
              </w:rPr>
            </w:pPr>
            <w:r>
              <w:rPr>
                <w:rFonts w:hint="eastAsia" w:ascii="宋体" w:hAnsi="宋体" w:cs="宋体"/>
              </w:rPr>
              <w:t>0.53</w:t>
            </w:r>
          </w:p>
        </w:tc>
      </w:tr>
      <w:tr w14:paraId="5901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3FF9933F">
            <w:pPr>
              <w:jc w:val="center"/>
              <w:rPr>
                <w:rFonts w:hint="eastAsia" w:ascii="宋体" w:hAnsi="宋体" w:cs="宋体"/>
              </w:rPr>
            </w:pPr>
            <w:r>
              <w:rPr>
                <w:rFonts w:hint="eastAsia" w:ascii="宋体" w:hAnsi="宋体" w:cs="宋体"/>
              </w:rPr>
              <w:t>试样2</w:t>
            </w:r>
          </w:p>
        </w:tc>
        <w:tc>
          <w:tcPr>
            <w:tcW w:w="917" w:type="dxa"/>
            <w:vAlign w:val="center"/>
          </w:tcPr>
          <w:p w14:paraId="6492C069">
            <w:pPr>
              <w:jc w:val="center"/>
              <w:rPr>
                <w:rFonts w:hint="eastAsia" w:ascii="宋体" w:hAnsi="宋体" w:cs="宋体"/>
              </w:rPr>
            </w:pPr>
            <w:r>
              <w:rPr>
                <w:rFonts w:hint="eastAsia" w:ascii="宋体" w:hAnsi="宋体" w:cs="宋体"/>
              </w:rPr>
              <w:t>6.96</w:t>
            </w:r>
          </w:p>
        </w:tc>
        <w:tc>
          <w:tcPr>
            <w:tcW w:w="1659" w:type="dxa"/>
            <w:vAlign w:val="center"/>
          </w:tcPr>
          <w:p w14:paraId="6CEC64E4">
            <w:pPr>
              <w:jc w:val="center"/>
              <w:rPr>
                <w:rFonts w:hint="eastAsia" w:ascii="宋体" w:hAnsi="宋体" w:cs="宋体"/>
              </w:rPr>
            </w:pPr>
            <w:r>
              <w:rPr>
                <w:rFonts w:hint="eastAsia" w:ascii="宋体" w:hAnsi="宋体" w:cs="宋体"/>
              </w:rPr>
              <w:t>8.42</w:t>
            </w:r>
          </w:p>
        </w:tc>
        <w:tc>
          <w:tcPr>
            <w:tcW w:w="1418" w:type="dxa"/>
            <w:vAlign w:val="center"/>
          </w:tcPr>
          <w:p w14:paraId="43E77C7C">
            <w:pPr>
              <w:jc w:val="center"/>
              <w:rPr>
                <w:rFonts w:hint="eastAsia" w:ascii="宋体" w:hAnsi="宋体" w:cs="宋体"/>
              </w:rPr>
            </w:pPr>
            <w:r>
              <w:rPr>
                <w:rFonts w:hint="eastAsia" w:ascii="宋体" w:hAnsi="宋体" w:cs="宋体"/>
              </w:rPr>
              <w:t>0.23</w:t>
            </w:r>
          </w:p>
        </w:tc>
        <w:tc>
          <w:tcPr>
            <w:tcW w:w="1417" w:type="dxa"/>
            <w:vAlign w:val="center"/>
          </w:tcPr>
          <w:p w14:paraId="229F6C0D">
            <w:pPr>
              <w:jc w:val="center"/>
              <w:rPr>
                <w:rFonts w:hint="eastAsia" w:ascii="宋体" w:hAnsi="宋体" w:cs="宋体"/>
              </w:rPr>
            </w:pPr>
            <w:r>
              <w:rPr>
                <w:rFonts w:hint="eastAsia" w:ascii="宋体" w:hAnsi="宋体" w:cs="宋体"/>
              </w:rPr>
              <w:t>1.64</w:t>
            </w:r>
          </w:p>
        </w:tc>
      </w:tr>
      <w:tr w14:paraId="1497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16ACB9C1">
            <w:pPr>
              <w:jc w:val="center"/>
              <w:rPr>
                <w:rFonts w:hint="eastAsia" w:ascii="宋体" w:hAnsi="宋体" w:cs="宋体"/>
              </w:rPr>
            </w:pPr>
            <w:r>
              <w:rPr>
                <w:rFonts w:hint="eastAsia" w:ascii="宋体" w:hAnsi="宋体" w:cs="宋体"/>
              </w:rPr>
              <w:t>试样3</w:t>
            </w:r>
          </w:p>
        </w:tc>
        <w:tc>
          <w:tcPr>
            <w:tcW w:w="917" w:type="dxa"/>
            <w:vAlign w:val="center"/>
          </w:tcPr>
          <w:p w14:paraId="7B5EF1E2">
            <w:pPr>
              <w:jc w:val="center"/>
              <w:rPr>
                <w:rFonts w:hint="eastAsia" w:ascii="宋体" w:hAnsi="宋体" w:cs="宋体"/>
              </w:rPr>
            </w:pPr>
            <w:r>
              <w:rPr>
                <w:rFonts w:hint="eastAsia" w:ascii="宋体" w:hAnsi="宋体" w:cs="宋体"/>
              </w:rPr>
              <w:t>22.96</w:t>
            </w:r>
          </w:p>
        </w:tc>
        <w:tc>
          <w:tcPr>
            <w:tcW w:w="1659" w:type="dxa"/>
            <w:vAlign w:val="center"/>
          </w:tcPr>
          <w:p w14:paraId="047263F7">
            <w:pPr>
              <w:jc w:val="center"/>
              <w:rPr>
                <w:rFonts w:hint="eastAsia" w:ascii="宋体" w:hAnsi="宋体" w:cs="宋体"/>
              </w:rPr>
            </w:pPr>
            <w:r>
              <w:rPr>
                <w:rFonts w:hint="eastAsia" w:ascii="宋体" w:hAnsi="宋体" w:cs="宋体"/>
              </w:rPr>
              <w:t>1.80</w:t>
            </w:r>
          </w:p>
        </w:tc>
        <w:tc>
          <w:tcPr>
            <w:tcW w:w="1418" w:type="dxa"/>
            <w:vAlign w:val="center"/>
          </w:tcPr>
          <w:p w14:paraId="3371ADC2">
            <w:pPr>
              <w:jc w:val="center"/>
              <w:rPr>
                <w:rFonts w:hint="eastAsia" w:ascii="宋体" w:hAnsi="宋体" w:cs="宋体"/>
              </w:rPr>
            </w:pPr>
            <w:r>
              <w:rPr>
                <w:rFonts w:hint="eastAsia" w:ascii="宋体" w:hAnsi="宋体" w:cs="宋体"/>
              </w:rPr>
              <w:t>0.15</w:t>
            </w:r>
          </w:p>
        </w:tc>
        <w:tc>
          <w:tcPr>
            <w:tcW w:w="1417" w:type="dxa"/>
            <w:vAlign w:val="center"/>
          </w:tcPr>
          <w:p w14:paraId="2B23B9B4">
            <w:pPr>
              <w:jc w:val="center"/>
              <w:rPr>
                <w:rFonts w:hint="eastAsia" w:ascii="宋体" w:hAnsi="宋体" w:cs="宋体"/>
              </w:rPr>
            </w:pPr>
            <w:r>
              <w:rPr>
                <w:rFonts w:hint="eastAsia" w:ascii="宋体" w:hAnsi="宋体" w:cs="宋体"/>
              </w:rPr>
              <w:t>1.13</w:t>
            </w:r>
          </w:p>
        </w:tc>
      </w:tr>
      <w:tr w14:paraId="1CC5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2564296C">
            <w:pPr>
              <w:jc w:val="center"/>
              <w:rPr>
                <w:rFonts w:hint="eastAsia" w:ascii="宋体" w:hAnsi="宋体" w:cs="宋体"/>
              </w:rPr>
            </w:pPr>
            <w:r>
              <w:rPr>
                <w:rFonts w:hint="eastAsia" w:ascii="宋体" w:hAnsi="宋体" w:cs="宋体"/>
              </w:rPr>
              <w:t>试样4</w:t>
            </w:r>
          </w:p>
        </w:tc>
        <w:tc>
          <w:tcPr>
            <w:tcW w:w="917" w:type="dxa"/>
            <w:vAlign w:val="center"/>
          </w:tcPr>
          <w:p w14:paraId="0E95CEC2">
            <w:pPr>
              <w:jc w:val="center"/>
              <w:rPr>
                <w:rFonts w:hint="eastAsia" w:ascii="宋体" w:hAnsi="宋体" w:cs="宋体"/>
              </w:rPr>
            </w:pPr>
            <w:r>
              <w:rPr>
                <w:rFonts w:hint="eastAsia" w:ascii="宋体" w:hAnsi="宋体" w:cs="宋体"/>
              </w:rPr>
              <w:t>8.19</w:t>
            </w:r>
          </w:p>
        </w:tc>
        <w:tc>
          <w:tcPr>
            <w:tcW w:w="1659" w:type="dxa"/>
            <w:vAlign w:val="center"/>
          </w:tcPr>
          <w:p w14:paraId="242996A2">
            <w:pPr>
              <w:jc w:val="center"/>
              <w:rPr>
                <w:rFonts w:hint="eastAsia" w:ascii="宋体" w:hAnsi="宋体" w:cs="宋体"/>
              </w:rPr>
            </w:pPr>
            <w:r>
              <w:rPr>
                <w:rFonts w:hint="eastAsia" w:ascii="宋体" w:hAnsi="宋体" w:cs="宋体"/>
              </w:rPr>
              <w:t>8.24</w:t>
            </w:r>
          </w:p>
        </w:tc>
        <w:tc>
          <w:tcPr>
            <w:tcW w:w="1418" w:type="dxa"/>
            <w:vAlign w:val="center"/>
          </w:tcPr>
          <w:p w14:paraId="6A849A7E">
            <w:pPr>
              <w:jc w:val="center"/>
              <w:rPr>
                <w:rFonts w:hint="eastAsia" w:ascii="宋体" w:hAnsi="宋体" w:cs="宋体"/>
              </w:rPr>
            </w:pPr>
            <w:r>
              <w:rPr>
                <w:rFonts w:hint="eastAsia" w:ascii="宋体" w:hAnsi="宋体" w:cs="宋体"/>
              </w:rPr>
              <w:t>0.56</w:t>
            </w:r>
          </w:p>
        </w:tc>
        <w:tc>
          <w:tcPr>
            <w:tcW w:w="1417" w:type="dxa"/>
            <w:vAlign w:val="center"/>
          </w:tcPr>
          <w:p w14:paraId="7C27C536">
            <w:pPr>
              <w:jc w:val="center"/>
              <w:rPr>
                <w:rFonts w:hint="eastAsia" w:ascii="宋体" w:hAnsi="宋体" w:cs="宋体"/>
              </w:rPr>
            </w:pPr>
            <w:r>
              <w:rPr>
                <w:rFonts w:hint="eastAsia" w:ascii="宋体" w:hAnsi="宋体" w:cs="宋体"/>
              </w:rPr>
              <w:t>1.12</w:t>
            </w:r>
          </w:p>
        </w:tc>
      </w:tr>
      <w:tr w14:paraId="5FF4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65F011C6">
            <w:pPr>
              <w:jc w:val="center"/>
              <w:rPr>
                <w:rFonts w:hint="eastAsia" w:ascii="宋体" w:hAnsi="宋体" w:cs="宋体"/>
              </w:rPr>
            </w:pPr>
            <w:r>
              <w:rPr>
                <w:rFonts w:hint="eastAsia" w:ascii="宋体" w:hAnsi="宋体" w:cs="宋体"/>
              </w:rPr>
              <w:t>试样5</w:t>
            </w:r>
          </w:p>
        </w:tc>
        <w:tc>
          <w:tcPr>
            <w:tcW w:w="917" w:type="dxa"/>
            <w:vAlign w:val="center"/>
          </w:tcPr>
          <w:p w14:paraId="45E6D769">
            <w:pPr>
              <w:jc w:val="center"/>
              <w:rPr>
                <w:rFonts w:hint="eastAsia" w:ascii="宋体" w:hAnsi="宋体" w:cs="宋体"/>
              </w:rPr>
            </w:pPr>
            <w:r>
              <w:rPr>
                <w:rFonts w:hint="eastAsia" w:ascii="宋体" w:hAnsi="宋体" w:cs="宋体"/>
              </w:rPr>
              <w:t>2.27</w:t>
            </w:r>
          </w:p>
        </w:tc>
        <w:tc>
          <w:tcPr>
            <w:tcW w:w="1659" w:type="dxa"/>
            <w:vAlign w:val="center"/>
          </w:tcPr>
          <w:p w14:paraId="43E2A1FF">
            <w:pPr>
              <w:jc w:val="center"/>
              <w:rPr>
                <w:rFonts w:hint="eastAsia" w:ascii="宋体" w:hAnsi="宋体" w:cs="宋体"/>
              </w:rPr>
            </w:pPr>
            <w:r>
              <w:rPr>
                <w:rFonts w:hint="eastAsia" w:ascii="宋体" w:hAnsi="宋体" w:cs="宋体"/>
              </w:rPr>
              <w:t>16.54</w:t>
            </w:r>
          </w:p>
        </w:tc>
        <w:tc>
          <w:tcPr>
            <w:tcW w:w="1418" w:type="dxa"/>
            <w:vAlign w:val="center"/>
          </w:tcPr>
          <w:p w14:paraId="686D9F15">
            <w:pPr>
              <w:jc w:val="center"/>
              <w:rPr>
                <w:rFonts w:hint="eastAsia" w:ascii="宋体" w:hAnsi="宋体" w:cs="宋体"/>
              </w:rPr>
            </w:pPr>
            <w:r>
              <w:rPr>
                <w:rFonts w:hint="eastAsia" w:ascii="宋体" w:hAnsi="宋体" w:cs="宋体"/>
              </w:rPr>
              <w:t>0.17</w:t>
            </w:r>
          </w:p>
        </w:tc>
        <w:tc>
          <w:tcPr>
            <w:tcW w:w="1417" w:type="dxa"/>
            <w:vAlign w:val="center"/>
          </w:tcPr>
          <w:p w14:paraId="507CD49A">
            <w:pPr>
              <w:jc w:val="center"/>
              <w:rPr>
                <w:rFonts w:hint="eastAsia" w:ascii="宋体" w:hAnsi="宋体" w:cs="宋体"/>
              </w:rPr>
            </w:pPr>
            <w:r>
              <w:rPr>
                <w:rFonts w:hint="eastAsia" w:ascii="宋体" w:hAnsi="宋体" w:cs="宋体"/>
              </w:rPr>
              <w:t>1.06</w:t>
            </w:r>
          </w:p>
        </w:tc>
      </w:tr>
      <w:tr w14:paraId="5D00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5173EEA2">
            <w:pPr>
              <w:jc w:val="center"/>
              <w:rPr>
                <w:rFonts w:hint="eastAsia" w:ascii="宋体" w:hAnsi="宋体" w:cs="宋体"/>
              </w:rPr>
            </w:pPr>
            <w:r>
              <w:rPr>
                <w:rFonts w:hint="eastAsia" w:ascii="宋体" w:hAnsi="宋体" w:cs="宋体"/>
              </w:rPr>
              <w:t>试样6</w:t>
            </w:r>
          </w:p>
        </w:tc>
        <w:tc>
          <w:tcPr>
            <w:tcW w:w="917" w:type="dxa"/>
            <w:vAlign w:val="center"/>
          </w:tcPr>
          <w:p w14:paraId="67969903">
            <w:pPr>
              <w:jc w:val="center"/>
              <w:rPr>
                <w:rFonts w:hint="eastAsia" w:ascii="宋体" w:hAnsi="宋体" w:cs="宋体"/>
              </w:rPr>
            </w:pPr>
            <w:r>
              <w:rPr>
                <w:rFonts w:hint="eastAsia" w:ascii="宋体" w:hAnsi="宋体" w:cs="宋体"/>
              </w:rPr>
              <w:t>2.34</w:t>
            </w:r>
          </w:p>
        </w:tc>
        <w:tc>
          <w:tcPr>
            <w:tcW w:w="1659" w:type="dxa"/>
            <w:vAlign w:val="center"/>
          </w:tcPr>
          <w:p w14:paraId="1778F1F7">
            <w:pPr>
              <w:jc w:val="center"/>
              <w:rPr>
                <w:rFonts w:hint="eastAsia" w:ascii="宋体" w:hAnsi="宋体" w:cs="宋体"/>
              </w:rPr>
            </w:pPr>
            <w:r>
              <w:rPr>
                <w:rFonts w:hint="eastAsia" w:ascii="宋体" w:hAnsi="宋体" w:cs="宋体"/>
              </w:rPr>
              <w:t>22.30</w:t>
            </w:r>
          </w:p>
        </w:tc>
        <w:tc>
          <w:tcPr>
            <w:tcW w:w="1418" w:type="dxa"/>
            <w:vAlign w:val="center"/>
          </w:tcPr>
          <w:p w14:paraId="15E75D76">
            <w:pPr>
              <w:jc w:val="center"/>
              <w:rPr>
                <w:rFonts w:hint="eastAsia" w:ascii="宋体" w:hAnsi="宋体" w:cs="宋体"/>
              </w:rPr>
            </w:pPr>
            <w:r>
              <w:rPr>
                <w:rFonts w:hint="eastAsia" w:ascii="宋体" w:hAnsi="宋体" w:cs="宋体"/>
              </w:rPr>
              <w:t>0.09</w:t>
            </w:r>
          </w:p>
        </w:tc>
        <w:tc>
          <w:tcPr>
            <w:tcW w:w="1417" w:type="dxa"/>
            <w:vAlign w:val="center"/>
          </w:tcPr>
          <w:p w14:paraId="67F92B57">
            <w:pPr>
              <w:jc w:val="center"/>
              <w:rPr>
                <w:rFonts w:hint="eastAsia" w:ascii="宋体" w:hAnsi="宋体" w:cs="宋体"/>
              </w:rPr>
            </w:pPr>
            <w:r>
              <w:rPr>
                <w:rFonts w:hint="eastAsia" w:ascii="宋体" w:hAnsi="宋体" w:cs="宋体"/>
              </w:rPr>
              <w:t>1.46</w:t>
            </w:r>
          </w:p>
        </w:tc>
      </w:tr>
      <w:tr w14:paraId="09C0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7C1F8CF7">
            <w:pPr>
              <w:jc w:val="center"/>
              <w:rPr>
                <w:rFonts w:hint="eastAsia" w:ascii="宋体" w:hAnsi="宋体" w:cs="宋体"/>
              </w:rPr>
            </w:pPr>
            <w:r>
              <w:rPr>
                <w:rFonts w:hint="eastAsia" w:ascii="宋体" w:hAnsi="宋体" w:cs="宋体"/>
              </w:rPr>
              <w:t>试样7</w:t>
            </w:r>
          </w:p>
        </w:tc>
        <w:tc>
          <w:tcPr>
            <w:tcW w:w="917" w:type="dxa"/>
            <w:vAlign w:val="center"/>
          </w:tcPr>
          <w:p w14:paraId="616FD451">
            <w:pPr>
              <w:jc w:val="center"/>
              <w:rPr>
                <w:rFonts w:hint="eastAsia" w:ascii="宋体" w:hAnsi="宋体" w:cs="宋体"/>
              </w:rPr>
            </w:pPr>
            <w:r>
              <w:rPr>
                <w:rFonts w:hint="eastAsia" w:ascii="宋体" w:hAnsi="宋体" w:cs="宋体"/>
              </w:rPr>
              <w:t>18.69</w:t>
            </w:r>
          </w:p>
        </w:tc>
        <w:tc>
          <w:tcPr>
            <w:tcW w:w="1659" w:type="dxa"/>
            <w:vAlign w:val="center"/>
          </w:tcPr>
          <w:p w14:paraId="1A31198B">
            <w:pPr>
              <w:jc w:val="center"/>
              <w:rPr>
                <w:rFonts w:hint="eastAsia" w:ascii="宋体" w:hAnsi="宋体" w:cs="宋体"/>
              </w:rPr>
            </w:pPr>
            <w:r>
              <w:rPr>
                <w:rFonts w:hint="eastAsia" w:ascii="宋体" w:hAnsi="宋体" w:cs="宋体"/>
              </w:rPr>
              <w:t>3.18</w:t>
            </w:r>
          </w:p>
        </w:tc>
        <w:tc>
          <w:tcPr>
            <w:tcW w:w="1418" w:type="dxa"/>
            <w:vAlign w:val="center"/>
          </w:tcPr>
          <w:p w14:paraId="68ADB579">
            <w:pPr>
              <w:jc w:val="center"/>
              <w:rPr>
                <w:rFonts w:hint="eastAsia" w:ascii="宋体" w:hAnsi="宋体" w:cs="宋体"/>
              </w:rPr>
            </w:pPr>
            <w:r>
              <w:rPr>
                <w:rFonts w:hint="eastAsia" w:ascii="宋体" w:hAnsi="宋体" w:cs="宋体"/>
              </w:rPr>
              <w:t>0.15</w:t>
            </w:r>
          </w:p>
        </w:tc>
        <w:tc>
          <w:tcPr>
            <w:tcW w:w="1417" w:type="dxa"/>
            <w:vAlign w:val="center"/>
          </w:tcPr>
          <w:p w14:paraId="6B17C3D6">
            <w:pPr>
              <w:jc w:val="center"/>
              <w:rPr>
                <w:rFonts w:hint="eastAsia" w:ascii="宋体" w:hAnsi="宋体" w:cs="宋体"/>
              </w:rPr>
            </w:pPr>
            <w:r>
              <w:rPr>
                <w:rFonts w:hint="eastAsia" w:ascii="宋体" w:hAnsi="宋体" w:cs="宋体"/>
              </w:rPr>
              <w:t>0.48</w:t>
            </w:r>
          </w:p>
        </w:tc>
      </w:tr>
      <w:tr w14:paraId="17E7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47E946C5">
            <w:pPr>
              <w:jc w:val="center"/>
              <w:rPr>
                <w:rFonts w:hint="eastAsia" w:ascii="宋体" w:hAnsi="宋体" w:cs="宋体"/>
              </w:rPr>
            </w:pPr>
            <w:r>
              <w:rPr>
                <w:rFonts w:hint="eastAsia" w:ascii="宋体" w:hAnsi="宋体" w:cs="宋体"/>
              </w:rPr>
              <w:t>试样8</w:t>
            </w:r>
          </w:p>
        </w:tc>
        <w:tc>
          <w:tcPr>
            <w:tcW w:w="917" w:type="dxa"/>
            <w:vAlign w:val="center"/>
          </w:tcPr>
          <w:p w14:paraId="5B4CBEA5">
            <w:pPr>
              <w:jc w:val="center"/>
              <w:rPr>
                <w:rFonts w:hint="eastAsia" w:ascii="宋体" w:hAnsi="宋体" w:cs="宋体"/>
              </w:rPr>
            </w:pPr>
            <w:r>
              <w:rPr>
                <w:rFonts w:hint="eastAsia" w:ascii="宋体" w:hAnsi="宋体" w:cs="宋体"/>
              </w:rPr>
              <w:t>17.28</w:t>
            </w:r>
          </w:p>
        </w:tc>
        <w:tc>
          <w:tcPr>
            <w:tcW w:w="1659" w:type="dxa"/>
            <w:vAlign w:val="center"/>
          </w:tcPr>
          <w:p w14:paraId="2A3A99EF">
            <w:pPr>
              <w:jc w:val="center"/>
              <w:rPr>
                <w:rFonts w:hint="eastAsia" w:ascii="宋体" w:hAnsi="宋体" w:cs="宋体"/>
              </w:rPr>
            </w:pPr>
            <w:r>
              <w:rPr>
                <w:rFonts w:hint="eastAsia" w:ascii="宋体" w:hAnsi="宋体" w:cs="宋体"/>
              </w:rPr>
              <w:t>2.48</w:t>
            </w:r>
          </w:p>
        </w:tc>
        <w:tc>
          <w:tcPr>
            <w:tcW w:w="1418" w:type="dxa"/>
            <w:vAlign w:val="center"/>
          </w:tcPr>
          <w:p w14:paraId="25301F12">
            <w:pPr>
              <w:jc w:val="center"/>
              <w:rPr>
                <w:rFonts w:hint="eastAsia" w:ascii="宋体" w:hAnsi="宋体" w:cs="宋体"/>
              </w:rPr>
            </w:pPr>
            <w:r>
              <w:rPr>
                <w:rFonts w:hint="eastAsia" w:ascii="宋体" w:hAnsi="宋体" w:cs="宋体"/>
              </w:rPr>
              <w:t>0.12</w:t>
            </w:r>
          </w:p>
        </w:tc>
        <w:tc>
          <w:tcPr>
            <w:tcW w:w="1417" w:type="dxa"/>
            <w:vAlign w:val="center"/>
          </w:tcPr>
          <w:p w14:paraId="4224C6B0">
            <w:pPr>
              <w:jc w:val="center"/>
              <w:rPr>
                <w:rFonts w:hint="eastAsia" w:ascii="宋体" w:hAnsi="宋体" w:cs="宋体"/>
              </w:rPr>
            </w:pPr>
            <w:r>
              <w:rPr>
                <w:rFonts w:hint="eastAsia" w:ascii="宋体" w:hAnsi="宋体" w:cs="宋体"/>
              </w:rPr>
              <w:t>1.14</w:t>
            </w:r>
          </w:p>
        </w:tc>
      </w:tr>
      <w:tr w14:paraId="5959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184D01B8">
            <w:pPr>
              <w:jc w:val="center"/>
              <w:rPr>
                <w:rFonts w:hint="eastAsia" w:ascii="宋体" w:hAnsi="宋体" w:cs="宋体"/>
              </w:rPr>
            </w:pPr>
            <w:r>
              <w:rPr>
                <w:rFonts w:hint="eastAsia" w:ascii="宋体" w:hAnsi="宋体" w:cs="宋体"/>
              </w:rPr>
              <w:t>试样9</w:t>
            </w:r>
          </w:p>
        </w:tc>
        <w:tc>
          <w:tcPr>
            <w:tcW w:w="917" w:type="dxa"/>
            <w:vAlign w:val="center"/>
          </w:tcPr>
          <w:p w14:paraId="5D47B8F9">
            <w:pPr>
              <w:jc w:val="center"/>
              <w:rPr>
                <w:rFonts w:hint="eastAsia" w:ascii="宋体" w:hAnsi="宋体" w:cs="宋体"/>
              </w:rPr>
            </w:pPr>
            <w:r>
              <w:rPr>
                <w:rFonts w:hint="eastAsia" w:ascii="宋体" w:hAnsi="宋体" w:cs="宋体"/>
              </w:rPr>
              <w:t>32.41</w:t>
            </w:r>
          </w:p>
        </w:tc>
        <w:tc>
          <w:tcPr>
            <w:tcW w:w="1659" w:type="dxa"/>
            <w:vAlign w:val="center"/>
          </w:tcPr>
          <w:p w14:paraId="23900D16">
            <w:pPr>
              <w:jc w:val="center"/>
              <w:rPr>
                <w:rFonts w:hint="eastAsia" w:ascii="宋体" w:hAnsi="宋体" w:cs="宋体"/>
              </w:rPr>
            </w:pPr>
            <w:r>
              <w:rPr>
                <w:rFonts w:hint="eastAsia" w:ascii="宋体" w:hAnsi="宋体" w:cs="宋体"/>
              </w:rPr>
              <w:t>0.46</w:t>
            </w:r>
          </w:p>
        </w:tc>
        <w:tc>
          <w:tcPr>
            <w:tcW w:w="1418" w:type="dxa"/>
            <w:vAlign w:val="center"/>
          </w:tcPr>
          <w:p w14:paraId="6852DCA8">
            <w:pPr>
              <w:jc w:val="center"/>
              <w:rPr>
                <w:rFonts w:hint="eastAsia" w:ascii="宋体" w:hAnsi="宋体" w:cs="宋体"/>
              </w:rPr>
            </w:pPr>
            <w:r>
              <w:rPr>
                <w:rFonts w:hint="eastAsia" w:ascii="宋体" w:hAnsi="宋体" w:cs="宋体"/>
              </w:rPr>
              <w:t>0.57</w:t>
            </w:r>
          </w:p>
        </w:tc>
        <w:tc>
          <w:tcPr>
            <w:tcW w:w="1417" w:type="dxa"/>
            <w:vAlign w:val="center"/>
          </w:tcPr>
          <w:p w14:paraId="4DE806CD">
            <w:pPr>
              <w:jc w:val="center"/>
              <w:rPr>
                <w:rFonts w:hint="eastAsia" w:ascii="宋体" w:hAnsi="宋体" w:cs="宋体"/>
              </w:rPr>
            </w:pPr>
            <w:r>
              <w:rPr>
                <w:rFonts w:hint="eastAsia" w:ascii="宋体" w:hAnsi="宋体" w:cs="宋体"/>
              </w:rPr>
              <w:t>0.57</w:t>
            </w:r>
          </w:p>
        </w:tc>
      </w:tr>
      <w:tr w14:paraId="76B3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63CBE7E1">
            <w:pPr>
              <w:jc w:val="center"/>
              <w:rPr>
                <w:rFonts w:hint="eastAsia" w:ascii="宋体" w:hAnsi="宋体" w:cs="宋体"/>
              </w:rPr>
            </w:pPr>
            <w:r>
              <w:rPr>
                <w:rFonts w:hint="eastAsia" w:ascii="宋体" w:hAnsi="宋体" w:cs="宋体"/>
              </w:rPr>
              <w:t>试样10</w:t>
            </w:r>
          </w:p>
        </w:tc>
        <w:tc>
          <w:tcPr>
            <w:tcW w:w="917" w:type="dxa"/>
            <w:vAlign w:val="center"/>
          </w:tcPr>
          <w:p w14:paraId="208B87E5">
            <w:pPr>
              <w:jc w:val="center"/>
              <w:rPr>
                <w:rFonts w:hint="eastAsia" w:ascii="宋体" w:hAnsi="宋体" w:cs="宋体"/>
              </w:rPr>
            </w:pPr>
            <w:r>
              <w:rPr>
                <w:rFonts w:hint="eastAsia" w:ascii="宋体" w:hAnsi="宋体" w:cs="宋体"/>
              </w:rPr>
              <w:t>18.34</w:t>
            </w:r>
          </w:p>
        </w:tc>
        <w:tc>
          <w:tcPr>
            <w:tcW w:w="1659" w:type="dxa"/>
            <w:vAlign w:val="center"/>
          </w:tcPr>
          <w:p w14:paraId="23E917E9">
            <w:pPr>
              <w:jc w:val="center"/>
              <w:rPr>
                <w:rFonts w:hint="eastAsia" w:ascii="宋体" w:hAnsi="宋体" w:cs="宋体"/>
              </w:rPr>
            </w:pPr>
            <w:r>
              <w:rPr>
                <w:rFonts w:hint="eastAsia" w:ascii="宋体" w:hAnsi="宋体" w:cs="宋体"/>
              </w:rPr>
              <w:t>3.18</w:t>
            </w:r>
          </w:p>
        </w:tc>
        <w:tc>
          <w:tcPr>
            <w:tcW w:w="1418" w:type="dxa"/>
            <w:vAlign w:val="center"/>
          </w:tcPr>
          <w:p w14:paraId="40471691">
            <w:pPr>
              <w:jc w:val="center"/>
              <w:rPr>
                <w:rFonts w:hint="eastAsia" w:ascii="宋体" w:hAnsi="宋体" w:cs="宋体"/>
              </w:rPr>
            </w:pPr>
            <w:r>
              <w:rPr>
                <w:rFonts w:hint="eastAsia" w:ascii="宋体" w:hAnsi="宋体" w:cs="宋体"/>
              </w:rPr>
              <w:t>0.15</w:t>
            </w:r>
          </w:p>
        </w:tc>
        <w:tc>
          <w:tcPr>
            <w:tcW w:w="1417" w:type="dxa"/>
            <w:vAlign w:val="center"/>
          </w:tcPr>
          <w:p w14:paraId="0239991D">
            <w:pPr>
              <w:jc w:val="center"/>
              <w:rPr>
                <w:rFonts w:hint="eastAsia" w:ascii="宋体" w:hAnsi="宋体" w:cs="宋体"/>
              </w:rPr>
            </w:pPr>
            <w:r>
              <w:rPr>
                <w:rFonts w:hint="eastAsia" w:ascii="宋体" w:hAnsi="宋体" w:cs="宋体"/>
              </w:rPr>
              <w:t>1.59</w:t>
            </w:r>
          </w:p>
        </w:tc>
      </w:tr>
    </w:tbl>
    <w:p w14:paraId="62E470E5">
      <w:pPr>
        <w:ind w:firstLine="420" w:firstLineChars="200"/>
        <w:rPr>
          <w:rFonts w:hint="eastAsia" w:ascii="宋体" w:hAnsi="宋体" w:cs="宋体"/>
          <w:szCs w:val="21"/>
        </w:rPr>
      </w:pPr>
    </w:p>
    <w:p w14:paraId="70CBE106">
      <w:pPr>
        <w:ind w:firstLine="420" w:firstLineChars="200"/>
        <w:rPr>
          <w:rFonts w:hint="eastAsia" w:ascii="宋体" w:hAnsi="宋体" w:cs="宋体"/>
          <w:szCs w:val="21"/>
        </w:rPr>
      </w:pPr>
      <w:r>
        <w:rPr>
          <w:rFonts w:hint="eastAsia" w:ascii="宋体" w:hAnsi="宋体" w:cs="宋体"/>
          <w:szCs w:val="21"/>
        </w:rPr>
        <w:t>依据HJ 168-2020《环境监测分析方法标准制订技术导则》提出，重复性限r指在重复性条件下，两次测试结果的绝对差值不超过此数的概率为95%，如表8所示，其重复性限在0.09～0.57mg/L，据此规定在此浓度下，平行实验结果允许差为0.5mg/L。</w:t>
      </w:r>
    </w:p>
    <w:p w14:paraId="5884893B">
      <w:pPr>
        <w:ind w:firstLine="420" w:firstLineChars="200"/>
        <w:rPr>
          <w:rFonts w:hint="eastAsia" w:ascii="宋体" w:hAnsi="宋体" w:cs="宋体"/>
          <w:szCs w:val="21"/>
        </w:rPr>
      </w:pPr>
      <w:r>
        <w:rPr>
          <w:rFonts w:hint="eastAsia" w:ascii="宋体" w:hAnsi="宋体" w:cs="宋体"/>
          <w:szCs w:val="21"/>
        </w:rPr>
        <w:t>HJ 168-2020《环境监测分析方法标准制订技术导则》提出再现性限是指在再现性条件下，两次测试结果的绝对差值不超过此数的概率为95%。如表8所示，其再现性限在0.48～1.64mg/L，据此规定在此浓度下，不同实验室间再现性允许差为1.6mg/L。</w:t>
      </w:r>
    </w:p>
    <w:p w14:paraId="6F91858E">
      <w:pPr>
        <w:pStyle w:val="6"/>
        <w:numPr>
          <w:ilvl w:val="255"/>
          <w:numId w:val="0"/>
        </w:numPr>
        <w:spacing w:before="312" w:beforeLines="100" w:after="312" w:afterLines="100"/>
        <w:rPr>
          <w:rFonts w:hAnsi="Times New Roman"/>
          <w:kern w:val="21"/>
          <w:sz w:val="21"/>
          <w:szCs w:val="20"/>
        </w:rPr>
      </w:pPr>
      <w:bookmarkStart w:id="38" w:name="_Toc199340519"/>
      <w:r>
        <w:rPr>
          <w:rFonts w:hint="eastAsia" w:hAnsi="Times New Roman"/>
          <w:kern w:val="21"/>
          <w:sz w:val="21"/>
          <w:szCs w:val="20"/>
        </w:rPr>
        <w:t>4.4方法检测范围的确定</w:t>
      </w:r>
      <w:bookmarkEnd w:id="38"/>
    </w:p>
    <w:p w14:paraId="3CBD92B8">
      <w:pPr>
        <w:pStyle w:val="19"/>
        <w:numPr>
          <w:ilvl w:val="0"/>
          <w:numId w:val="0"/>
        </w:numPr>
        <w:spacing w:before="156" w:beforeLines="50" w:after="156" w:afterLines="50"/>
      </w:pPr>
      <w:bookmarkStart w:id="39" w:name="_Toc199340520"/>
      <w:r>
        <w:rPr>
          <w:rFonts w:hint="eastAsia"/>
        </w:rPr>
        <w:t>4.4.1检测上限的确定</w:t>
      </w:r>
      <w:bookmarkEnd w:id="39"/>
    </w:p>
    <w:p w14:paraId="4FB279AE">
      <w:pPr>
        <w:ind w:firstLine="420" w:firstLineChars="200"/>
        <w:rPr>
          <w:rFonts w:hint="eastAsia" w:ascii="宋体" w:hAnsi="宋体" w:cs="宋体"/>
          <w:szCs w:val="21"/>
        </w:rPr>
      </w:pPr>
      <w:r>
        <w:rPr>
          <w:rFonts w:hint="eastAsia" w:ascii="宋体" w:hAnsi="宋体" w:cs="宋体"/>
          <w:szCs w:val="21"/>
        </w:rPr>
        <w:t>对试样11、12的检测过程中，由于本方法实验步骤设定的硝酸银标准溶液（约0.002mol/L）在滴定过程中电位滴定仪无法判定滴定终点，无法得出实验结果。经实验分析，对50mg/L以上浓度的试样准确度较低，可稀释后测定。将经稀释10倍的试样11、12进行加标试验，加标回收率如表4所示，分别为100.4%及95.8%，进一步证实试样结果的准确性。</w:t>
      </w:r>
    </w:p>
    <w:p w14:paraId="0CF2E414">
      <w:pPr>
        <w:ind w:firstLine="420" w:firstLineChars="200"/>
        <w:rPr>
          <w:rFonts w:hint="eastAsia" w:ascii="宋体" w:hAnsi="宋体" w:cs="宋体"/>
          <w:szCs w:val="21"/>
        </w:rPr>
      </w:pPr>
      <w:r>
        <w:rPr>
          <w:rFonts w:hint="eastAsia" w:ascii="宋体" w:hAnsi="宋体" w:cs="宋体"/>
          <w:szCs w:val="21"/>
        </w:rPr>
        <w:t>综上，确定本试验的检测上限为50mg/L，对于＞50mg/L的高浓度试样，可稀释后测定。</w:t>
      </w:r>
    </w:p>
    <w:p w14:paraId="5D247AE7">
      <w:pPr>
        <w:pStyle w:val="19"/>
        <w:numPr>
          <w:ilvl w:val="0"/>
          <w:numId w:val="0"/>
        </w:numPr>
        <w:spacing w:before="156" w:beforeLines="50" w:after="156" w:afterLines="50"/>
      </w:pPr>
      <w:bookmarkStart w:id="40" w:name="_Toc199340521"/>
      <w:r>
        <w:rPr>
          <w:rFonts w:hint="eastAsia"/>
        </w:rPr>
        <w:t>4.4.2检测下限的确定</w:t>
      </w:r>
      <w:bookmarkEnd w:id="40"/>
    </w:p>
    <w:p w14:paraId="5B8BCD21">
      <w:pPr>
        <w:pStyle w:val="19"/>
        <w:numPr>
          <w:ilvl w:val="0"/>
          <w:numId w:val="0"/>
        </w:numPr>
        <w:spacing w:before="156" w:beforeLines="50" w:after="156" w:afterLines="50"/>
      </w:pPr>
      <w:r>
        <w:rPr>
          <w:rFonts w:hint="eastAsia"/>
        </w:rPr>
        <w:t>4.4.2.1检出限的确定</w:t>
      </w:r>
    </w:p>
    <w:p w14:paraId="1D494355">
      <w:pPr>
        <w:ind w:firstLine="420" w:firstLineChars="200"/>
        <w:rPr>
          <w:rFonts w:hint="eastAsia" w:ascii="宋体" w:hAnsi="宋体" w:cs="宋体"/>
          <w:szCs w:val="21"/>
        </w:rPr>
      </w:pPr>
      <w:r>
        <w:rPr>
          <w:rFonts w:hint="eastAsia" w:ascii="宋体" w:hAnsi="宋体" w:cs="宋体"/>
          <w:szCs w:val="21"/>
        </w:rPr>
        <w:t>检出限的确定：GB/T 27417-2017《合格评定 化学分析方法确认和验证指南》规定，依据HJ 168-2020《环境监测分析方法标准制订技术导则》附录A所述方法测定方法检出限。按照样品分析的全部步骤，重复10（n≥7）次空白试验，将各测定结果换算为样品中的浓度或含量，计算10次平行测定的标准偏差，结果如下表所示。</w:t>
      </w:r>
    </w:p>
    <w:p w14:paraId="1EA8CD47">
      <w:pPr>
        <w:pStyle w:val="20"/>
        <w:spacing w:line="360" w:lineRule="auto"/>
        <w:ind w:firstLine="0" w:firstLineChars="0"/>
        <w:jc w:val="center"/>
        <w:rPr>
          <w:rFonts w:hint="eastAsia" w:ascii="黑体" w:hAnsi="黑体" w:eastAsia="黑体"/>
        </w:rPr>
      </w:pPr>
      <w:r>
        <w:rPr>
          <w:rFonts w:hint="eastAsia" w:ascii="黑体" w:hAnsi="黑体" w:eastAsia="黑体"/>
        </w:rPr>
        <w:t>表9 空白试验检测结果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636"/>
        <w:gridCol w:w="636"/>
        <w:gridCol w:w="636"/>
        <w:gridCol w:w="636"/>
        <w:gridCol w:w="636"/>
        <w:gridCol w:w="636"/>
        <w:gridCol w:w="636"/>
        <w:gridCol w:w="636"/>
        <w:gridCol w:w="636"/>
        <w:gridCol w:w="636"/>
      </w:tblGrid>
      <w:tr w14:paraId="42F2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tcPr>
          <w:p w14:paraId="4CD7D583">
            <w:pPr>
              <w:pStyle w:val="20"/>
              <w:ind w:firstLine="0" w:firstLineChars="0"/>
              <w:jc w:val="center"/>
              <w:rPr>
                <w:rFonts w:hint="eastAsia" w:ascii="宋体" w:hAnsi="宋体" w:cs="宋体"/>
                <w:szCs w:val="21"/>
              </w:rPr>
            </w:pPr>
            <w:r>
              <w:rPr>
                <w:rFonts w:hint="eastAsia" w:ascii="宋体" w:hAnsi="宋体" w:cs="宋体"/>
                <w:szCs w:val="21"/>
              </w:rPr>
              <w:t>空白试验次数</w:t>
            </w:r>
          </w:p>
        </w:tc>
        <w:tc>
          <w:tcPr>
            <w:tcW w:w="603" w:type="dxa"/>
          </w:tcPr>
          <w:p w14:paraId="0F26EFB0">
            <w:pPr>
              <w:pStyle w:val="20"/>
              <w:ind w:firstLine="0" w:firstLineChars="0"/>
              <w:jc w:val="center"/>
              <w:rPr>
                <w:rFonts w:hint="eastAsia" w:ascii="宋体" w:hAnsi="宋体" w:cs="宋体"/>
                <w:szCs w:val="21"/>
              </w:rPr>
            </w:pPr>
            <w:r>
              <w:rPr>
                <w:rFonts w:hint="eastAsia" w:ascii="宋体" w:hAnsi="宋体" w:cs="宋体"/>
                <w:szCs w:val="21"/>
              </w:rPr>
              <w:t>1</w:t>
            </w:r>
          </w:p>
        </w:tc>
        <w:tc>
          <w:tcPr>
            <w:tcW w:w="604" w:type="dxa"/>
          </w:tcPr>
          <w:p w14:paraId="63C5F865">
            <w:pPr>
              <w:pStyle w:val="20"/>
              <w:ind w:firstLine="0" w:firstLineChars="0"/>
              <w:jc w:val="center"/>
              <w:rPr>
                <w:rFonts w:hint="eastAsia" w:ascii="宋体" w:hAnsi="宋体" w:cs="宋体"/>
                <w:szCs w:val="21"/>
              </w:rPr>
            </w:pPr>
            <w:r>
              <w:rPr>
                <w:rFonts w:hint="eastAsia" w:ascii="宋体" w:hAnsi="宋体" w:cs="宋体"/>
                <w:szCs w:val="21"/>
              </w:rPr>
              <w:t>2</w:t>
            </w:r>
          </w:p>
        </w:tc>
        <w:tc>
          <w:tcPr>
            <w:tcW w:w="604" w:type="dxa"/>
          </w:tcPr>
          <w:p w14:paraId="3CD72324">
            <w:pPr>
              <w:pStyle w:val="20"/>
              <w:ind w:firstLine="0" w:firstLineChars="0"/>
              <w:jc w:val="center"/>
              <w:rPr>
                <w:rFonts w:hint="eastAsia" w:ascii="宋体" w:hAnsi="宋体" w:cs="宋体"/>
                <w:szCs w:val="21"/>
              </w:rPr>
            </w:pPr>
            <w:r>
              <w:rPr>
                <w:rFonts w:hint="eastAsia" w:ascii="宋体" w:hAnsi="宋体" w:cs="宋体"/>
                <w:szCs w:val="21"/>
              </w:rPr>
              <w:t>3</w:t>
            </w:r>
          </w:p>
        </w:tc>
        <w:tc>
          <w:tcPr>
            <w:tcW w:w="605" w:type="dxa"/>
          </w:tcPr>
          <w:p w14:paraId="246BFDDD">
            <w:pPr>
              <w:pStyle w:val="20"/>
              <w:ind w:firstLine="0" w:firstLineChars="0"/>
              <w:jc w:val="center"/>
              <w:rPr>
                <w:rFonts w:hint="eastAsia" w:ascii="宋体" w:hAnsi="宋体" w:cs="宋体"/>
                <w:szCs w:val="21"/>
              </w:rPr>
            </w:pPr>
            <w:r>
              <w:rPr>
                <w:rFonts w:hint="eastAsia" w:ascii="宋体" w:hAnsi="宋体" w:cs="宋体"/>
                <w:szCs w:val="21"/>
              </w:rPr>
              <w:t>4</w:t>
            </w:r>
          </w:p>
        </w:tc>
        <w:tc>
          <w:tcPr>
            <w:tcW w:w="605" w:type="dxa"/>
          </w:tcPr>
          <w:p w14:paraId="5DF6BC55">
            <w:pPr>
              <w:pStyle w:val="20"/>
              <w:ind w:firstLine="0" w:firstLineChars="0"/>
              <w:jc w:val="center"/>
              <w:rPr>
                <w:rFonts w:hint="eastAsia" w:ascii="宋体" w:hAnsi="宋体" w:cs="宋体"/>
                <w:szCs w:val="21"/>
              </w:rPr>
            </w:pPr>
            <w:r>
              <w:rPr>
                <w:rFonts w:hint="eastAsia" w:ascii="宋体" w:hAnsi="宋体" w:cs="宋体"/>
                <w:szCs w:val="21"/>
              </w:rPr>
              <w:t>5</w:t>
            </w:r>
          </w:p>
        </w:tc>
        <w:tc>
          <w:tcPr>
            <w:tcW w:w="605" w:type="dxa"/>
          </w:tcPr>
          <w:p w14:paraId="5DA3F9CB">
            <w:pPr>
              <w:pStyle w:val="20"/>
              <w:ind w:firstLine="0" w:firstLineChars="0"/>
              <w:jc w:val="center"/>
              <w:rPr>
                <w:rFonts w:hint="eastAsia" w:ascii="宋体" w:hAnsi="宋体" w:cs="宋体"/>
                <w:szCs w:val="21"/>
              </w:rPr>
            </w:pPr>
            <w:r>
              <w:rPr>
                <w:rFonts w:hint="eastAsia" w:ascii="宋体" w:hAnsi="宋体" w:cs="宋体"/>
                <w:szCs w:val="21"/>
              </w:rPr>
              <w:t>6</w:t>
            </w:r>
          </w:p>
        </w:tc>
        <w:tc>
          <w:tcPr>
            <w:tcW w:w="605" w:type="dxa"/>
          </w:tcPr>
          <w:p w14:paraId="76B2D6AE">
            <w:pPr>
              <w:pStyle w:val="20"/>
              <w:ind w:firstLine="0" w:firstLineChars="0"/>
              <w:jc w:val="center"/>
              <w:rPr>
                <w:rFonts w:hint="eastAsia" w:ascii="宋体" w:hAnsi="宋体" w:cs="宋体"/>
                <w:szCs w:val="21"/>
              </w:rPr>
            </w:pPr>
            <w:r>
              <w:rPr>
                <w:rFonts w:hint="eastAsia" w:ascii="宋体" w:hAnsi="宋体" w:cs="宋体"/>
                <w:szCs w:val="21"/>
              </w:rPr>
              <w:t>7</w:t>
            </w:r>
          </w:p>
        </w:tc>
        <w:tc>
          <w:tcPr>
            <w:tcW w:w="605" w:type="dxa"/>
          </w:tcPr>
          <w:p w14:paraId="45E2CDAB">
            <w:pPr>
              <w:pStyle w:val="20"/>
              <w:ind w:firstLine="0" w:firstLineChars="0"/>
              <w:jc w:val="center"/>
              <w:rPr>
                <w:rFonts w:hint="eastAsia" w:ascii="宋体" w:hAnsi="宋体" w:cs="宋体"/>
                <w:szCs w:val="21"/>
              </w:rPr>
            </w:pPr>
            <w:r>
              <w:rPr>
                <w:rFonts w:hint="eastAsia" w:ascii="宋体" w:hAnsi="宋体" w:cs="宋体"/>
                <w:szCs w:val="21"/>
              </w:rPr>
              <w:t>8</w:t>
            </w:r>
          </w:p>
        </w:tc>
        <w:tc>
          <w:tcPr>
            <w:tcW w:w="605" w:type="dxa"/>
          </w:tcPr>
          <w:p w14:paraId="28F8E7B9">
            <w:pPr>
              <w:pStyle w:val="20"/>
              <w:ind w:firstLine="0" w:firstLineChars="0"/>
              <w:jc w:val="center"/>
              <w:rPr>
                <w:rFonts w:hint="eastAsia" w:ascii="宋体" w:hAnsi="宋体" w:cs="宋体"/>
                <w:szCs w:val="21"/>
              </w:rPr>
            </w:pPr>
            <w:r>
              <w:rPr>
                <w:rFonts w:hint="eastAsia" w:ascii="宋体" w:hAnsi="宋体" w:cs="宋体"/>
                <w:szCs w:val="21"/>
              </w:rPr>
              <w:t>9</w:t>
            </w:r>
          </w:p>
        </w:tc>
        <w:tc>
          <w:tcPr>
            <w:tcW w:w="605" w:type="dxa"/>
          </w:tcPr>
          <w:p w14:paraId="6FDE6C6F">
            <w:pPr>
              <w:pStyle w:val="20"/>
              <w:ind w:firstLine="0" w:firstLineChars="0"/>
              <w:jc w:val="center"/>
              <w:rPr>
                <w:rFonts w:hint="eastAsia" w:ascii="宋体" w:hAnsi="宋体" w:cs="宋体"/>
                <w:szCs w:val="21"/>
              </w:rPr>
            </w:pPr>
            <w:r>
              <w:rPr>
                <w:rFonts w:hint="eastAsia" w:ascii="宋体" w:hAnsi="宋体" w:cs="宋体"/>
                <w:szCs w:val="21"/>
              </w:rPr>
              <w:t>10</w:t>
            </w:r>
          </w:p>
        </w:tc>
      </w:tr>
      <w:tr w14:paraId="2BAD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tcPr>
          <w:p w14:paraId="7AE52C10">
            <w:pPr>
              <w:pStyle w:val="20"/>
              <w:ind w:firstLine="0" w:firstLineChars="0"/>
              <w:jc w:val="center"/>
              <w:rPr>
                <w:rFonts w:hint="eastAsia" w:ascii="宋体" w:hAnsi="宋体" w:cs="宋体"/>
                <w:szCs w:val="21"/>
              </w:rPr>
            </w:pPr>
            <w:r>
              <w:rPr>
                <w:rFonts w:hint="eastAsia" w:ascii="宋体" w:hAnsi="宋体" w:cs="宋体"/>
                <w:szCs w:val="21"/>
              </w:rPr>
              <w:t>氯离子浓度（mg/L)</w:t>
            </w:r>
          </w:p>
        </w:tc>
        <w:tc>
          <w:tcPr>
            <w:tcW w:w="603" w:type="dxa"/>
            <w:vAlign w:val="center"/>
          </w:tcPr>
          <w:p w14:paraId="44D8520E">
            <w:pPr>
              <w:pStyle w:val="20"/>
              <w:ind w:firstLine="0" w:firstLineChars="0"/>
              <w:jc w:val="center"/>
              <w:rPr>
                <w:rFonts w:hint="eastAsia" w:ascii="宋体" w:hAnsi="宋体" w:cs="宋体"/>
                <w:szCs w:val="21"/>
              </w:rPr>
            </w:pPr>
            <w:r>
              <w:rPr>
                <w:rFonts w:hint="eastAsia" w:ascii="宋体" w:hAnsi="宋体" w:cs="宋体"/>
                <w:szCs w:val="21"/>
              </w:rPr>
              <w:t>1.31</w:t>
            </w:r>
          </w:p>
        </w:tc>
        <w:tc>
          <w:tcPr>
            <w:tcW w:w="604" w:type="dxa"/>
            <w:vAlign w:val="center"/>
          </w:tcPr>
          <w:p w14:paraId="39D0C0D2">
            <w:pPr>
              <w:pStyle w:val="20"/>
              <w:ind w:firstLine="0" w:firstLineChars="0"/>
              <w:jc w:val="center"/>
              <w:rPr>
                <w:rFonts w:hint="eastAsia" w:ascii="宋体" w:hAnsi="宋体" w:cs="宋体"/>
                <w:szCs w:val="21"/>
              </w:rPr>
            </w:pPr>
            <w:r>
              <w:rPr>
                <w:rFonts w:hint="eastAsia" w:ascii="宋体" w:hAnsi="宋体" w:cs="宋体"/>
                <w:szCs w:val="21"/>
              </w:rPr>
              <w:t>1.22</w:t>
            </w:r>
          </w:p>
        </w:tc>
        <w:tc>
          <w:tcPr>
            <w:tcW w:w="604" w:type="dxa"/>
            <w:vAlign w:val="center"/>
          </w:tcPr>
          <w:p w14:paraId="18821B0C">
            <w:pPr>
              <w:pStyle w:val="20"/>
              <w:ind w:firstLine="0" w:firstLineChars="0"/>
              <w:jc w:val="center"/>
              <w:rPr>
                <w:rFonts w:hint="eastAsia" w:ascii="宋体" w:hAnsi="宋体" w:cs="宋体"/>
                <w:szCs w:val="21"/>
              </w:rPr>
            </w:pPr>
            <w:r>
              <w:rPr>
                <w:rFonts w:hint="eastAsia" w:ascii="宋体" w:hAnsi="宋体" w:cs="宋体"/>
                <w:szCs w:val="21"/>
              </w:rPr>
              <w:t>1.22</w:t>
            </w:r>
          </w:p>
        </w:tc>
        <w:tc>
          <w:tcPr>
            <w:tcW w:w="605" w:type="dxa"/>
            <w:vAlign w:val="center"/>
          </w:tcPr>
          <w:p w14:paraId="52545E45">
            <w:pPr>
              <w:pStyle w:val="20"/>
              <w:ind w:firstLine="0" w:firstLineChars="0"/>
              <w:jc w:val="center"/>
              <w:rPr>
                <w:rFonts w:hint="eastAsia" w:ascii="宋体" w:hAnsi="宋体" w:cs="宋体"/>
                <w:szCs w:val="21"/>
              </w:rPr>
            </w:pPr>
            <w:r>
              <w:rPr>
                <w:rFonts w:hint="eastAsia" w:ascii="宋体" w:hAnsi="宋体" w:cs="宋体"/>
                <w:szCs w:val="21"/>
              </w:rPr>
              <w:t>1.22</w:t>
            </w:r>
          </w:p>
        </w:tc>
        <w:tc>
          <w:tcPr>
            <w:tcW w:w="605" w:type="dxa"/>
            <w:vAlign w:val="center"/>
          </w:tcPr>
          <w:p w14:paraId="09B15EC7">
            <w:pPr>
              <w:pStyle w:val="20"/>
              <w:ind w:firstLine="0" w:firstLineChars="0"/>
              <w:jc w:val="center"/>
              <w:rPr>
                <w:rFonts w:hint="eastAsia" w:ascii="宋体" w:hAnsi="宋体" w:cs="宋体"/>
                <w:szCs w:val="21"/>
              </w:rPr>
            </w:pPr>
            <w:r>
              <w:rPr>
                <w:rFonts w:hint="eastAsia" w:ascii="宋体" w:hAnsi="宋体" w:cs="宋体"/>
                <w:szCs w:val="21"/>
              </w:rPr>
              <w:t>1.27</w:t>
            </w:r>
          </w:p>
        </w:tc>
        <w:tc>
          <w:tcPr>
            <w:tcW w:w="605" w:type="dxa"/>
            <w:vAlign w:val="center"/>
          </w:tcPr>
          <w:p w14:paraId="748DA65F">
            <w:pPr>
              <w:pStyle w:val="20"/>
              <w:ind w:firstLine="0" w:firstLineChars="0"/>
              <w:jc w:val="center"/>
              <w:rPr>
                <w:rFonts w:hint="eastAsia" w:ascii="宋体" w:hAnsi="宋体" w:cs="宋体"/>
                <w:szCs w:val="21"/>
              </w:rPr>
            </w:pPr>
            <w:r>
              <w:rPr>
                <w:rFonts w:hint="eastAsia" w:ascii="宋体" w:hAnsi="宋体" w:cs="宋体"/>
                <w:szCs w:val="21"/>
              </w:rPr>
              <w:t>1.12</w:t>
            </w:r>
          </w:p>
        </w:tc>
        <w:tc>
          <w:tcPr>
            <w:tcW w:w="605" w:type="dxa"/>
            <w:vAlign w:val="center"/>
          </w:tcPr>
          <w:p w14:paraId="79347F8C">
            <w:pPr>
              <w:pStyle w:val="20"/>
              <w:ind w:firstLine="0" w:firstLineChars="0"/>
              <w:jc w:val="center"/>
              <w:rPr>
                <w:rFonts w:hint="eastAsia" w:ascii="宋体" w:hAnsi="宋体" w:cs="宋体"/>
                <w:szCs w:val="21"/>
              </w:rPr>
            </w:pPr>
            <w:r>
              <w:rPr>
                <w:rFonts w:hint="eastAsia" w:ascii="宋体" w:hAnsi="宋体" w:cs="宋体"/>
                <w:szCs w:val="21"/>
              </w:rPr>
              <w:t>1.36</w:t>
            </w:r>
          </w:p>
        </w:tc>
        <w:tc>
          <w:tcPr>
            <w:tcW w:w="605" w:type="dxa"/>
            <w:vAlign w:val="center"/>
          </w:tcPr>
          <w:p w14:paraId="6E0E1392">
            <w:pPr>
              <w:pStyle w:val="20"/>
              <w:ind w:firstLine="0" w:firstLineChars="0"/>
              <w:jc w:val="center"/>
              <w:rPr>
                <w:rFonts w:hint="eastAsia" w:ascii="宋体" w:hAnsi="宋体" w:cs="宋体"/>
                <w:szCs w:val="21"/>
              </w:rPr>
            </w:pPr>
            <w:r>
              <w:rPr>
                <w:rFonts w:hint="eastAsia" w:ascii="宋体" w:hAnsi="宋体" w:cs="宋体"/>
                <w:szCs w:val="21"/>
              </w:rPr>
              <w:t>1.36</w:t>
            </w:r>
          </w:p>
        </w:tc>
        <w:tc>
          <w:tcPr>
            <w:tcW w:w="605" w:type="dxa"/>
            <w:vAlign w:val="center"/>
          </w:tcPr>
          <w:p w14:paraId="2D11AFAB">
            <w:pPr>
              <w:pStyle w:val="20"/>
              <w:ind w:firstLine="0" w:firstLineChars="0"/>
              <w:jc w:val="center"/>
              <w:rPr>
                <w:rFonts w:hint="eastAsia" w:ascii="宋体" w:hAnsi="宋体" w:cs="宋体"/>
                <w:szCs w:val="21"/>
              </w:rPr>
            </w:pPr>
            <w:r>
              <w:rPr>
                <w:rFonts w:hint="eastAsia" w:ascii="宋体" w:hAnsi="宋体" w:cs="宋体"/>
                <w:szCs w:val="21"/>
              </w:rPr>
              <w:t>1.12</w:t>
            </w:r>
          </w:p>
        </w:tc>
        <w:tc>
          <w:tcPr>
            <w:tcW w:w="605" w:type="dxa"/>
            <w:vAlign w:val="center"/>
          </w:tcPr>
          <w:p w14:paraId="1A8CEEB1">
            <w:pPr>
              <w:pStyle w:val="20"/>
              <w:ind w:firstLine="0" w:firstLineChars="0"/>
              <w:jc w:val="center"/>
              <w:rPr>
                <w:rFonts w:hint="eastAsia" w:ascii="宋体" w:hAnsi="宋体" w:cs="宋体"/>
                <w:szCs w:val="21"/>
              </w:rPr>
            </w:pPr>
            <w:r>
              <w:rPr>
                <w:rFonts w:hint="eastAsia" w:ascii="宋体" w:hAnsi="宋体" w:cs="宋体"/>
                <w:szCs w:val="21"/>
              </w:rPr>
              <w:t>1.22</w:t>
            </w:r>
          </w:p>
        </w:tc>
      </w:tr>
      <w:tr w14:paraId="419E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tcPr>
          <w:p w14:paraId="43903C32">
            <w:pPr>
              <w:pStyle w:val="20"/>
              <w:ind w:firstLine="0" w:firstLineChars="0"/>
              <w:jc w:val="center"/>
              <w:rPr>
                <w:rFonts w:hint="eastAsia" w:ascii="宋体" w:hAnsi="宋体" w:cs="宋体"/>
                <w:szCs w:val="21"/>
              </w:rPr>
            </w:pPr>
            <w:r>
              <w:rPr>
                <w:rFonts w:hint="eastAsia" w:ascii="宋体" w:hAnsi="宋体" w:cs="宋体"/>
                <w:szCs w:val="21"/>
              </w:rPr>
              <w:t>平均值</w:t>
            </w:r>
          </w:p>
        </w:tc>
        <w:tc>
          <w:tcPr>
            <w:tcW w:w="6046" w:type="dxa"/>
            <w:gridSpan w:val="10"/>
          </w:tcPr>
          <w:p w14:paraId="0F621A7E">
            <w:pPr>
              <w:pStyle w:val="20"/>
              <w:ind w:firstLine="0" w:firstLineChars="0"/>
              <w:jc w:val="center"/>
              <w:rPr>
                <w:rFonts w:hint="eastAsia" w:ascii="宋体" w:hAnsi="宋体" w:cs="宋体"/>
                <w:szCs w:val="21"/>
              </w:rPr>
            </w:pPr>
            <w:r>
              <w:rPr>
                <w:rFonts w:hint="eastAsia" w:ascii="宋体" w:hAnsi="宋体" w:cs="宋体"/>
                <w:szCs w:val="21"/>
              </w:rPr>
              <w:t>1.24</w:t>
            </w:r>
          </w:p>
        </w:tc>
      </w:tr>
      <w:tr w14:paraId="7AC5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tcPr>
          <w:p w14:paraId="0B48068C">
            <w:pPr>
              <w:pStyle w:val="20"/>
              <w:ind w:firstLine="0" w:firstLineChars="0"/>
              <w:jc w:val="center"/>
              <w:rPr>
                <w:rFonts w:hint="eastAsia" w:ascii="宋体" w:hAnsi="宋体" w:cs="宋体"/>
                <w:szCs w:val="21"/>
              </w:rPr>
            </w:pPr>
            <w:r>
              <w:rPr>
                <w:rFonts w:hint="eastAsia" w:ascii="宋体" w:hAnsi="宋体" w:cs="宋体"/>
                <w:szCs w:val="21"/>
              </w:rPr>
              <w:t>标准偏差S</w:t>
            </w:r>
          </w:p>
        </w:tc>
        <w:tc>
          <w:tcPr>
            <w:tcW w:w="6046" w:type="dxa"/>
            <w:gridSpan w:val="10"/>
          </w:tcPr>
          <w:p w14:paraId="652FEDDE">
            <w:pPr>
              <w:pStyle w:val="20"/>
              <w:ind w:firstLine="0" w:firstLineChars="0"/>
              <w:jc w:val="center"/>
              <w:rPr>
                <w:rFonts w:hint="eastAsia" w:ascii="宋体" w:hAnsi="宋体" w:cs="宋体"/>
                <w:szCs w:val="21"/>
              </w:rPr>
            </w:pPr>
            <w:r>
              <w:rPr>
                <w:rFonts w:hint="eastAsia" w:ascii="宋体" w:hAnsi="宋体" w:cs="宋体"/>
                <w:szCs w:val="21"/>
              </w:rPr>
              <w:t>0.08</w:t>
            </w:r>
          </w:p>
        </w:tc>
      </w:tr>
    </w:tbl>
    <w:p w14:paraId="7C9AD4CF">
      <w:pPr>
        <w:pStyle w:val="20"/>
        <w:jc w:val="left"/>
        <w:rPr>
          <w:rFonts w:hint="eastAsia" w:ascii="宋体" w:hAnsi="宋体" w:cs="宋体"/>
          <w:szCs w:val="21"/>
        </w:rPr>
      </w:pPr>
    </w:p>
    <w:p w14:paraId="5AE308CD">
      <w:pPr>
        <w:pStyle w:val="20"/>
        <w:jc w:val="left"/>
        <w:rPr>
          <w:rFonts w:hint="eastAsia" w:ascii="宋体" w:hAnsi="宋体" w:cs="宋体"/>
          <w:szCs w:val="21"/>
        </w:rPr>
      </w:pPr>
      <w:r>
        <w:rPr>
          <w:rFonts w:hint="eastAsia" w:ascii="宋体" w:hAnsi="宋体" w:cs="宋体"/>
          <w:szCs w:val="21"/>
        </w:rPr>
        <w:t>GB/T 27417-2017《合格评定 化学分析方法确认和验证指南》规定，LOD为样品空白平均值+3 s，由表7结果所示，计算得出检出限为1.48mg/L。</w:t>
      </w:r>
    </w:p>
    <w:p w14:paraId="52D58733">
      <w:pPr>
        <w:pStyle w:val="19"/>
        <w:numPr>
          <w:ilvl w:val="0"/>
          <w:numId w:val="0"/>
        </w:numPr>
        <w:spacing w:before="156" w:beforeLines="50" w:after="156" w:afterLines="50"/>
      </w:pPr>
      <w:r>
        <w:rPr>
          <w:rFonts w:hint="eastAsia"/>
        </w:rPr>
        <w:t>4.4.2.2检出限的确定</w:t>
      </w:r>
    </w:p>
    <w:p w14:paraId="64B08A7D">
      <w:pPr>
        <w:pStyle w:val="20"/>
        <w:jc w:val="left"/>
      </w:pPr>
      <w:r>
        <w:rPr>
          <w:rFonts w:hint="eastAsia" w:ascii="宋体" w:hAnsi="宋体" w:cs="宋体"/>
          <w:szCs w:val="21"/>
        </w:rPr>
        <w:t>依据GB/T 27417-2017《合格评定 化学分析方法确认和验证指南》，定量限（LOQ）定义为仪器能够可靠检出并定量被分析物的最低量，国标规定通常建议将空白值加上10倍的重复性标准偏差作为LOQ，由此计算LOQ为2.04mg/L，故确定本方法的检测下限为2mg/L。</w:t>
      </w:r>
    </w:p>
    <w:p w14:paraId="63BDCAE1">
      <w:pPr>
        <w:pStyle w:val="18"/>
        <w:spacing w:before="312" w:after="312"/>
      </w:pPr>
      <w:bookmarkStart w:id="41" w:name="_Toc513731114"/>
      <w:r>
        <w:rPr>
          <w:rFonts w:hint="eastAsia" w:ascii="黑体" w:hAnsi="黑体" w:cs="黑体"/>
          <w:szCs w:val="21"/>
        </w:rPr>
        <w:t>5</w:t>
      </w:r>
      <w:r>
        <w:rPr>
          <w:rFonts w:hint="eastAsia" w:ascii="宋体" w:hAnsi="宋体"/>
          <w:szCs w:val="21"/>
        </w:rPr>
        <w:t>相关</w:t>
      </w:r>
      <w:r>
        <w:rPr>
          <w:rFonts w:hint="eastAsia"/>
        </w:rPr>
        <w:t>标准对比说明</w:t>
      </w:r>
      <w:bookmarkEnd w:id="41"/>
    </w:p>
    <w:p w14:paraId="031D020B">
      <w:pPr>
        <w:pStyle w:val="20"/>
      </w:pPr>
      <w:r>
        <w:rPr>
          <w:rFonts w:hint="eastAsia"/>
        </w:rPr>
        <w:t>国内现行检测标准GB/T 3050-2000《无机化工产品中氯离子含量测定的通用方法》是目前无机化工产品中氯离子检测的通用方法，适用于无机试液，并不适用于尿素水解器溶液中氯离子的检测；GB/T 9729-2007《化学试剂 氯离子测定通用方法》规定了目视比浊法测定氯化物的通用方法，但无法定量检测，只能预估氯离子浓度范围，无法测定准确数值；GB/T 15453-2018《工业循环冷却水和锅炉用水中氯离子的测定》针对循环冷却水和锅炉用水的氯离子检测方法，检测下限为3mg/L，且不适用于尿素溶液中氯离子的检测。</w:t>
      </w:r>
    </w:p>
    <w:p w14:paraId="0AE40D7B">
      <w:pPr>
        <w:pStyle w:val="18"/>
        <w:spacing w:before="312" w:after="312"/>
        <w:rPr>
          <w:rFonts w:hint="eastAsia" w:ascii="宋体" w:hAnsi="宋体"/>
          <w:szCs w:val="21"/>
        </w:rPr>
      </w:pPr>
      <w:bookmarkStart w:id="42" w:name="_Toc513731115"/>
      <w:r>
        <w:rPr>
          <w:rFonts w:hint="eastAsia" w:ascii="黑体" w:hAnsi="黑体" w:cs="黑体"/>
          <w:szCs w:val="21"/>
        </w:rPr>
        <w:t>6</w:t>
      </w:r>
      <w:r>
        <w:rPr>
          <w:rFonts w:hint="eastAsia" w:ascii="宋体" w:hAnsi="宋体"/>
          <w:szCs w:val="21"/>
        </w:rPr>
        <w:t>标准实施措施说明</w:t>
      </w:r>
      <w:bookmarkEnd w:id="42"/>
    </w:p>
    <w:p w14:paraId="69E5E4FA">
      <w:pPr>
        <w:pStyle w:val="19"/>
        <w:numPr>
          <w:ilvl w:val="0"/>
          <w:numId w:val="0"/>
        </w:numPr>
        <w:spacing w:before="156" w:beforeLines="50" w:after="156" w:afterLines="50"/>
      </w:pPr>
      <w:r>
        <w:rPr>
          <w:rFonts w:hint="eastAsia"/>
        </w:rPr>
        <w:t>6.1贯彻本标准的要求和措施建议</w:t>
      </w:r>
    </w:p>
    <w:p w14:paraId="338E2B9F">
      <w:pPr>
        <w:pStyle w:val="14"/>
      </w:pPr>
      <w:r>
        <w:rPr>
          <w:rFonts w:hint="eastAsia"/>
        </w:rPr>
        <w:t>本标准可作为电力行业推荐标准。</w:t>
      </w:r>
    </w:p>
    <w:p w14:paraId="702C3106">
      <w:pPr>
        <w:pStyle w:val="18"/>
        <w:spacing w:before="312" w:after="312"/>
      </w:pPr>
    </w:p>
    <w:p w14:paraId="6A61B135">
      <w:pPr>
        <w:rPr>
          <w:rFonts w:eastAsia="黑体"/>
          <w:sz w:val="36"/>
          <w:szCs w:val="24"/>
        </w:rPr>
      </w:pPr>
    </w:p>
    <w:p w14:paraId="40D82C2D"/>
    <w:sectPr>
      <w:footerReference r:id="rId11"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F188">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7A61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972B">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80B3A">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16B97">
    <w:pPr>
      <w:pStyle w:val="3"/>
    </w:pPr>
    <w:r>
      <mc:AlternateContent>
        <mc:Choice Requires="wps">
          <w:drawing>
            <wp:anchor distT="0" distB="0" distL="114300" distR="114300" simplePos="0" relativeHeight="251659264" behindDoc="0" locked="0" layoutInCell="1" allowOverlap="1">
              <wp:simplePos x="0" y="0"/>
              <wp:positionH relativeFrom="margin">
                <wp:posOffset>2606675</wp:posOffset>
              </wp:positionH>
              <wp:positionV relativeFrom="paragraph">
                <wp:posOffset>2540</wp:posOffset>
              </wp:positionV>
              <wp:extent cx="219710" cy="139700"/>
              <wp:effectExtent l="0" t="0" r="8890" b="1270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19919" cy="139700"/>
                      </a:xfrm>
                      <a:prstGeom prst="rect">
                        <a:avLst/>
                      </a:prstGeom>
                      <a:noFill/>
                      <a:ln>
                        <a:noFill/>
                      </a:ln>
                    </wps:spPr>
                    <wps:txbx>
                      <w:txbxContent>
                        <w:p w14:paraId="7003EA18">
                          <w:pPr>
                            <w:pStyle w:val="3"/>
                          </w:pPr>
                          <w:r>
                            <w:fldChar w:fldCharType="begin"/>
                          </w:r>
                          <w:r>
                            <w:instrText xml:space="preserve"> PAGE  \* MERGEFORMAT </w:instrText>
                          </w:r>
                          <w:r>
                            <w:fldChar w:fldCharType="separate"/>
                          </w:r>
                          <w:r>
                            <w:t>33</w:t>
                          </w:r>
                          <w:r>
                            <w:fldChar w:fldCharType="end"/>
                          </w:r>
                        </w:p>
                      </w:txbxContent>
                    </wps:txbx>
                    <wps:bodyPr rot="0" vert="horz" wrap="square" lIns="0" tIns="0" rIns="0" bIns="0" anchor="t" anchorCtr="0" upright="1">
                      <a:spAutoFit/>
                    </wps:bodyPr>
                  </wps:wsp>
                </a:graphicData>
              </a:graphic>
            </wp:anchor>
          </w:drawing>
        </mc:Choice>
        <mc:Fallback>
          <w:pict>
            <v:shape id="文本框 5" o:spid="_x0000_s1026" o:spt="202" type="#_x0000_t202" style="position:absolute;left:0pt;margin-left:205.25pt;margin-top:0.2pt;height:11pt;width:17.3pt;mso-position-horizontal-relative:margin;z-index:251659264;mso-width-relative:page;mso-height-relative:page;" filled="f" stroked="f" coordsize="21600,21600" o:gfxdata="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&#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8mB3D0wAAAAcBAAAPAAAAAAAAAAEAIAAAACIAAABk&#10;cnMvZG93bnJldi54bWxQSwECFAAUAAAACACHTuJAEgNyZQsCAAAEBAAADgAAAAAAAAABACAAAAAi&#10;AQAAZHJzL2Uyb0RvYy54bWxQSwUGAAAAAAYABgBZAQAAnwUAAAAA&#10;">
              <v:fill on="f" focussize="0,0"/>
              <v:stroke on="f"/>
              <v:imagedata o:title=""/>
              <o:lock v:ext="edit" aspectratio="f"/>
              <v:textbox inset="0mm,0mm,0mm,0mm" style="mso-fit-shape-to-text:t;">
                <w:txbxContent>
                  <w:p w14:paraId="7003EA18">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6B072">
    <w:pPr>
      <w:pStyle w:val="21"/>
      <w:wordWrap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ED7BF">
    <w:pPr>
      <w:pStyle w:val="21"/>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5CE4C">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12CB9">
    <w:pPr>
      <w:pStyle w:val="21"/>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5"/>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B8"/>
    <w:rsid w:val="009A1DD9"/>
    <w:rsid w:val="00C71B0E"/>
    <w:rsid w:val="00E468B8"/>
    <w:rsid w:val="00F32C8A"/>
    <w:rsid w:val="0C6D164C"/>
    <w:rsid w:val="1BD021A1"/>
    <w:rsid w:val="1F58270D"/>
    <w:rsid w:val="5E932A62"/>
    <w:rsid w:val="747C0030"/>
    <w:rsid w:val="765D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link w:val="23"/>
    <w:uiPriority w:val="0"/>
    <w:pPr>
      <w:tabs>
        <w:tab w:val="center" w:pos="4153"/>
        <w:tab w:val="right" w:pos="8306"/>
      </w:tabs>
      <w:snapToGrid w:val="0"/>
      <w:jc w:val="center"/>
    </w:pPr>
    <w:rPr>
      <w:sz w:val="18"/>
      <w:szCs w:val="18"/>
    </w:rPr>
  </w:style>
  <w:style w:type="paragraph" w:styleId="5">
    <w:name w:val="toc 1"/>
    <w:basedOn w:val="1"/>
    <w:next w:val="1"/>
    <w:qFormat/>
    <w:uiPriority w:val="39"/>
    <w:pPr>
      <w:tabs>
        <w:tab w:val="right" w:leader="dot" w:pos="9241"/>
      </w:tabs>
      <w:spacing w:before="25" w:beforeLines="25" w:after="25" w:afterLines="25"/>
      <w:jc w:val="left"/>
    </w:pPr>
    <w:rPr>
      <w:rFonts w:ascii="宋体" w:hAnsi="Times New Roman"/>
      <w:szCs w:val="21"/>
    </w:rPr>
  </w:style>
  <w:style w:type="paragraph" w:styleId="6">
    <w:name w:val="Subtitle"/>
    <w:basedOn w:val="1"/>
    <w:next w:val="1"/>
    <w:qFormat/>
    <w:uiPriority w:val="11"/>
    <w:pPr>
      <w:spacing w:before="156" w:beforeLines="50" w:line="360" w:lineRule="exact"/>
      <w:jc w:val="left"/>
      <w:outlineLvl w:val="1"/>
    </w:pPr>
    <w:rPr>
      <w:rFonts w:ascii="黑体" w:hAnsi="黑体" w:eastAsia="黑体"/>
      <w:kern w:val="28"/>
      <w:sz w:val="24"/>
      <w:szCs w:val="24"/>
    </w:rPr>
  </w:style>
  <w:style w:type="paragraph" w:styleId="7">
    <w:name w:val="Normal (Web)"/>
    <w:basedOn w:val="1"/>
    <w:unhideWhenUsed/>
    <w:qFormat/>
    <w:uiPriority w:val="99"/>
    <w:rPr>
      <w:sz w:val="24"/>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rPr>
      <w:rFonts w:ascii="Times New Roman" w:hAnsi="Times New Roman" w:eastAsia="宋体"/>
      <w:sz w:val="18"/>
    </w:rPr>
  </w:style>
  <w:style w:type="character" w:styleId="13">
    <w:name w:val="Hyperlink"/>
    <w:qFormat/>
    <w:uiPriority w:val="99"/>
    <w:rPr>
      <w:rFonts w:cs="Times New Roman"/>
      <w:color w:val="0563C1"/>
      <w:u w:val="single"/>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章标题"/>
    <w:next w:val="14"/>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6">
    <w:name w:val="目次、标准名称标题"/>
    <w:basedOn w:val="17"/>
    <w:next w:val="14"/>
    <w:qFormat/>
    <w:uiPriority w:val="0"/>
    <w:pPr>
      <w:keepNext/>
      <w:pageBreakBefore/>
      <w:spacing w:line="460" w:lineRule="exact"/>
    </w:pPr>
  </w:style>
  <w:style w:type="paragraph" w:customStyle="1" w:styleId="1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
    <w:name w:val="样式 标题 1 + 非加粗"/>
    <w:basedOn w:val="2"/>
    <w:qFormat/>
    <w:uiPriority w:val="0"/>
    <w:pPr>
      <w:spacing w:before="100" w:beforeLines="100" w:after="100" w:afterLines="100" w:line="240" w:lineRule="auto"/>
    </w:pPr>
    <w:rPr>
      <w:rFonts w:eastAsia="黑体"/>
      <w:b w:val="0"/>
      <w:bCs w:val="0"/>
      <w:sz w:val="21"/>
    </w:rPr>
  </w:style>
  <w:style w:type="paragraph" w:customStyle="1" w:styleId="19">
    <w:name w:val="附录章标题"/>
    <w:next w:val="14"/>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styleId="20">
    <w:name w:val="List Paragraph"/>
    <w:basedOn w:val="1"/>
    <w:qFormat/>
    <w:uiPriority w:val="34"/>
    <w:pPr>
      <w:ind w:firstLine="420" w:firstLineChars="200"/>
    </w:pPr>
  </w:style>
  <w:style w:type="paragraph" w:customStyle="1" w:styleId="2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23">
    <w:name w:val="页眉 字符"/>
    <w:basedOn w:val="11"/>
    <w:link w:val="4"/>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3831</Words>
  <Characters>4358</Characters>
  <Lines>469</Lines>
  <Paragraphs>615</Paragraphs>
  <TotalTime>47</TotalTime>
  <ScaleCrop>false</ScaleCrop>
  <LinksUpToDate>false</LinksUpToDate>
  <CharactersWithSpaces>4432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2025-09-24T00:38:00Z</dcterms:created>
  <dc:creator>1</dc:creator>
  <cp:lastModifiedBy>牛怡琳</cp:lastModifiedBy>
  <dcterms:modified xsi:type="dcterms:W3CDTF">2025-10-09T06:10:28Z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eyJoZGlkIjoiN2YyNjUxMGI5MjgxZWY4YTY5MTg3NTYzNzVjNTljOWMiLCJ1c2VySWQiOiIzODMxNjMwODgifQ==</vt:lpwstr>
  </property>
  <property fmtid="{D5CDD505-2E9C-101B-9397-08002B2CF9AE}" pid="4" name="ICV">
    <vt:lpwstr>DBFDDC767EB7490A8C8742C14904CF98_13</vt:lpwstr>
  </property>
</Properties>
</file>