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1"/>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1620520</wp:posOffset>
                </wp:positionH>
                <wp:positionV relativeFrom="paragraph">
                  <wp:posOffset>2047875</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pPr>
                              <w:pStyle w:val="118"/>
                              <w:wordWrap w:val="0"/>
                            </w:pPr>
                            <w:r>
                              <w:t>T/CSEE XXXX</w:t>
                            </w:r>
                            <w:r>
                              <w:rPr>
                                <w:color w:val="FF0000"/>
                              </w:rP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61.25pt;height:56.7pt;width:340.2pt;z-index:251659264;mso-width-relative:page;mso-height-relative:page;" filled="f" stroked="f" coordsize="21600,21600" o:gfxdata="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1HZUV2QAAAAsBAAAPAAAAAAAAAAEAIAAAACIAAABkcnMvZG93bnJldi54bWxQSwEC&#10;FAAUAAAACACHTuJAZmxdACwCAAAVBAAADgAAAAAAAAABACAAAAAoAQAAZHJzL2Uyb0RvYy54bWxQ&#10;SwUGAAAAAAYABgBZAQAAxgUAAAAA&#10;">
                <v:fill on="f" focussize="0,0"/>
                <v:stroke on="f" weight="0.5pt"/>
                <v:imagedata o:title=""/>
                <o:lock v:ext="edit" aspectratio="f"/>
                <v:textbox inset="0mm,0mm,2.54mm,0mm" style="mso-fit-shape-to-text:t;">
                  <w:txbxContent>
                    <w:p>
                      <w:pPr>
                        <w:pStyle w:val="118"/>
                        <w:wordWrap w:val="0"/>
                      </w:pPr>
                      <w:r>
                        <w:t>T/CSEE XXXX</w:t>
                      </w:r>
                      <w:r>
                        <w:rPr>
                          <w:color w:val="FF0000"/>
                        </w:rPr>
                        <w:t>—</w:t>
                      </w:r>
                      <w:r>
                        <w:t>YYYY</w:t>
                      </w:r>
                    </w:p>
                  </w:txbxContent>
                </v:textbox>
              </v:shap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0</wp:posOffset>
                </wp:positionH>
                <wp:positionV relativeFrom="margin">
                  <wp:posOffset>-635</wp:posOffset>
                </wp:positionV>
                <wp:extent cx="2540000" cy="657860"/>
                <wp:effectExtent l="0" t="0" r="12700" b="8890"/>
                <wp:wrapNone/>
                <wp:docPr id="1008517706" name="文本框 1008517706"/>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pPr>
                              <w:spacing w:after="0" w:line="240" w:lineRule="auto"/>
                              <w:rPr>
                                <w:rFonts w:hint="eastAsia" w:ascii="黑体" w:eastAsia="黑体"/>
                                <w:b/>
                              </w:rPr>
                            </w:pPr>
                            <w:r>
                              <w:rPr>
                                <w:rFonts w:hint="eastAsia" w:ascii="黑体" w:eastAsia="黑体"/>
                                <w:b/>
                              </w:rPr>
                              <w:t>ICS：</w:t>
                            </w:r>
                          </w:p>
                          <w:p>
                            <w:pPr>
                              <w:spacing w:after="0" w:line="240" w:lineRule="auto"/>
                              <w:rPr>
                                <w:rFonts w:hint="eastAsia" w:ascii="黑体" w:eastAsia="黑体"/>
                                <w:b/>
                              </w:rPr>
                            </w:pPr>
                            <w:r>
                              <w:rPr>
                                <w:rFonts w:hint="eastAsia" w:ascii="黑体" w:eastAsia="黑体"/>
                                <w:b/>
                              </w:rPr>
                              <w:t>F</w:t>
                            </w:r>
                          </w:p>
                          <w:p>
                            <w:pPr>
                              <w:rPr>
                                <w:rFonts w:hint="eastAsia" w:ascii="黑体" w:eastAsia="黑体"/>
                                <w:b/>
                              </w:rPr>
                            </w:pPr>
                            <w:r>
                              <w:rPr>
                                <w:rFonts w:hint="eastAsia" w:eastAsia="黑体"/>
                              </w:rPr>
                              <w:t>备案号：</w:t>
                            </w:r>
                            <w:r>
                              <w:rPr>
                                <w:rFonts w:hint="eastAsia" w:ascii="黑体" w:eastAsia="黑体"/>
                              </w:rPr>
                              <w:t>×××</w:t>
                            </w:r>
                          </w:p>
                          <w:p>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0pt;margin-top:-0.05pt;height:51.8pt;width:200pt;mso-position-horizontal-relative:margin;mso-position-vertical-relative:margin;z-index:251668480;mso-width-relative:page;mso-height-relative:page;" fillcolor="#FFFFFF" filled="t" stroked="f" coordsize="21600,21600" o:gfxdata="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LW9ErUAAAABgEAAA8AAAAAAAAAAQAgAAAAIgAAAGRycy9kb3ducmV2LnhtbFBLAQIUABQA&#10;AAAIAIdO4kD1oqEDuwEAAF8DAAAOAAAAAAAAAAEAIAAAACMBAABkcnMvZTJvRG9jLnhtbFBLBQYA&#10;AAAABgAGAFkBAABQBQAAAAA=&#10;">
                <v:fill on="t" focussize="0,0"/>
                <v:stroke on="f"/>
                <v:imagedata o:title=""/>
                <o:lock v:ext="edit" aspectratio="f"/>
                <v:textbox inset="0mm,0mm,0mm,0mm">
                  <w:txbxContent>
                    <w:p>
                      <w:pPr>
                        <w:spacing w:after="0" w:line="240" w:lineRule="auto"/>
                        <w:rPr>
                          <w:rFonts w:hint="eastAsia" w:ascii="黑体" w:eastAsia="黑体"/>
                          <w:b/>
                        </w:rPr>
                      </w:pPr>
                      <w:r>
                        <w:rPr>
                          <w:rFonts w:hint="eastAsia" w:ascii="黑体" w:eastAsia="黑体"/>
                          <w:b/>
                        </w:rPr>
                        <w:t>ICS：</w:t>
                      </w:r>
                    </w:p>
                    <w:p>
                      <w:pPr>
                        <w:spacing w:after="0" w:line="240" w:lineRule="auto"/>
                        <w:rPr>
                          <w:rFonts w:hint="eastAsia" w:ascii="黑体" w:eastAsia="黑体"/>
                          <w:b/>
                        </w:rPr>
                      </w:pPr>
                      <w:r>
                        <w:rPr>
                          <w:rFonts w:hint="eastAsia" w:ascii="黑体" w:eastAsia="黑体"/>
                          <w:b/>
                        </w:rPr>
                        <w:t>F</w:t>
                      </w:r>
                    </w:p>
                    <w:p>
                      <w:pPr>
                        <w:rPr>
                          <w:rFonts w:hint="eastAsia" w:ascii="黑体" w:eastAsia="黑体"/>
                          <w:b/>
                        </w:rPr>
                      </w:pPr>
                      <w:r>
                        <w:rPr>
                          <w:rFonts w:hint="eastAsia" w:eastAsia="黑体"/>
                        </w:rPr>
                        <w:t>备案号：</w:t>
                      </w:r>
                      <w:r>
                        <w:rPr>
                          <w:rFonts w:hint="eastAsia" w:ascii="黑体" w:eastAsia="黑体"/>
                        </w:rPr>
                        <w:t>×××</w:t>
                      </w:r>
                    </w:p>
                    <w:p>
                      <w:pPr>
                        <w:rPr>
                          <w:rFonts w:hint="eastAsia"/>
                        </w:rPr>
                      </w:pPr>
                    </w:p>
                  </w:txbxContent>
                </v:textbox>
                <w10:anchorlock/>
              </v:shape>
            </w:pict>
          </mc:Fallback>
        </mc:AlternateContent>
      </w:r>
      <w:r>
        <w:rPr>
          <w:rFonts w:ascii="Times New Roman"/>
        </w:rPr>
        <mc:AlternateContent>
          <mc:Choice Requires="wps">
            <w:drawing>
              <wp:anchor distT="0" distB="0" distL="114300" distR="114300" simplePos="0" relativeHeight="251667456"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BD5C404A0F304FF8AC0DD2DBBAF3DAD2"/>
                              </w:placeholder>
                            </w:sdtPr>
                            <w:sdtEndPr>
                              <w:rPr>
                                <w:rFonts w:ascii="黑体" w:hAnsi="黑体" w:eastAsia="黑体"/>
                                <w:sz w:val="84"/>
                                <w:szCs w:val="84"/>
                              </w:rPr>
                            </w:sdtEndPr>
                            <w:sdtContent>
                              <w:p>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7456;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483L9sAAAALAQAADwAAAAAAAAABACAA&#10;AAAiAAAAZHJzL2Rvd25yZXYueG1sUEsBAhQAFAAAAAgAh07iQOUq0CoKAgAA3gMAAA4AAAAAAAAA&#10;AQAgAAAAKgEAAGRycy9lMm9Eb2MueG1sUEsFBgAAAAAGAAYAWQEAAKY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BD5C404A0F304FF8AC0DD2DBBAF3DAD2"/>
                        </w:placeholder>
                      </w:sdtPr>
                      <w:sdtEndPr>
                        <w:rPr>
                          <w:rFonts w:ascii="黑体" w:hAnsi="黑体" w:eastAsia="黑体"/>
                          <w:sz w:val="84"/>
                          <w:szCs w:val="84"/>
                        </w:rPr>
                      </w:sdtEndPr>
                      <w:sdtContent>
                        <w:p>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pPr>
                              <w:pStyle w:val="127"/>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6432;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UaHczbAAAADQEAAA8AAAAAAAAAAQAgAAAAIgAAAGRycy9kb3ducmV2LnhtbFBLAQIUABQA&#10;AAAIAIdO4kDpZrA3JgIAABEEAAAOAAAAAAAAAAEAIAAAACoBAABkcnMvZTJvRG9jLnhtbFBLBQYA&#10;AAAABgAGAFkBAADCBQAAAAA=&#10;">
                <v:fill on="f" focussize="0,0"/>
                <v:stroke on="f" weight="0.5pt"/>
                <v:imagedata o:title=""/>
                <o:lock v:ext="edit" aspectratio="f"/>
                <v:textbox inset="0mm,0mm,0mm,0mm">
                  <w:txbxContent>
                    <w:p>
                      <w:pPr>
                        <w:pStyle w:val="127"/>
                      </w:pPr>
                      <w:r>
                        <w:rPr>
                          <w:rFonts w:hint="eastAsia"/>
                        </w:rPr>
                        <w:t>发 布</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0288;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&#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FBXFdUAAAAIAQAADwAAAAAAAAABACAAAAAiAAAA&#10;ZHJzL2Rvd25yZXYueG1sUEsBAhQAFAAAAAgAh07iQPvCiKDRAQAAZgMAAA4AAAAAAAAAAQAgAAAA&#10;JAEAAGRycy9lMm9Eb2MueG1sUEsFBgAAAAAGAAYAWQEAAGcFA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4384;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EEBv1gAAAAoBAAAPAAAAAAAAAAEAIAAAACIA&#10;AABkcnMvZG93bnJldi54bWxQSwECFAAUAAAACACHTuJAIVCbTdIBAABnAwAADgAAAAAAAAABACAA&#10;AAAlAQAAZHJzL2Uyb0RvYy54bWxQSwUGAAAAAAYABgBZAQAAaQU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pPr>
                              <w:pStyle w:val="128"/>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5408;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RULUW2gAAAA0BAAAPAAAAAAAAAAEAIAAAACIAAABkcnMvZG93bnJldi54bWxQSwECFAAU&#10;AAAACACHTuJAszLkxCgCAAASBAAADgAAAAAAAAABACAAAAApAQAAZHJzL2Uyb0RvYy54bWxQSwUG&#10;AAAAAAYABgBZAQAAwwUAAAAA&#10;">
                <v:fill on="f" focussize="0,0"/>
                <v:stroke on="f" weight="0.5pt"/>
                <v:imagedata o:title=""/>
                <o:lock v:ext="edit" aspectratio="f"/>
                <v:textbox inset="0mm,0mm,0mm,0mm">
                  <w:txbxContent>
                    <w:p>
                      <w:pPr>
                        <w:pStyle w:val="128"/>
                        <w:rPr>
                          <w:rFonts w:hint="eastAsia"/>
                        </w:rPr>
                      </w:pPr>
                      <w:r>
                        <w:rPr>
                          <w:rFonts w:hint="eastAsia"/>
                        </w:rPr>
                        <w:t>中国电机工程学会</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pPr>
                              <w:pStyle w:val="124"/>
                              <w:rPr>
                                <w:rFonts w:hint="eastAsia"/>
                              </w:rPr>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3360;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M1tl2QAAAA0BAAAPAAAAAAAAAAEAIAAAACIAAABkcnMvZG93bnJldi54bWxQ&#10;SwECFAAUAAAACACHTuJAwlUNYy8CAAAVBAAADgAAAAAAAAABACAAAAAoAQAAZHJzL2Uyb0RvYy54&#10;bWxQSwUGAAAAAAYABgBZAQAAyQUAAAAA&#10;">
                <v:fill on="f" focussize="0,0"/>
                <v:stroke on="f" weight="0.5pt"/>
                <v:imagedata o:title=""/>
                <o:lock v:ext="edit" aspectratio="f"/>
                <v:textbox inset="0mm,0mm,2.54mm,0mm" style="mso-fit-shape-to-text:t;">
                  <w:txbxContent>
                    <w:p>
                      <w:pPr>
                        <w:pStyle w:val="124"/>
                        <w:rPr>
                          <w:rFonts w:hint="eastAsia"/>
                        </w:rPr>
                      </w:pPr>
                      <w:r>
                        <w:t>20XX—XX—XX实施</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pPr>
                              <w:pStyle w:val="117"/>
                              <w:rPr>
                                <w:rFonts w:hint="eastAsia"/>
                              </w:rPr>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2336;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Owu3dgAAAAKAQAADwAAAAAAAAABACAAAAAiAAAAZHJzL2Rvd25yZXYueG1sUEsB&#10;AhQAFAAAAAgAh07iQGi47eYuAgAAFQQAAA4AAAAAAAAAAQAgAAAAJwEAAGRycy9lMm9Eb2MueG1s&#10;UEsFBgAAAAAGAAYAWQEAAMcFAAAAAA==&#10;">
                <v:fill on="f" focussize="0,0"/>
                <v:stroke on="f" weight="0.5pt"/>
                <v:imagedata o:title=""/>
                <o:lock v:ext="edit" aspectratio="f"/>
                <v:textbox inset="0mm,0mm,2.54mm,0mm" style="mso-fit-shape-to-text:t;">
                  <w:txbxContent>
                    <w:p>
                      <w:pPr>
                        <w:pStyle w:val="117"/>
                        <w:rPr>
                          <w:rFonts w:hint="eastAsia"/>
                        </w:rPr>
                      </w:pPr>
                      <w:r>
                        <w:t>20XX—XX—XX发布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pPr>
                              <w:spacing w:line="600" w:lineRule="exact"/>
                              <w:jc w:val="center"/>
                              <w:rPr>
                                <w:rFonts w:hint="eastAsia" w:ascii="方正黑体_GBK" w:hAnsi="黑体" w:eastAsia="方正黑体_GBK"/>
                                <w:spacing w:val="-4"/>
                                <w:sz w:val="54"/>
                              </w:rPr>
                            </w:pPr>
                            <w:r>
                              <w:rPr>
                                <w:rFonts w:hint="eastAsia" w:ascii="方正黑体_GBK" w:hAnsi="黑体" w:eastAsia="方正黑体_GBK"/>
                                <w:spacing w:val="-4"/>
                                <w:sz w:val="54"/>
                              </w:rPr>
                              <w:t>电动汽车充放电设施接入配电网承载力评估导则</w:t>
                            </w:r>
                          </w:p>
                          <w:p>
                            <w:pPr>
                              <w:pStyle w:val="120"/>
                            </w:pPr>
                          </w:p>
                          <w:p>
                            <w:pPr>
                              <w:pStyle w:val="121"/>
                              <w:spacing w:before="0"/>
                            </w:pPr>
                            <w:r>
                              <w:t>Technical</w:t>
                            </w:r>
                            <w:r>
                              <w:rPr>
                                <w:rFonts w:hint="eastAsia"/>
                              </w:rPr>
                              <w:t xml:space="preserve"> guideline fore valuating power grid bearing capability of charging and discharging load connected to network</w:t>
                            </w:r>
                          </w:p>
                          <w:p>
                            <w:pPr>
                              <w:pStyle w:val="122"/>
                              <w:rPr>
                                <w:rFonts w:hint="eastAsia"/>
                              </w:rPr>
                            </w:pPr>
                          </w:p>
                          <w:p>
                            <w:pPr>
                              <w:pStyle w:val="122"/>
                              <w:rPr>
                                <w:rFonts w:hint="eastAsia"/>
                              </w:rPr>
                            </w:pPr>
                            <w:r>
                              <w:t>（</w:t>
                            </w:r>
                            <w:r>
                              <w:rPr>
                                <w:rFonts w:hint="eastAsia"/>
                              </w:rPr>
                              <w:t>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1312;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26BPnXAAAACQEAAA8AAAAAAAAAAQAgAAAAIgAAAGRycy9kb3ducmV2LnhtbFBLAQIU&#10;ABQAAAAIAIdO4kCb9r71LQIAABYEAAAOAAAAAAAAAAEAIAAAACYBAABkcnMvZTJvRG9jLnhtbFBL&#10;BQYAAAAABgAGAFkBAADFBQAAAAA=&#10;">
                <v:fill on="f" focussize="0,0"/>
                <v:stroke on="f" weight="0.5pt"/>
                <v:imagedata o:title=""/>
                <o:lock v:ext="edit" aspectratio="f"/>
                <v:textbox inset="0mm,0mm,2.54mm,0mm" style="mso-fit-shape-to-text:t;">
                  <w:txbxContent>
                    <w:p>
                      <w:pPr>
                        <w:spacing w:line="600" w:lineRule="exact"/>
                        <w:jc w:val="center"/>
                        <w:rPr>
                          <w:rFonts w:hint="eastAsia" w:ascii="方正黑体_GBK" w:hAnsi="黑体" w:eastAsia="方正黑体_GBK"/>
                          <w:spacing w:val="-4"/>
                          <w:sz w:val="54"/>
                        </w:rPr>
                      </w:pPr>
                      <w:r>
                        <w:rPr>
                          <w:rFonts w:hint="eastAsia" w:ascii="方正黑体_GBK" w:hAnsi="黑体" w:eastAsia="方正黑体_GBK"/>
                          <w:spacing w:val="-4"/>
                          <w:sz w:val="54"/>
                        </w:rPr>
                        <w:t>电动汽车充放电设施接入配电网承载力评估导则</w:t>
                      </w:r>
                    </w:p>
                    <w:p>
                      <w:pPr>
                        <w:pStyle w:val="120"/>
                      </w:pPr>
                    </w:p>
                    <w:p>
                      <w:pPr>
                        <w:pStyle w:val="121"/>
                        <w:spacing w:before="0"/>
                      </w:pPr>
                      <w:r>
                        <w:t>Technical</w:t>
                      </w:r>
                      <w:r>
                        <w:rPr>
                          <w:rFonts w:hint="eastAsia"/>
                        </w:rPr>
                        <w:t xml:space="preserve"> guideline fore valuating power grid bearing capability of charging and discharging load connected to network</w:t>
                      </w:r>
                    </w:p>
                    <w:p>
                      <w:pPr>
                        <w:pStyle w:val="122"/>
                        <w:rPr>
                          <w:rFonts w:hint="eastAsia"/>
                        </w:rPr>
                      </w:pPr>
                    </w:p>
                    <w:p>
                      <w:pPr>
                        <w:pStyle w:val="122"/>
                        <w:rPr>
                          <w:rFonts w:hint="eastAsia"/>
                        </w:rPr>
                      </w:pPr>
                      <w:r>
                        <w:t>（</w:t>
                      </w:r>
                      <w:r>
                        <w:rPr>
                          <w:rFonts w:hint="eastAsia"/>
                        </w:rPr>
                        <w:t>征求意见稿</w:t>
                      </w:r>
                      <w:r>
                        <w:t>）</w:t>
                      </w:r>
                    </w:p>
                  </w:txbxContent>
                </v:textbox>
              </v:shape>
            </w:pict>
          </mc:Fallback>
        </mc:AlternateContent>
      </w:r>
    </w:p>
    <w:sdt>
      <w:sdtPr>
        <w:rPr>
          <w:rFonts w:ascii="Times New Roman" w:hAnsi="Times New Roman" w:eastAsia="宋体" w:cs="Times New Roman"/>
          <w:smallCaps/>
          <w:color w:val="auto"/>
          <w:kern w:val="2"/>
          <w:sz w:val="21"/>
          <w:szCs w:val="20"/>
          <w:lang w:val="zh-CN"/>
        </w:rPr>
        <w:id w:val="1957595189"/>
        <w:docPartObj>
          <w:docPartGallery w:val="Table of Contents"/>
          <w:docPartUnique/>
        </w:docPartObj>
      </w:sdtPr>
      <w:sdtEndPr>
        <w:rPr>
          <w:rFonts w:ascii="Times New Roman" w:hAnsi="Times New Roman" w:eastAsia="宋体" w:cs="Times New Roman"/>
          <w:b/>
          <w:bCs/>
          <w:smallCaps/>
          <w:color w:val="auto"/>
          <w:kern w:val="2"/>
          <w:sz w:val="21"/>
          <w:szCs w:val="20"/>
          <w:lang w:val="zh-CN"/>
        </w:rPr>
      </w:sdtEndPr>
      <w:sdtContent>
        <w:p>
          <w:pPr>
            <w:pStyle w:val="480"/>
            <w:jc w:val="center"/>
            <w:rPr>
              <w:rFonts w:ascii="黑体" w:hAnsi="Times New Roman" w:eastAsia="黑体" w:cs="Times New Roman"/>
              <w:color w:val="auto"/>
              <w:szCs w:val="20"/>
            </w:rPr>
          </w:pPr>
          <w:bookmarkStart w:id="0" w:name="标准内容"/>
          <w:bookmarkEnd w:id="0"/>
          <w:r>
            <w:rPr>
              <w:rFonts w:ascii="黑体" w:hAnsi="Times New Roman" w:eastAsia="黑体" w:cs="Times New Roman"/>
              <w:color w:val="auto"/>
              <w:szCs w:val="20"/>
            </w:rPr>
            <w:t>目</w:t>
          </w:r>
          <w:r>
            <w:rPr>
              <w:rFonts w:hint="eastAsia" w:ascii="黑体" w:hAnsi="Times New Roman" w:eastAsia="黑体" w:cs="Times New Roman"/>
              <w:color w:val="auto"/>
              <w:szCs w:val="20"/>
            </w:rPr>
            <w:t xml:space="preserve">    次</w:t>
          </w:r>
        </w:p>
        <w:p>
          <w:pPr>
            <w:pStyle w:val="19"/>
            <w:tabs>
              <w:tab w:val="right" w:leader="dot" w:pos="9629"/>
            </w:tabs>
            <w:spacing w:before="78" w:beforeLines="25" w:after="78" w:afterLines="25" w:line="240" w:lineRule="auto"/>
            <w:rPr>
              <w:b w:val="0"/>
              <w:bCs/>
              <w:caps w:val="0"/>
              <w:sz w:val="22"/>
              <w:szCs w:val="24"/>
              <w14:ligatures w14:val="standardContextual"/>
            </w:rPr>
          </w:pPr>
          <w:r>
            <w:rPr>
              <w:rStyle w:val="85"/>
              <w:rFonts w:ascii="宋体" w:hAnsi="宋体"/>
              <w:b w:val="0"/>
              <w:bCs/>
              <w:smallCaps/>
              <w:color w:val="FF0000"/>
              <w:kern w:val="0"/>
              <w:u w:val="none"/>
            </w:rPr>
            <w:fldChar w:fldCharType="begin"/>
          </w:r>
          <w:r>
            <w:rPr>
              <w:rStyle w:val="85"/>
              <w:rFonts w:ascii="宋体" w:hAnsi="宋体"/>
              <w:b w:val="0"/>
              <w:bCs/>
              <w:color w:val="FF0000"/>
              <w:kern w:val="0"/>
              <w:u w:val="none"/>
            </w:rPr>
            <w:instrText xml:space="preserve"> TOC \o "1-3" \h \z \u </w:instrText>
          </w:r>
          <w:r>
            <w:rPr>
              <w:rStyle w:val="85"/>
              <w:rFonts w:ascii="宋体" w:hAnsi="宋体"/>
              <w:b w:val="0"/>
              <w:bCs/>
              <w:smallCaps/>
              <w:color w:val="FF0000"/>
              <w:kern w:val="0"/>
              <w:u w:val="none"/>
            </w:rPr>
            <w:fldChar w:fldCharType="separate"/>
          </w:r>
          <w:r>
            <w:fldChar w:fldCharType="begin"/>
          </w:r>
          <w:r>
            <w:instrText xml:space="preserve"> HYPERLINK \l "_Toc227769167" </w:instrText>
          </w:r>
          <w:r>
            <w:fldChar w:fldCharType="separate"/>
          </w:r>
          <w:r>
            <w:rPr>
              <w:rStyle w:val="85"/>
              <w:b w:val="0"/>
              <w:bCs/>
            </w:rPr>
            <w:t>前言</w:t>
          </w:r>
          <w:r>
            <w:rPr>
              <w:b w:val="0"/>
              <w:bCs/>
            </w:rPr>
            <w:tab/>
          </w:r>
          <w:r>
            <w:rPr>
              <w:b w:val="0"/>
              <w:bCs/>
            </w:rPr>
            <w:fldChar w:fldCharType="begin"/>
          </w:r>
          <w:r>
            <w:rPr>
              <w:b w:val="0"/>
              <w:bCs/>
            </w:rPr>
            <w:instrText xml:space="preserve"> PAGEREF _Toc227769167 \h </w:instrText>
          </w:r>
          <w:r>
            <w:rPr>
              <w:b w:val="0"/>
              <w:bCs/>
            </w:rPr>
            <w:fldChar w:fldCharType="separate"/>
          </w:r>
          <w:r>
            <w:rPr>
              <w:b w:val="0"/>
              <w:bCs/>
            </w:rPr>
            <w:t>1</w:t>
          </w:r>
          <w:r>
            <w:rPr>
              <w:b w:val="0"/>
              <w:bCs/>
            </w:rPr>
            <w:fldChar w:fldCharType="end"/>
          </w:r>
          <w:r>
            <w:rPr>
              <w:b w:val="0"/>
              <w:bCs/>
            </w:rPr>
            <w:fldChar w:fldCharType="end"/>
          </w:r>
        </w:p>
        <w:p>
          <w:pPr>
            <w:pStyle w:val="19"/>
            <w:tabs>
              <w:tab w:val="right" w:leader="dot" w:pos="9629"/>
            </w:tabs>
            <w:spacing w:before="78" w:beforeLines="25" w:after="78" w:afterLines="25" w:line="240" w:lineRule="auto"/>
            <w:rPr>
              <w:b w:val="0"/>
              <w:bCs/>
              <w:caps w:val="0"/>
              <w:sz w:val="22"/>
              <w:szCs w:val="24"/>
              <w14:ligatures w14:val="standardContextual"/>
            </w:rPr>
          </w:pPr>
          <w:r>
            <w:fldChar w:fldCharType="begin"/>
          </w:r>
          <w:r>
            <w:instrText xml:space="preserve"> HYPERLINK \l "_Toc227769168" </w:instrText>
          </w:r>
          <w:r>
            <w:fldChar w:fldCharType="separate"/>
          </w:r>
          <w:r>
            <w:rPr>
              <w:rStyle w:val="85"/>
              <w:b w:val="0"/>
              <w:bCs/>
              <w:kern w:val="21"/>
            </w:rPr>
            <w:t>1范围</w:t>
          </w:r>
          <w:r>
            <w:rPr>
              <w:b w:val="0"/>
              <w:bCs/>
            </w:rPr>
            <w:tab/>
          </w:r>
          <w:r>
            <w:rPr>
              <w:b w:val="0"/>
              <w:bCs/>
            </w:rPr>
            <w:fldChar w:fldCharType="begin"/>
          </w:r>
          <w:r>
            <w:rPr>
              <w:b w:val="0"/>
              <w:bCs/>
            </w:rPr>
            <w:instrText xml:space="preserve"> PAGEREF _Toc227769168 \h </w:instrText>
          </w:r>
          <w:r>
            <w:rPr>
              <w:b w:val="0"/>
              <w:bCs/>
            </w:rPr>
            <w:fldChar w:fldCharType="separate"/>
          </w:r>
          <w:r>
            <w:rPr>
              <w:b w:val="0"/>
              <w:bCs/>
            </w:rPr>
            <w:t>2</w:t>
          </w:r>
          <w:r>
            <w:rPr>
              <w:b w:val="0"/>
              <w:bCs/>
            </w:rPr>
            <w:fldChar w:fldCharType="end"/>
          </w:r>
          <w:r>
            <w:rPr>
              <w:b w:val="0"/>
              <w:bCs/>
            </w:rPr>
            <w:fldChar w:fldCharType="end"/>
          </w:r>
        </w:p>
        <w:p>
          <w:pPr>
            <w:pStyle w:val="19"/>
            <w:tabs>
              <w:tab w:val="right" w:leader="dot" w:pos="9629"/>
            </w:tabs>
            <w:spacing w:before="78" w:beforeLines="25" w:after="78" w:afterLines="25" w:line="240" w:lineRule="auto"/>
            <w:rPr>
              <w:b w:val="0"/>
              <w:bCs/>
              <w:caps w:val="0"/>
              <w:sz w:val="22"/>
              <w:szCs w:val="24"/>
              <w14:ligatures w14:val="standardContextual"/>
            </w:rPr>
          </w:pPr>
          <w:r>
            <w:fldChar w:fldCharType="begin"/>
          </w:r>
          <w:r>
            <w:instrText xml:space="preserve"> HYPERLINK \l "_Toc227769169" </w:instrText>
          </w:r>
          <w:r>
            <w:fldChar w:fldCharType="separate"/>
          </w:r>
          <w:r>
            <w:rPr>
              <w:rStyle w:val="85"/>
              <w:b w:val="0"/>
              <w:bCs/>
              <w:kern w:val="21"/>
            </w:rPr>
            <w:t>2规范性引用文件</w:t>
          </w:r>
          <w:r>
            <w:rPr>
              <w:b w:val="0"/>
              <w:bCs/>
            </w:rPr>
            <w:tab/>
          </w:r>
          <w:r>
            <w:rPr>
              <w:b w:val="0"/>
              <w:bCs/>
            </w:rPr>
            <w:fldChar w:fldCharType="begin"/>
          </w:r>
          <w:r>
            <w:rPr>
              <w:b w:val="0"/>
              <w:bCs/>
            </w:rPr>
            <w:instrText xml:space="preserve"> PAGEREF _Toc227769169 \h </w:instrText>
          </w:r>
          <w:r>
            <w:rPr>
              <w:b w:val="0"/>
              <w:bCs/>
            </w:rPr>
            <w:fldChar w:fldCharType="separate"/>
          </w:r>
          <w:r>
            <w:rPr>
              <w:b w:val="0"/>
              <w:bCs/>
            </w:rPr>
            <w:t>2</w:t>
          </w:r>
          <w:r>
            <w:rPr>
              <w:b w:val="0"/>
              <w:bCs/>
            </w:rPr>
            <w:fldChar w:fldCharType="end"/>
          </w:r>
          <w:r>
            <w:rPr>
              <w:b w:val="0"/>
              <w:bCs/>
            </w:rPr>
            <w:fldChar w:fldCharType="end"/>
          </w:r>
        </w:p>
        <w:p>
          <w:pPr>
            <w:pStyle w:val="19"/>
            <w:tabs>
              <w:tab w:val="right" w:leader="dot" w:pos="9629"/>
            </w:tabs>
            <w:spacing w:before="78" w:beforeLines="25" w:after="78" w:afterLines="25" w:line="240" w:lineRule="auto"/>
            <w:rPr>
              <w:b w:val="0"/>
              <w:bCs/>
              <w:caps w:val="0"/>
              <w:sz w:val="22"/>
              <w:szCs w:val="24"/>
              <w14:ligatures w14:val="standardContextual"/>
            </w:rPr>
          </w:pPr>
          <w:r>
            <w:fldChar w:fldCharType="begin"/>
          </w:r>
          <w:r>
            <w:instrText xml:space="preserve"> HYPERLINK \l "_Toc227769170" </w:instrText>
          </w:r>
          <w:r>
            <w:fldChar w:fldCharType="separate"/>
          </w:r>
          <w:r>
            <w:rPr>
              <w:rStyle w:val="85"/>
              <w:b w:val="0"/>
              <w:bCs/>
              <w:kern w:val="21"/>
            </w:rPr>
            <w:t>3术语和定义</w:t>
          </w:r>
          <w:r>
            <w:rPr>
              <w:b w:val="0"/>
              <w:bCs/>
            </w:rPr>
            <w:tab/>
          </w:r>
          <w:r>
            <w:rPr>
              <w:b w:val="0"/>
              <w:bCs/>
            </w:rPr>
            <w:fldChar w:fldCharType="begin"/>
          </w:r>
          <w:r>
            <w:rPr>
              <w:b w:val="0"/>
              <w:bCs/>
            </w:rPr>
            <w:instrText xml:space="preserve"> PAGEREF _Toc227769170 \h </w:instrText>
          </w:r>
          <w:r>
            <w:rPr>
              <w:b w:val="0"/>
              <w:bCs/>
            </w:rPr>
            <w:fldChar w:fldCharType="separate"/>
          </w:r>
          <w:r>
            <w:rPr>
              <w:b w:val="0"/>
              <w:bCs/>
            </w:rPr>
            <w:t>2</w:t>
          </w:r>
          <w:r>
            <w:rPr>
              <w:b w:val="0"/>
              <w:bCs/>
            </w:rPr>
            <w:fldChar w:fldCharType="end"/>
          </w:r>
          <w:r>
            <w:rPr>
              <w:b w:val="0"/>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"_Toc227769171" </w:instrText>
          </w:r>
          <w:r>
            <w:fldChar w:fldCharType="separate"/>
          </w:r>
          <w:r>
            <w:rPr>
              <w:rStyle w:val="85"/>
              <w:bCs/>
            </w:rPr>
            <w:t>3.1</w:t>
          </w:r>
          <w:r>
            <w:rPr>
              <w:bCs/>
              <w:smallCaps w:val="0"/>
              <w:sz w:val="22"/>
              <w:szCs w:val="24"/>
              <w14:ligatures w14:val="standardContextual"/>
            </w:rPr>
            <w:tab/>
          </w:r>
          <w:r>
            <w:rPr>
              <w:rStyle w:val="85"/>
              <w:bCs/>
            </w:rPr>
            <w:t>换电设施  battery swap infrastructure</w:t>
          </w:r>
          <w:r>
            <w:rPr>
              <w:bCs/>
            </w:rPr>
            <w:tab/>
          </w:r>
          <w:r>
            <w:rPr>
              <w:bCs/>
            </w:rPr>
            <w:fldChar w:fldCharType="begin"/>
          </w:r>
          <w:r>
            <w:rPr>
              <w:bCs/>
            </w:rPr>
            <w:instrText xml:space="preserve"> PAGEREF _Toc227769171 \h </w:instrText>
          </w:r>
          <w:r>
            <w:rPr>
              <w:bCs/>
            </w:rPr>
            <w:fldChar w:fldCharType="separate"/>
          </w:r>
          <w:r>
            <w:rPr>
              <w:bCs/>
            </w:rPr>
            <w:t>2</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"_Toc227769172" </w:instrText>
          </w:r>
          <w:r>
            <w:fldChar w:fldCharType="separate"/>
          </w:r>
          <w:r>
            <w:rPr>
              <w:rStyle w:val="85"/>
              <w:bCs/>
              <w:spacing w:val="20"/>
              <w:kern w:val="0"/>
            </w:rPr>
            <w:t>3.2</w:t>
          </w:r>
          <w:r>
            <w:rPr>
              <w:bCs/>
              <w:smallCaps w:val="0"/>
              <w:sz w:val="22"/>
              <w:szCs w:val="24"/>
              <w14:ligatures w14:val="standardContextual"/>
            </w:rPr>
            <w:tab/>
          </w:r>
          <w:r>
            <w:rPr>
              <w:rStyle w:val="85"/>
              <w:bCs/>
            </w:rPr>
            <w:t>充放电设施  charging and discharging equipment</w:t>
          </w:r>
          <w:r>
            <w:rPr>
              <w:bCs/>
            </w:rPr>
            <w:tab/>
          </w:r>
          <w:r>
            <w:rPr>
              <w:bCs/>
            </w:rPr>
            <w:fldChar w:fldCharType="begin"/>
          </w:r>
          <w:r>
            <w:rPr>
              <w:bCs/>
            </w:rPr>
            <w:instrText xml:space="preserve"> PAGEREF _Toc227769172 \h </w:instrText>
          </w:r>
          <w:r>
            <w:rPr>
              <w:bCs/>
            </w:rPr>
            <w:fldChar w:fldCharType="separate"/>
          </w:r>
          <w:r>
            <w:rPr>
              <w:bCs/>
            </w:rPr>
            <w:t>2</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"_Toc227769173" </w:instrText>
          </w:r>
          <w:r>
            <w:fldChar w:fldCharType="separate"/>
          </w:r>
          <w:r>
            <w:rPr>
              <w:rStyle w:val="85"/>
              <w:bCs/>
            </w:rPr>
            <w:t>3.3</w:t>
          </w:r>
          <w:r>
            <w:rPr>
              <w:bCs/>
              <w:smallCaps w:val="0"/>
              <w:sz w:val="22"/>
              <w:szCs w:val="24"/>
              <w14:ligatures w14:val="standardContextual"/>
            </w:rPr>
            <w:tab/>
          </w:r>
          <w:r>
            <w:rPr>
              <w:rStyle w:val="85"/>
              <w:bCs/>
            </w:rPr>
            <w:t>充放电负荷  charging and discharging load</w:t>
          </w:r>
          <w:r>
            <w:rPr>
              <w:bCs/>
            </w:rPr>
            <w:tab/>
          </w:r>
          <w:r>
            <w:rPr>
              <w:bCs/>
            </w:rPr>
            <w:fldChar w:fldCharType="begin"/>
          </w:r>
          <w:r>
            <w:rPr>
              <w:bCs/>
            </w:rPr>
            <w:instrText xml:space="preserve"> PAGEREF _Toc227769173 \h </w:instrText>
          </w:r>
          <w:r>
            <w:rPr>
              <w:bCs/>
            </w:rPr>
            <w:fldChar w:fldCharType="separate"/>
          </w:r>
          <w:r>
            <w:rPr>
              <w:bCs/>
            </w:rPr>
            <w:t>2</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"_Toc227769174" </w:instrText>
          </w:r>
          <w:r>
            <w:fldChar w:fldCharType="separate"/>
          </w:r>
          <w:r>
            <w:rPr>
              <w:rStyle w:val="85"/>
              <w:bCs/>
            </w:rPr>
            <w:t>3.4</w:t>
          </w:r>
          <w:r>
            <w:rPr>
              <w:bCs/>
              <w:smallCaps w:val="0"/>
              <w:sz w:val="22"/>
              <w:szCs w:val="24"/>
              <w14:ligatures w14:val="standardContextual"/>
            </w:rPr>
            <w:tab/>
          </w:r>
          <w:r>
            <w:rPr>
              <w:rStyle w:val="85"/>
              <w:bCs/>
            </w:rPr>
            <w:t>配电网承载力  power grid bearing capability</w:t>
          </w:r>
          <w:r>
            <w:rPr>
              <w:bCs/>
            </w:rPr>
            <w:tab/>
          </w:r>
          <w:r>
            <w:rPr>
              <w:bCs/>
            </w:rPr>
            <w:fldChar w:fldCharType="begin"/>
          </w:r>
          <w:r>
            <w:rPr>
              <w:bCs/>
            </w:rPr>
            <w:instrText xml:space="preserve"> PAGEREF _Toc227769174 \h </w:instrText>
          </w:r>
          <w:r>
            <w:rPr>
              <w:bCs/>
            </w:rPr>
            <w:fldChar w:fldCharType="separate"/>
          </w:r>
          <w:r>
            <w:rPr>
              <w:bCs/>
            </w:rPr>
            <w:t>2</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"_Toc227769175" </w:instrText>
          </w:r>
          <w:r>
            <w:fldChar w:fldCharType="separate"/>
          </w:r>
          <w:r>
            <w:rPr>
              <w:rStyle w:val="85"/>
              <w:bCs/>
            </w:rPr>
            <w:t>3.5</w:t>
          </w:r>
          <w:r>
            <w:rPr>
              <w:bCs/>
              <w:smallCaps w:val="0"/>
              <w:sz w:val="22"/>
              <w:szCs w:val="24"/>
              <w14:ligatures w14:val="standardContextual"/>
            </w:rPr>
            <w:tab/>
          </w:r>
          <w:r>
            <w:rPr>
              <w:rStyle w:val="85"/>
              <w:bCs/>
            </w:rPr>
            <w:t>负载率  load rate</w:t>
          </w:r>
          <w:r>
            <w:rPr>
              <w:bCs/>
            </w:rPr>
            <w:tab/>
          </w:r>
          <w:r>
            <w:rPr>
              <w:bCs/>
            </w:rPr>
            <w:fldChar w:fldCharType="begin"/>
          </w:r>
          <w:r>
            <w:rPr>
              <w:bCs/>
            </w:rPr>
            <w:instrText xml:space="preserve"> PAGEREF _Toc227769175 \h </w:instrText>
          </w:r>
          <w:r>
            <w:rPr>
              <w:bCs/>
            </w:rPr>
            <w:fldChar w:fldCharType="separate"/>
          </w:r>
          <w:r>
            <w:rPr>
              <w:bCs/>
            </w:rPr>
            <w:t>3</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"_Toc227769176" </w:instrText>
          </w:r>
          <w:r>
            <w:fldChar w:fldCharType="separate"/>
          </w:r>
          <w:r>
            <w:rPr>
              <w:rStyle w:val="85"/>
              <w:bCs/>
            </w:rPr>
            <w:t>3.6</w:t>
          </w:r>
          <w:r>
            <w:rPr>
              <w:bCs/>
              <w:smallCaps w:val="0"/>
              <w:sz w:val="22"/>
              <w:szCs w:val="24"/>
              <w14:ligatures w14:val="standardContextual"/>
            </w:rPr>
            <w:tab/>
          </w:r>
          <w:r>
            <w:rPr>
              <w:rStyle w:val="85"/>
              <w:bCs/>
            </w:rPr>
            <w:t>热稳定  thermal stability</w:t>
          </w:r>
          <w:r>
            <w:rPr>
              <w:bCs/>
            </w:rPr>
            <w:tab/>
          </w:r>
          <w:r>
            <w:rPr>
              <w:bCs/>
            </w:rPr>
            <w:fldChar w:fldCharType="begin"/>
          </w:r>
          <w:r>
            <w:rPr>
              <w:bCs/>
            </w:rPr>
            <w:instrText xml:space="preserve"> PAGEREF _Toc227769176 \h </w:instrText>
          </w:r>
          <w:r>
            <w:rPr>
              <w:bCs/>
            </w:rPr>
            <w:fldChar w:fldCharType="separate"/>
          </w:r>
          <w:r>
            <w:rPr>
              <w:bCs/>
            </w:rPr>
            <w:t>3</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"_Toc227769177" </w:instrText>
          </w:r>
          <w:r>
            <w:fldChar w:fldCharType="separate"/>
          </w:r>
          <w:r>
            <w:rPr>
              <w:rStyle w:val="85"/>
              <w:bCs/>
            </w:rPr>
            <w:t>3.7</w:t>
          </w:r>
          <w:r>
            <w:rPr>
              <w:bCs/>
              <w:smallCaps w:val="0"/>
              <w:sz w:val="22"/>
              <w:szCs w:val="24"/>
              <w14:ligatures w14:val="standardContextual"/>
            </w:rPr>
            <w:tab/>
          </w:r>
          <w:r>
            <w:rPr>
              <w:rStyle w:val="85"/>
              <w:bCs/>
            </w:rPr>
            <w:t>短路电流  short-circuit current</w:t>
          </w:r>
          <w:r>
            <w:rPr>
              <w:bCs/>
            </w:rPr>
            <w:tab/>
          </w:r>
          <w:r>
            <w:rPr>
              <w:bCs/>
            </w:rPr>
            <w:fldChar w:fldCharType="begin"/>
          </w:r>
          <w:r>
            <w:rPr>
              <w:bCs/>
            </w:rPr>
            <w:instrText xml:space="preserve"> PAGEREF _Toc227769177 \h </w:instrText>
          </w:r>
          <w:r>
            <w:rPr>
              <w:bCs/>
            </w:rPr>
            <w:fldChar w:fldCharType="separate"/>
          </w:r>
          <w:r>
            <w:rPr>
              <w:bCs/>
            </w:rPr>
            <w:t>3</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"_Toc227769178" </w:instrText>
          </w:r>
          <w:r>
            <w:fldChar w:fldCharType="separate"/>
          </w:r>
          <w:r>
            <w:rPr>
              <w:rStyle w:val="85"/>
              <w:bCs/>
            </w:rPr>
            <w:t>3.8</w:t>
          </w:r>
          <w:r>
            <w:rPr>
              <w:bCs/>
              <w:smallCaps w:val="0"/>
              <w:sz w:val="22"/>
              <w:szCs w:val="24"/>
              <w14:ligatures w14:val="standardContextual"/>
            </w:rPr>
            <w:tab/>
          </w:r>
          <w:r>
            <w:rPr>
              <w:rStyle w:val="85"/>
              <w:bCs/>
            </w:rPr>
            <w:t>电压偏差  voltage deviation</w:t>
          </w:r>
          <w:r>
            <w:rPr>
              <w:bCs/>
            </w:rPr>
            <w:tab/>
          </w:r>
          <w:r>
            <w:rPr>
              <w:bCs/>
            </w:rPr>
            <w:fldChar w:fldCharType="begin"/>
          </w:r>
          <w:r>
            <w:rPr>
              <w:bCs/>
            </w:rPr>
            <w:instrText xml:space="preserve"> PAGEREF _Toc227769178 \h </w:instrText>
          </w:r>
          <w:r>
            <w:rPr>
              <w:bCs/>
            </w:rPr>
            <w:fldChar w:fldCharType="separate"/>
          </w:r>
          <w:r>
            <w:rPr>
              <w:bCs/>
            </w:rPr>
            <w:t>3</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"_Toc227769179" </w:instrText>
          </w:r>
          <w:r>
            <w:fldChar w:fldCharType="separate"/>
          </w:r>
          <w:r>
            <w:rPr>
              <w:rStyle w:val="85"/>
              <w:bCs/>
            </w:rPr>
            <w:t>3.9</w:t>
          </w:r>
          <w:r>
            <w:rPr>
              <w:bCs/>
              <w:smallCaps w:val="0"/>
              <w:sz w:val="22"/>
              <w:szCs w:val="24"/>
              <w14:ligatures w14:val="standardContextual"/>
            </w:rPr>
            <w:tab/>
          </w:r>
          <w:r>
            <w:rPr>
              <w:rStyle w:val="85"/>
              <w:bCs/>
            </w:rPr>
            <w:t>谐波（分量）  harmonic(component)</w:t>
          </w:r>
          <w:r>
            <w:rPr>
              <w:bCs/>
            </w:rPr>
            <w:tab/>
          </w:r>
          <w:r>
            <w:rPr>
              <w:bCs/>
            </w:rPr>
            <w:fldChar w:fldCharType="begin"/>
          </w:r>
          <w:r>
            <w:rPr>
              <w:bCs/>
            </w:rPr>
            <w:instrText xml:space="preserve"> PAGEREF _Toc227769179 \h </w:instrText>
          </w:r>
          <w:r>
            <w:rPr>
              <w:bCs/>
            </w:rPr>
            <w:fldChar w:fldCharType="separate"/>
          </w:r>
          <w:r>
            <w:rPr>
              <w:bCs/>
            </w:rPr>
            <w:t>3</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"_Toc227769180" </w:instrText>
          </w:r>
          <w:r>
            <w:fldChar w:fldCharType="separate"/>
          </w:r>
          <w:r>
            <w:rPr>
              <w:rStyle w:val="85"/>
              <w:bCs/>
            </w:rPr>
            <w:t>3.10</w:t>
          </w:r>
          <w:r>
            <w:rPr>
              <w:bCs/>
              <w:smallCaps w:val="0"/>
              <w:sz w:val="22"/>
              <w:szCs w:val="24"/>
              <w14:ligatures w14:val="standardContextual"/>
            </w:rPr>
            <w:tab/>
          </w:r>
          <w:r>
            <w:rPr>
              <w:rStyle w:val="85"/>
              <w:bCs/>
            </w:rPr>
            <w:t>间谐波  interharmonics component</w:t>
          </w:r>
          <w:r>
            <w:rPr>
              <w:bCs/>
            </w:rPr>
            <w:tab/>
          </w:r>
          <w:r>
            <w:rPr>
              <w:bCs/>
            </w:rPr>
            <w:fldChar w:fldCharType="begin"/>
          </w:r>
          <w:r>
            <w:rPr>
              <w:bCs/>
            </w:rPr>
            <w:instrText xml:space="preserve"> PAGEREF _Toc227769180 \h </w:instrText>
          </w:r>
          <w:r>
            <w:rPr>
              <w:bCs/>
            </w:rPr>
            <w:fldChar w:fldCharType="separate"/>
          </w:r>
          <w:r>
            <w:rPr>
              <w:bCs/>
            </w:rPr>
            <w:t>3</w:t>
          </w:r>
          <w:r>
            <w:rPr>
              <w:bCs/>
            </w:rPr>
            <w:fldChar w:fldCharType="end"/>
          </w:r>
          <w:r>
            <w:rPr>
              <w:bCs/>
            </w:rPr>
            <w:fldChar w:fldCharType="end"/>
          </w:r>
        </w:p>
        <w:p>
          <w:pPr>
            <w:pStyle w:val="18"/>
            <w:tabs>
              <w:tab w:val="left" w:pos="630"/>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"_Toc227769181" </w:instrText>
          </w:r>
          <w:r>
            <w:fldChar w:fldCharType="separate"/>
          </w:r>
          <w:r>
            <w:rPr>
              <w:rStyle w:val="85"/>
              <w:bCs/>
            </w:rPr>
            <w:t>3.11</w:t>
          </w:r>
          <w:r>
            <w:rPr>
              <w:bCs/>
              <w:smallCaps w:val="0"/>
              <w:sz w:val="22"/>
              <w:szCs w:val="24"/>
              <w14:ligatures w14:val="standardContextual"/>
            </w:rPr>
            <w:tab/>
          </w:r>
          <w:r>
            <w:rPr>
              <w:rStyle w:val="85"/>
              <w:bCs/>
            </w:rPr>
            <w:t>公共连接点  point of common coupling</w:t>
          </w:r>
          <w:r>
            <w:rPr>
              <w:bCs/>
            </w:rPr>
            <w:tab/>
          </w:r>
          <w:r>
            <w:rPr>
              <w:bCs/>
            </w:rPr>
            <w:fldChar w:fldCharType="begin"/>
          </w:r>
          <w:r>
            <w:rPr>
              <w:bCs/>
            </w:rPr>
            <w:instrText xml:space="preserve"> PAGEREF _Toc227769181 \h </w:instrText>
          </w:r>
          <w:r>
            <w:rPr>
              <w:bCs/>
            </w:rPr>
            <w:fldChar w:fldCharType="separate"/>
          </w:r>
          <w:r>
            <w:rPr>
              <w:bCs/>
            </w:rPr>
            <w:t>3</w:t>
          </w:r>
          <w:r>
            <w:rPr>
              <w:bCs/>
            </w:rPr>
            <w:fldChar w:fldCharType="end"/>
          </w:r>
          <w:r>
            <w:rPr>
              <w:bCs/>
            </w:rPr>
            <w:fldChar w:fldCharType="end"/>
          </w:r>
        </w:p>
        <w:p>
          <w:pPr>
            <w:pStyle w:val="19"/>
            <w:tabs>
              <w:tab w:val="right" w:leader="dot" w:pos="9629"/>
            </w:tabs>
            <w:spacing w:before="78" w:beforeLines="25" w:after="78" w:afterLines="25" w:line="240" w:lineRule="auto"/>
            <w:rPr>
              <w:b w:val="0"/>
              <w:bCs/>
              <w:caps w:val="0"/>
              <w:sz w:val="22"/>
              <w:szCs w:val="24"/>
              <w14:ligatures w14:val="standardContextual"/>
            </w:rPr>
          </w:pPr>
          <w:r>
            <w:fldChar w:fldCharType="begin"/>
          </w:r>
          <w:r>
            <w:instrText xml:space="preserve"> HYPERLINK \l "_Toc227769182" </w:instrText>
          </w:r>
          <w:r>
            <w:fldChar w:fldCharType="separate"/>
          </w:r>
          <w:r>
            <w:rPr>
              <w:rStyle w:val="85"/>
              <w:b w:val="0"/>
              <w:bCs/>
              <w:kern w:val="21"/>
            </w:rPr>
            <w:t>4总则</w:t>
          </w:r>
          <w:r>
            <w:rPr>
              <w:b w:val="0"/>
              <w:bCs/>
            </w:rPr>
            <w:tab/>
          </w:r>
          <w:r>
            <w:rPr>
              <w:b w:val="0"/>
              <w:bCs/>
            </w:rPr>
            <w:fldChar w:fldCharType="begin"/>
          </w:r>
          <w:r>
            <w:rPr>
              <w:b w:val="0"/>
              <w:bCs/>
            </w:rPr>
            <w:instrText xml:space="preserve"> PAGEREF _Toc227769182 \h </w:instrText>
          </w:r>
          <w:r>
            <w:rPr>
              <w:b w:val="0"/>
              <w:bCs/>
            </w:rPr>
            <w:fldChar w:fldCharType="separate"/>
          </w:r>
          <w:r>
            <w:rPr>
              <w:b w:val="0"/>
              <w:bCs/>
            </w:rPr>
            <w:t>3</w:t>
          </w:r>
          <w:r>
            <w:rPr>
              <w:b w:val="0"/>
              <w:bCs/>
            </w:rPr>
            <w:fldChar w:fldCharType="end"/>
          </w:r>
          <w:r>
            <w:rPr>
              <w:b w:val="0"/>
              <w:bCs/>
            </w:rPr>
            <w:fldChar w:fldCharType="end"/>
          </w:r>
        </w:p>
        <w:p>
          <w:pPr>
            <w:pStyle w:val="19"/>
            <w:tabs>
              <w:tab w:val="right" w:leader="dot" w:pos="9629"/>
            </w:tabs>
            <w:spacing w:before="78" w:beforeLines="25" w:after="78" w:afterLines="25" w:line="240" w:lineRule="auto"/>
            <w:rPr>
              <w:b w:val="0"/>
              <w:bCs/>
              <w:caps w:val="0"/>
              <w:sz w:val="22"/>
              <w:szCs w:val="24"/>
              <w14:ligatures w14:val="standardContextual"/>
            </w:rPr>
          </w:pPr>
          <w:r>
            <w:fldChar w:fldCharType="begin"/>
          </w:r>
          <w:r>
            <w:instrText xml:space="preserve"> HYPERLINK \l "_Toc227769183" </w:instrText>
          </w:r>
          <w:r>
            <w:fldChar w:fldCharType="separate"/>
          </w:r>
          <w:r>
            <w:rPr>
              <w:rStyle w:val="85"/>
              <w:b w:val="0"/>
              <w:bCs/>
              <w:kern w:val="21"/>
            </w:rPr>
            <w:t>5评估流程</w:t>
          </w:r>
          <w:r>
            <w:rPr>
              <w:b w:val="0"/>
              <w:bCs/>
            </w:rPr>
            <w:tab/>
          </w:r>
          <w:r>
            <w:rPr>
              <w:b w:val="0"/>
              <w:bCs/>
            </w:rPr>
            <w:fldChar w:fldCharType="begin"/>
          </w:r>
          <w:r>
            <w:rPr>
              <w:b w:val="0"/>
              <w:bCs/>
            </w:rPr>
            <w:instrText xml:space="preserve"> PAGEREF _Toc227769183 \h </w:instrText>
          </w:r>
          <w:r>
            <w:rPr>
              <w:b w:val="0"/>
              <w:bCs/>
            </w:rPr>
            <w:fldChar w:fldCharType="separate"/>
          </w:r>
          <w:r>
            <w:rPr>
              <w:b w:val="0"/>
              <w:bCs/>
            </w:rPr>
            <w:t>3</w:t>
          </w:r>
          <w:r>
            <w:rPr>
              <w:b w:val="0"/>
              <w:bCs/>
            </w:rPr>
            <w:fldChar w:fldCharType="end"/>
          </w:r>
          <w:r>
            <w:rPr>
              <w:b w:val="0"/>
              <w:bCs/>
            </w:rPr>
            <w:fldChar w:fldCharType="end"/>
          </w:r>
        </w:p>
        <w:p>
          <w:pPr>
            <w:pStyle w:val="19"/>
            <w:tabs>
              <w:tab w:val="right" w:leader="dot" w:pos="9629"/>
            </w:tabs>
            <w:spacing w:before="78" w:beforeLines="25" w:after="78" w:afterLines="25" w:line="240" w:lineRule="auto"/>
            <w:rPr>
              <w:b w:val="0"/>
              <w:bCs/>
              <w:caps w:val="0"/>
              <w:sz w:val="22"/>
              <w:szCs w:val="24"/>
              <w14:ligatures w14:val="standardContextual"/>
            </w:rPr>
          </w:pPr>
          <w:r>
            <w:fldChar w:fldCharType="begin"/>
          </w:r>
          <w:r>
            <w:instrText xml:space="preserve"> HYPERLINK \l "_Toc227769184" </w:instrText>
          </w:r>
          <w:r>
            <w:fldChar w:fldCharType="separate"/>
          </w:r>
          <w:r>
            <w:rPr>
              <w:rStyle w:val="85"/>
              <w:b w:val="0"/>
              <w:bCs/>
              <w:kern w:val="21"/>
            </w:rPr>
            <w:t>6评估指标</w:t>
          </w:r>
          <w:r>
            <w:rPr>
              <w:b w:val="0"/>
              <w:bCs/>
            </w:rPr>
            <w:tab/>
          </w:r>
          <w:r>
            <w:rPr>
              <w:b w:val="0"/>
              <w:bCs/>
            </w:rPr>
            <w:fldChar w:fldCharType="begin"/>
          </w:r>
          <w:r>
            <w:rPr>
              <w:b w:val="0"/>
              <w:bCs/>
            </w:rPr>
            <w:instrText xml:space="preserve"> PAGEREF _Toc227769184 \h </w:instrText>
          </w:r>
          <w:r>
            <w:rPr>
              <w:b w:val="0"/>
              <w:bCs/>
            </w:rPr>
            <w:fldChar w:fldCharType="separate"/>
          </w:r>
          <w:r>
            <w:rPr>
              <w:b w:val="0"/>
              <w:bCs/>
            </w:rPr>
            <w:t>4</w:t>
          </w:r>
          <w:r>
            <w:rPr>
              <w:b w:val="0"/>
              <w:bCs/>
            </w:rPr>
            <w:fldChar w:fldCharType="end"/>
          </w:r>
          <w:r>
            <w:rPr>
              <w:b w:val="0"/>
              <w:bCs/>
            </w:rPr>
            <w:fldChar w:fldCharType="end"/>
          </w:r>
        </w:p>
        <w:p>
          <w:pPr>
            <w:pStyle w:val="18"/>
            <w:tabs>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"_Toc227769185" </w:instrText>
          </w:r>
          <w:r>
            <w:fldChar w:fldCharType="separate"/>
          </w:r>
          <w:r>
            <w:rPr>
              <w:rStyle w:val="85"/>
              <w:bCs/>
              <w:spacing w:val="20"/>
              <w:kern w:val="0"/>
            </w:rPr>
            <w:t>6.1</w:t>
          </w:r>
          <w:r>
            <w:rPr>
              <w:rStyle w:val="85"/>
              <w:bCs/>
            </w:rPr>
            <w:t>充放电同时率</w:t>
          </w:r>
          <w:r>
            <w:rPr>
              <w:bCs/>
            </w:rPr>
            <w:tab/>
          </w:r>
          <w:r>
            <w:rPr>
              <w:bCs/>
            </w:rPr>
            <w:fldChar w:fldCharType="begin"/>
          </w:r>
          <w:r>
            <w:rPr>
              <w:bCs/>
            </w:rPr>
            <w:instrText xml:space="preserve"> PAGEREF _Toc227769185 \h </w:instrText>
          </w:r>
          <w:r>
            <w:rPr>
              <w:bCs/>
            </w:rPr>
            <w:fldChar w:fldCharType="separate"/>
          </w:r>
          <w:r>
            <w:rPr>
              <w:bCs/>
            </w:rPr>
            <w:t>4</w:t>
          </w:r>
          <w:r>
            <w:rPr>
              <w:bCs/>
            </w:rPr>
            <w:fldChar w:fldCharType="end"/>
          </w:r>
          <w:r>
            <w:rPr>
              <w:bCs/>
            </w:rPr>
            <w:fldChar w:fldCharType="end"/>
          </w:r>
        </w:p>
        <w:p>
          <w:pPr>
            <w:pStyle w:val="18"/>
            <w:tabs>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"_Toc227769186" </w:instrText>
          </w:r>
          <w:r>
            <w:fldChar w:fldCharType="separate"/>
          </w:r>
          <w:r>
            <w:rPr>
              <w:rStyle w:val="85"/>
              <w:bCs/>
              <w:spacing w:val="20"/>
              <w:kern w:val="0"/>
            </w:rPr>
            <w:t xml:space="preserve">6.2 </w:t>
          </w:r>
          <w:r>
            <w:rPr>
              <w:rStyle w:val="85"/>
              <w:bCs/>
            </w:rPr>
            <w:t>设备负载率</w:t>
          </w:r>
          <w:r>
            <w:rPr>
              <w:bCs/>
            </w:rPr>
            <w:tab/>
          </w:r>
          <w:r>
            <w:rPr>
              <w:bCs/>
            </w:rPr>
            <w:fldChar w:fldCharType="begin"/>
          </w:r>
          <w:r>
            <w:rPr>
              <w:bCs/>
            </w:rPr>
            <w:instrText xml:space="preserve"> PAGEREF _Toc227769186 \h </w:instrText>
          </w:r>
          <w:r>
            <w:rPr>
              <w:bCs/>
            </w:rPr>
            <w:fldChar w:fldCharType="separate"/>
          </w:r>
          <w:r>
            <w:rPr>
              <w:bCs/>
            </w:rPr>
            <w:t>4</w:t>
          </w:r>
          <w:r>
            <w:rPr>
              <w:bCs/>
            </w:rPr>
            <w:fldChar w:fldCharType="end"/>
          </w:r>
          <w:r>
            <w:rPr>
              <w:bCs/>
            </w:rPr>
            <w:fldChar w:fldCharType="end"/>
          </w:r>
        </w:p>
        <w:p>
          <w:pPr>
            <w:pStyle w:val="18"/>
            <w:tabs>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"_Toc227769187" </w:instrText>
          </w:r>
          <w:r>
            <w:fldChar w:fldCharType="separate"/>
          </w:r>
          <w:r>
            <w:rPr>
              <w:rStyle w:val="85"/>
              <w:bCs/>
              <w:spacing w:val="20"/>
              <w:kern w:val="0"/>
            </w:rPr>
            <w:t>6.3</w:t>
          </w:r>
          <w:r>
            <w:rPr>
              <w:rStyle w:val="85"/>
              <w:bCs/>
            </w:rPr>
            <w:t>短路电流评估</w:t>
          </w:r>
          <w:r>
            <w:rPr>
              <w:bCs/>
            </w:rPr>
            <w:tab/>
          </w:r>
          <w:r>
            <w:rPr>
              <w:bCs/>
            </w:rPr>
            <w:fldChar w:fldCharType="begin"/>
          </w:r>
          <w:r>
            <w:rPr>
              <w:bCs/>
            </w:rPr>
            <w:instrText xml:space="preserve"> PAGEREF _Toc227769187 \h </w:instrText>
          </w:r>
          <w:r>
            <w:rPr>
              <w:bCs/>
            </w:rPr>
            <w:fldChar w:fldCharType="separate"/>
          </w:r>
          <w:r>
            <w:rPr>
              <w:bCs/>
            </w:rPr>
            <w:t>5</w:t>
          </w:r>
          <w:r>
            <w:rPr>
              <w:bCs/>
            </w:rPr>
            <w:fldChar w:fldCharType="end"/>
          </w:r>
          <w:r>
            <w:rPr>
              <w:bCs/>
            </w:rPr>
            <w:fldChar w:fldCharType="end"/>
          </w:r>
        </w:p>
        <w:p>
          <w:pPr>
            <w:pStyle w:val="18"/>
            <w:tabs>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"_Toc227769188" </w:instrText>
          </w:r>
          <w:r>
            <w:fldChar w:fldCharType="separate"/>
          </w:r>
          <w:r>
            <w:rPr>
              <w:rStyle w:val="85"/>
              <w:bCs/>
              <w:spacing w:val="20"/>
              <w:kern w:val="0"/>
            </w:rPr>
            <w:t>6.4</w:t>
          </w:r>
          <w:r>
            <w:rPr>
              <w:rStyle w:val="85"/>
              <w:bCs/>
            </w:rPr>
            <w:t>电压偏差评估</w:t>
          </w:r>
          <w:r>
            <w:rPr>
              <w:bCs/>
            </w:rPr>
            <w:tab/>
          </w:r>
          <w:r>
            <w:rPr>
              <w:bCs/>
            </w:rPr>
            <w:fldChar w:fldCharType="begin"/>
          </w:r>
          <w:r>
            <w:rPr>
              <w:bCs/>
            </w:rPr>
            <w:instrText xml:space="preserve"> PAGEREF _Toc227769188 \h </w:instrText>
          </w:r>
          <w:r>
            <w:rPr>
              <w:bCs/>
            </w:rPr>
            <w:fldChar w:fldCharType="separate"/>
          </w:r>
          <w:r>
            <w:rPr>
              <w:bCs/>
            </w:rPr>
            <w:t>5</w:t>
          </w:r>
          <w:r>
            <w:rPr>
              <w:bCs/>
            </w:rPr>
            <w:fldChar w:fldCharType="end"/>
          </w:r>
          <w:r>
            <w:rPr>
              <w:bCs/>
            </w:rPr>
            <w:fldChar w:fldCharType="end"/>
          </w:r>
        </w:p>
        <w:p>
          <w:pPr>
            <w:pStyle w:val="18"/>
            <w:tabs>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"_Toc227769189" </w:instrText>
          </w:r>
          <w:r>
            <w:fldChar w:fldCharType="separate"/>
          </w:r>
          <w:r>
            <w:rPr>
              <w:rStyle w:val="85"/>
              <w:bCs/>
              <w:spacing w:val="20"/>
              <w:kern w:val="0"/>
            </w:rPr>
            <w:t>6.5</w:t>
          </w:r>
          <w:r>
            <w:rPr>
              <w:rStyle w:val="85"/>
              <w:bCs/>
            </w:rPr>
            <w:t>三相不平衡评估</w:t>
          </w:r>
          <w:r>
            <w:rPr>
              <w:bCs/>
            </w:rPr>
            <w:tab/>
          </w:r>
          <w:r>
            <w:rPr>
              <w:bCs/>
            </w:rPr>
            <w:fldChar w:fldCharType="begin"/>
          </w:r>
          <w:r>
            <w:rPr>
              <w:bCs/>
            </w:rPr>
            <w:instrText xml:space="preserve"> PAGEREF _Toc227769189 \h </w:instrText>
          </w:r>
          <w:r>
            <w:rPr>
              <w:bCs/>
            </w:rPr>
            <w:fldChar w:fldCharType="separate"/>
          </w:r>
          <w:r>
            <w:rPr>
              <w:bCs/>
            </w:rPr>
            <w:t>6</w:t>
          </w:r>
          <w:r>
            <w:rPr>
              <w:bCs/>
            </w:rPr>
            <w:fldChar w:fldCharType="end"/>
          </w:r>
          <w:r>
            <w:rPr>
              <w:bCs/>
            </w:rPr>
            <w:fldChar w:fldCharType="end"/>
          </w:r>
        </w:p>
        <w:p>
          <w:pPr>
            <w:pStyle w:val="18"/>
            <w:tabs>
              <w:tab w:val="right" w:leader="dot" w:pos="9629"/>
            </w:tabs>
            <w:spacing w:before="78" w:beforeLines="25" w:after="78" w:afterLines="25" w:line="240" w:lineRule="auto"/>
            <w:rPr>
              <w:bCs/>
              <w:smallCaps w:val="0"/>
              <w:sz w:val="22"/>
              <w:szCs w:val="24"/>
              <w14:ligatures w14:val="standardContextual"/>
            </w:rPr>
          </w:pPr>
          <w:r>
            <w:fldChar w:fldCharType="begin"/>
          </w:r>
          <w:r>
            <w:instrText xml:space="preserve"> HYPERLINK \l "_Toc227769190" </w:instrText>
          </w:r>
          <w:r>
            <w:fldChar w:fldCharType="separate"/>
          </w:r>
          <w:r>
            <w:rPr>
              <w:rStyle w:val="85"/>
              <w:bCs/>
              <w:spacing w:val="20"/>
              <w:kern w:val="0"/>
            </w:rPr>
            <w:t>6.6</w:t>
          </w:r>
          <w:r>
            <w:rPr>
              <w:rStyle w:val="85"/>
              <w:bCs/>
            </w:rPr>
            <w:t>谐波分析评估</w:t>
          </w:r>
          <w:r>
            <w:rPr>
              <w:bCs/>
            </w:rPr>
            <w:tab/>
          </w:r>
          <w:r>
            <w:rPr>
              <w:bCs/>
            </w:rPr>
            <w:fldChar w:fldCharType="begin"/>
          </w:r>
          <w:r>
            <w:rPr>
              <w:bCs/>
            </w:rPr>
            <w:instrText xml:space="preserve"> PAGEREF _Toc227769190 \h </w:instrText>
          </w:r>
          <w:r>
            <w:rPr>
              <w:bCs/>
            </w:rPr>
            <w:fldChar w:fldCharType="separate"/>
          </w:r>
          <w:r>
            <w:rPr>
              <w:bCs/>
            </w:rPr>
            <w:t>6</w:t>
          </w:r>
          <w:r>
            <w:rPr>
              <w:bCs/>
            </w:rPr>
            <w:fldChar w:fldCharType="end"/>
          </w:r>
          <w:r>
            <w:rPr>
              <w:bCs/>
            </w:rPr>
            <w:fldChar w:fldCharType="end"/>
          </w:r>
        </w:p>
        <w:p>
          <w:pPr>
            <w:pStyle w:val="19"/>
            <w:tabs>
              <w:tab w:val="right" w:leader="dot" w:pos="9629"/>
            </w:tabs>
            <w:spacing w:before="78" w:beforeLines="25" w:after="78" w:afterLines="25" w:line="240" w:lineRule="auto"/>
            <w:rPr>
              <w:b w:val="0"/>
              <w:bCs/>
              <w:caps w:val="0"/>
              <w:sz w:val="22"/>
              <w:szCs w:val="24"/>
              <w14:ligatures w14:val="standardContextual"/>
            </w:rPr>
          </w:pPr>
          <w:r>
            <w:fldChar w:fldCharType="begin"/>
          </w:r>
          <w:r>
            <w:instrText xml:space="preserve"> HYPERLINK \l "_Toc227769191" </w:instrText>
          </w:r>
          <w:r>
            <w:fldChar w:fldCharType="separate"/>
          </w:r>
          <w:r>
            <w:rPr>
              <w:rStyle w:val="85"/>
              <w:b w:val="0"/>
              <w:bCs/>
              <w:kern w:val="21"/>
            </w:rPr>
            <w:t>7配电网承载力等级划分</w:t>
          </w:r>
          <w:r>
            <w:rPr>
              <w:b w:val="0"/>
              <w:bCs/>
            </w:rPr>
            <w:tab/>
          </w:r>
          <w:r>
            <w:rPr>
              <w:b w:val="0"/>
              <w:bCs/>
            </w:rPr>
            <w:fldChar w:fldCharType="begin"/>
          </w:r>
          <w:r>
            <w:rPr>
              <w:b w:val="0"/>
              <w:bCs/>
            </w:rPr>
            <w:instrText xml:space="preserve"> PAGEREF _Toc227769191 \h </w:instrText>
          </w:r>
          <w:r>
            <w:rPr>
              <w:b w:val="0"/>
              <w:bCs/>
            </w:rPr>
            <w:fldChar w:fldCharType="separate"/>
          </w:r>
          <w:r>
            <w:rPr>
              <w:b w:val="0"/>
              <w:bCs/>
            </w:rPr>
            <w:t>7</w:t>
          </w:r>
          <w:r>
            <w:rPr>
              <w:b w:val="0"/>
              <w:bCs/>
            </w:rPr>
            <w:fldChar w:fldCharType="end"/>
          </w:r>
          <w:r>
            <w:rPr>
              <w:b w:val="0"/>
              <w:bCs/>
            </w:rPr>
            <w:fldChar w:fldCharType="end"/>
          </w:r>
        </w:p>
        <w:p>
          <w:pPr>
            <w:pStyle w:val="18"/>
            <w:widowControl/>
            <w:tabs>
              <w:tab w:val="right" w:leader="dot" w:pos="9346"/>
            </w:tabs>
            <w:adjustRightInd/>
            <w:spacing w:before="78" w:beforeLines="25" w:after="78" w:afterLines="25" w:line="240" w:lineRule="auto"/>
            <w:ind w:left="0"/>
            <w:jc w:val="both"/>
            <w:textAlignment w:val="auto"/>
          </w:pPr>
          <w:r>
            <w:rPr>
              <w:rStyle w:val="85"/>
              <w:rFonts w:ascii="宋体" w:hAnsi="宋体"/>
              <w:bCs/>
              <w:smallCaps w:val="0"/>
              <w:color w:val="FF0000"/>
              <w:kern w:val="0"/>
              <w:u w:val="none"/>
            </w:rPr>
            <w:fldChar w:fldCharType="end"/>
          </w:r>
        </w:p>
      </w:sdtContent>
    </w:sdt>
    <w:p>
      <w:pPr>
        <w:tabs>
          <w:tab w:val="right" w:leader="middleDot" w:pos="9412"/>
        </w:tabs>
        <w:topLinePunct/>
        <w:adjustRightInd w:val="0"/>
        <w:spacing w:after="0" w:line="312" w:lineRule="exact"/>
        <w:jc w:val="both"/>
        <w:rPr>
          <w:rFonts w:ascii="Times New Roman" w:hAnsi="Times New Roman" w:eastAsia="宋体" w:cs="Times New Roman"/>
          <w:sz w:val="21"/>
          <w:szCs w:val="20"/>
          <w14:ligatures w14:val="none"/>
        </w:rPr>
      </w:pPr>
    </w:p>
    <w:p>
      <w:pPr>
        <w:autoSpaceDE w:val="0"/>
        <w:autoSpaceDN w:val="0"/>
        <w:adjustRightInd w:val="0"/>
        <w:snapToGrid w:val="0"/>
        <w:spacing w:after="0" w:line="300" w:lineRule="auto"/>
        <w:jc w:val="both"/>
        <w:textAlignment w:val="baseline"/>
        <w:rPr>
          <w:rFonts w:ascii="Times New Roman" w:hAnsi="Times New Roman" w:eastAsia="宋体" w:cs="Times New Roman"/>
          <w:sz w:val="21"/>
          <w:szCs w:val="20"/>
          <w14:ligatures w14:val="none"/>
        </w:rPr>
        <w:sectPr>
          <w:headerReference r:id="rId9" w:type="default"/>
          <w:footerReference r:id="rId11" w:type="default"/>
          <w:headerReference r:id="rId10" w:type="even"/>
          <w:footerReference r:id="rId12" w:type="even"/>
          <w:pgSz w:w="11907" w:h="16839"/>
          <w:pgMar w:top="1418" w:right="1134" w:bottom="1418" w:left="1134" w:header="454" w:footer="369" w:gutter="0"/>
          <w:pgNumType w:fmt="upperRoman" w:start="1"/>
          <w:cols w:space="720" w:num="1"/>
          <w:docGrid w:type="lines" w:linePitch="312" w:charSpace="0"/>
        </w:sectPr>
      </w:pPr>
      <w:r>
        <w:rPr>
          <w:rFonts w:ascii="宋体" w:hAnsi="Times New Roman" w:eastAsia="宋体" w:cs="Times New Roman"/>
          <w:b/>
          <w:kern w:val="0"/>
          <w:sz w:val="28"/>
          <w:szCs w:val="20"/>
          <w14:ligatures w14:val="none"/>
        </w:rPr>
        <w:br w:type="page"/>
      </w:r>
      <w:bookmarkStart w:id="1" w:name="_Toc85450212"/>
      <w:bookmarkStart w:id="2" w:name="_Toc123551728"/>
      <w:bookmarkStart w:id="3" w:name="SectionMark4"/>
      <w:bookmarkStart w:id="4" w:name="_Toc106028828"/>
      <w:bookmarkStart w:id="5" w:name="_Toc108543109"/>
      <w:bookmarkStart w:id="6" w:name="_Toc103267174"/>
      <w:bookmarkStart w:id="7" w:name="_Toc180749546"/>
      <w:bookmarkStart w:id="8" w:name="_Toc110203185"/>
      <w:bookmarkStart w:id="9" w:name="_Toc111394162"/>
      <w:bookmarkStart w:id="10" w:name="_Toc106028874"/>
      <w:bookmarkStart w:id="11" w:name="_Toc101716601"/>
    </w:p>
    <w:p>
      <w:pPr>
        <w:pageBreakBefore/>
        <w:topLinePunct/>
        <w:adjustRightInd w:val="0"/>
        <w:spacing w:after="0" w:line="240" w:lineRule="auto"/>
        <w:jc w:val="center"/>
        <w:outlineLvl w:val="0"/>
        <w:rPr>
          <w:rFonts w:ascii="Times New Roman" w:hAnsi="Times New Roman" w:eastAsia="黑体" w:cs="Times New Roman"/>
          <w:sz w:val="32"/>
          <w:szCs w:val="20"/>
          <w14:ligatures w14:val="none"/>
        </w:rPr>
      </w:pPr>
      <w:bookmarkStart w:id="12" w:name="_Toc227769167"/>
      <w:r>
        <w:rPr>
          <w:rFonts w:hint="eastAsia" w:ascii="Times New Roman" w:hAnsi="Times New Roman" w:eastAsia="黑体" w:cs="Times New Roman"/>
          <w:sz w:val="32"/>
          <w:szCs w:val="20"/>
          <w14:ligatures w14:val="none"/>
        </w:rPr>
        <w:t>前言</w:t>
      </w:r>
      <w:bookmarkEnd w:id="12"/>
    </w:p>
    <w:p>
      <w:pPr>
        <w:pageBreakBefore/>
        <w:topLinePunct/>
        <w:adjustRightInd w:val="0"/>
        <w:spacing w:after="0" w:line="240" w:lineRule="auto"/>
        <w:jc w:val="center"/>
        <w:rPr>
          <w:rFonts w:ascii="Times New Roman" w:hAnsi="Times New Roman" w:eastAsia="黑体" w:cs="Times New Roman"/>
          <w:sz w:val="32"/>
          <w:szCs w:val="20"/>
          <w14:ligatures w14:val="none"/>
        </w:rPr>
      </w:pPr>
      <w:r>
        <w:rPr>
          <w:rFonts w:hint="eastAsia" w:ascii="Times New Roman" w:hAnsi="Times New Roman" w:eastAsia="黑体" w:cs="Times New Roman"/>
          <w:sz w:val="32"/>
          <w:szCs w:val="20"/>
          <w14:ligatures w14:val="none"/>
        </w:rPr>
        <w:t>电动汽车充放电设施接入配电网承载力评估导则</w:t>
      </w:r>
    </w:p>
    <w:bookmarkEnd w:id="1"/>
    <w:bookmarkEnd w:id="2"/>
    <w:bookmarkEnd w:id="3"/>
    <w:bookmarkEnd w:id="4"/>
    <w:bookmarkEnd w:id="5"/>
    <w:bookmarkEnd w:id="6"/>
    <w:bookmarkEnd w:id="7"/>
    <w:bookmarkEnd w:id="8"/>
    <w:bookmarkEnd w:id="9"/>
    <w:bookmarkEnd w:id="10"/>
    <w:bookmarkEnd w:id="11"/>
    <w:p>
      <w:pPr>
        <w:keepNext/>
        <w:topLinePunct/>
        <w:spacing w:before="312" w:beforeLines="100" w:after="312" w:afterLines="100" w:line="240" w:lineRule="auto"/>
        <w:jc w:val="both"/>
        <w:outlineLvl w:val="0"/>
        <w:rPr>
          <w:rFonts w:ascii="EU-F1" w:hAnsi="Times New Roman" w:eastAsia="黑体" w:cs="Times New Roman"/>
          <w:kern w:val="21"/>
          <w:sz w:val="21"/>
          <w:szCs w:val="20"/>
          <w14:ligatures w14:val="none"/>
        </w:rPr>
      </w:pPr>
      <w:bookmarkStart w:id="13" w:name="_Toc275857034"/>
      <w:bookmarkStart w:id="14" w:name="_Toc227769168"/>
      <w:bookmarkStart w:id="15" w:name="_Toc276130873"/>
      <w:r>
        <w:rPr>
          <w:rFonts w:hint="eastAsia" w:ascii="黑体" w:hAnsi="黑体" w:eastAsia="黑体" w:cs="Times New Roman"/>
          <w:kern w:val="21"/>
          <w:sz w:val="21"/>
          <w:szCs w:val="20"/>
          <w14:ligatures w14:val="none"/>
        </w:rPr>
        <w:t>1</w:t>
      </w:r>
      <w:r>
        <w:rPr>
          <w:rFonts w:hint="eastAsia" w:ascii="EU-F1" w:hAnsi="Times New Roman" w:eastAsia="黑体" w:cs="Times New Roman"/>
          <w:kern w:val="21"/>
          <w:sz w:val="21"/>
          <w:szCs w:val="20"/>
          <w14:ligatures w14:val="none"/>
        </w:rPr>
        <w:t>范围</w:t>
      </w:r>
      <w:bookmarkEnd w:id="13"/>
      <w:bookmarkEnd w:id="14"/>
      <w:bookmarkEnd w:id="15"/>
    </w:p>
    <w:p>
      <w:pPr>
        <w:autoSpaceDE w:val="0"/>
        <w:autoSpaceDN w:val="0"/>
        <w:adjustRightInd w:val="0"/>
        <w:spacing w:after="0" w:line="312" w:lineRule="exact"/>
        <w:ind w:firstLine="409" w:firstLineChars="195"/>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本标准规定了</w:t>
      </w:r>
      <w:r>
        <w:rPr>
          <w:rFonts w:hint="eastAsia" w:ascii="Times New Roman" w:hAnsi="Times New Roman" w:eastAsia="宋体" w:cs="Times New Roman"/>
          <w:kern w:val="0"/>
          <w:sz w:val="21"/>
          <w:szCs w:val="20"/>
          <w14:ligatures w14:val="none"/>
        </w:rPr>
        <w:t>配</w:t>
      </w:r>
      <w:r>
        <w:rPr>
          <w:rFonts w:ascii="Times New Roman" w:hAnsi="Times New Roman" w:eastAsia="宋体" w:cs="Times New Roman"/>
          <w:kern w:val="0"/>
          <w:sz w:val="21"/>
          <w:szCs w:val="20"/>
          <w14:ligatures w14:val="none"/>
        </w:rPr>
        <w:t>电网接纳</w:t>
      </w:r>
      <w:r>
        <w:rPr>
          <w:rFonts w:hint="eastAsia" w:ascii="Times New Roman" w:hAnsi="Times New Roman" w:eastAsia="宋体" w:cs="Times New Roman"/>
          <w:kern w:val="0"/>
          <w:sz w:val="21"/>
          <w:szCs w:val="20"/>
          <w14:ligatures w14:val="none"/>
        </w:rPr>
        <w:t>充放电设施能力</w:t>
      </w:r>
      <w:r>
        <w:rPr>
          <w:rFonts w:ascii="Times New Roman" w:hAnsi="Times New Roman" w:eastAsia="宋体" w:cs="Times New Roman"/>
          <w:kern w:val="0"/>
          <w:sz w:val="21"/>
          <w:szCs w:val="20"/>
          <w14:ligatures w14:val="none"/>
        </w:rPr>
        <w:t>评估的一般原则和技术要求。</w:t>
      </w:r>
      <w:r>
        <w:rPr>
          <w:rFonts w:hint="eastAsia" w:ascii="Times New Roman" w:hAnsi="Times New Roman" w:eastAsia="宋体" w:cs="Times New Roman"/>
          <w:kern w:val="0"/>
          <w:sz w:val="21"/>
          <w:szCs w:val="20"/>
          <w14:ligatures w14:val="none"/>
        </w:rPr>
        <w:t>（有序充电的不在本标准评价范围内）</w:t>
      </w:r>
    </w:p>
    <w:p>
      <w:pPr>
        <w:autoSpaceDE w:val="0"/>
        <w:autoSpaceDN w:val="0"/>
        <w:adjustRightInd w:val="0"/>
        <w:spacing w:after="0" w:line="312" w:lineRule="exact"/>
        <w:ind w:firstLine="409" w:firstLineChars="195"/>
        <w:jc w:val="both"/>
        <w:textAlignment w:val="baseline"/>
        <w:rPr>
          <w:rFonts w:hint="eastAsia" w:ascii="Times New Roman" w:hAnsi="宋体" w:eastAsia="宋体" w:cs="Times New Roman"/>
          <w:kern w:val="0"/>
          <w:sz w:val="21"/>
          <w:szCs w:val="20"/>
          <w14:ligatures w14:val="none"/>
        </w:rPr>
      </w:pPr>
      <w:r>
        <w:rPr>
          <w:rFonts w:ascii="Times New Roman" w:hAnsi="Times New Roman" w:eastAsia="宋体" w:cs="Times New Roman"/>
          <w:kern w:val="0"/>
          <w:sz w:val="21"/>
          <w:szCs w:val="20"/>
          <w14:ligatures w14:val="none"/>
        </w:rPr>
        <w:t>本标准适用于电网企业、</w:t>
      </w:r>
      <w:r>
        <w:rPr>
          <w:rFonts w:hint="eastAsia" w:ascii="Times New Roman" w:hAnsi="Times New Roman" w:eastAsia="宋体" w:cs="Times New Roman"/>
          <w:kern w:val="0"/>
          <w:sz w:val="21"/>
          <w:szCs w:val="20"/>
          <w14:ligatures w14:val="none"/>
        </w:rPr>
        <w:t>新能源车企</w:t>
      </w:r>
      <w:r>
        <w:rPr>
          <w:rFonts w:ascii="Times New Roman" w:hAnsi="Times New Roman" w:eastAsia="宋体" w:cs="Times New Roman"/>
          <w:kern w:val="0"/>
          <w:sz w:val="21"/>
          <w:szCs w:val="20"/>
          <w14:ligatures w14:val="none"/>
        </w:rPr>
        <w:t>及相关规划设计、研究开发等单位和有关管理部门在电网规划、接入系统等环节开展评估计算工作。</w:t>
      </w:r>
    </w:p>
    <w:p>
      <w:pPr>
        <w:keepNext/>
        <w:topLinePunct/>
        <w:spacing w:before="312" w:beforeLines="100" w:after="312" w:afterLines="100" w:line="240" w:lineRule="auto"/>
        <w:jc w:val="both"/>
        <w:outlineLvl w:val="0"/>
        <w:rPr>
          <w:rFonts w:ascii="EU-F1" w:hAnsi="Times New Roman" w:eastAsia="黑体" w:cs="Times New Roman"/>
          <w:kern w:val="21"/>
          <w:sz w:val="21"/>
          <w:szCs w:val="20"/>
          <w14:ligatures w14:val="none"/>
        </w:rPr>
      </w:pPr>
      <w:bookmarkStart w:id="16" w:name="_Toc275857035"/>
      <w:bookmarkStart w:id="17" w:name="_Toc276130874"/>
      <w:bookmarkStart w:id="18" w:name="_Toc227769169"/>
      <w:r>
        <w:rPr>
          <w:rFonts w:hint="eastAsia" w:ascii="EU-F1" w:hAnsi="Times New Roman" w:eastAsia="黑体" w:cs="Times New Roman"/>
          <w:kern w:val="21"/>
          <w:sz w:val="21"/>
          <w:szCs w:val="20"/>
          <w14:ligatures w14:val="none"/>
        </w:rPr>
        <w:t>2规范性引用文件</w:t>
      </w:r>
      <w:bookmarkEnd w:id="16"/>
      <w:bookmarkEnd w:id="17"/>
      <w:bookmarkEnd w:id="18"/>
    </w:p>
    <w:p>
      <w:pPr>
        <w:topLinePunct/>
        <w:adjustRightInd w:val="0"/>
        <w:spacing w:after="0" w:line="312" w:lineRule="exact"/>
        <w:ind w:firstLine="42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下列文件对于本文件的应用是必不可少的，凡是注日期的引用文件，仅注日期的版本适用于本文件。凡是不注日期的引用文件，其最新版本（包括所有的修改单）适用于本文件。</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GB/T12325</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电能质量供电电压允许偏差</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GB/T12326</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电能质量电压波动和闪变</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GB/T14549</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电能质量公用电网谐波</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GB/T15543</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电能质量三相电压不平衡</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GB/T15544</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三相交流系统短路电流计算</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GB/T24337</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电能质量公用电网间谐波</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GB/T31464</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电网运行准则</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GB/T29317</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电动汽车充换电设施术语</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GB50966</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电动汽车充电站设计规范</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DL755</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电力系统安全稳定导则</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DL/T5729</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配电网规划设计技术导则</w:t>
      </w:r>
    </w:p>
    <w:p>
      <w:pPr>
        <w:autoSpaceDE w:val="0"/>
        <w:autoSpaceDN w:val="0"/>
        <w:adjustRightInd w:val="0"/>
        <w:spacing w:after="0" w:line="360" w:lineRule="atLeast"/>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T/CAAMTB55</w:t>
      </w:r>
      <w:r>
        <w:rPr>
          <w:rFonts w:ascii="Times New Roman" w:hAnsi="Times New Roman" w:eastAsia="宋体" w:cs="Times New Roman"/>
          <w:kern w:val="0"/>
          <w:sz w:val="21"/>
          <w:szCs w:val="20"/>
          <w14:ligatures w14:val="none"/>
        </w:rPr>
        <w:tab/>
      </w:r>
      <w:r>
        <w:rPr>
          <w:rFonts w:ascii="Times New Roman" w:hAnsi="Times New Roman" w:eastAsia="宋体" w:cs="Times New Roman"/>
          <w:kern w:val="0"/>
          <w:sz w:val="21"/>
          <w:szCs w:val="20"/>
          <w14:ligatures w14:val="none"/>
        </w:rPr>
        <w:t>电动乘用车共享换电站建设规范</w:t>
      </w:r>
    </w:p>
    <w:p>
      <w:pPr>
        <w:keepNext/>
        <w:topLinePunct/>
        <w:spacing w:before="312" w:beforeLines="100" w:after="312" w:afterLines="100" w:line="240" w:lineRule="auto"/>
        <w:jc w:val="both"/>
        <w:outlineLvl w:val="0"/>
        <w:rPr>
          <w:rFonts w:ascii="EU-F1" w:hAnsi="Times New Roman" w:eastAsia="黑体" w:cs="Times New Roman"/>
          <w:kern w:val="21"/>
          <w:sz w:val="21"/>
          <w:szCs w:val="20"/>
          <w14:ligatures w14:val="none"/>
        </w:rPr>
      </w:pPr>
      <w:bookmarkStart w:id="19" w:name="_Toc227769170"/>
      <w:bookmarkStart w:id="20" w:name="_Toc276130875"/>
      <w:bookmarkStart w:id="21" w:name="_Toc275857036"/>
      <w:r>
        <w:rPr>
          <w:rFonts w:hint="eastAsia" w:ascii="EU-F1" w:hAnsi="Times New Roman" w:eastAsia="黑体" w:cs="Times New Roman"/>
          <w:kern w:val="21"/>
          <w:sz w:val="21"/>
          <w:szCs w:val="20"/>
          <w14:ligatures w14:val="none"/>
        </w:rPr>
        <w:t>3术语和定义</w:t>
      </w:r>
      <w:bookmarkEnd w:id="19"/>
      <w:bookmarkEnd w:id="20"/>
      <w:bookmarkEnd w:id="21"/>
    </w:p>
    <w:p>
      <w:pPr>
        <w:autoSpaceDE w:val="0"/>
        <w:autoSpaceDN w:val="0"/>
        <w:adjustRightInd w:val="0"/>
        <w:spacing w:after="0" w:line="240" w:lineRule="auto"/>
        <w:ind w:firstLine="420" w:firstLineChars="200"/>
        <w:jc w:val="both"/>
        <w:textAlignment w:val="baseline"/>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t>下列术语和定义适用于本文件。</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22" w:name="_Toc227769171"/>
      <w:bookmarkStart w:id="23" w:name="_Toc306104154"/>
      <w:r>
        <w:rPr>
          <w:rFonts w:ascii="黑体" w:hAnsi="黑体" w:eastAsia="黑体" w:cs="Times New Roman"/>
          <w:sz w:val="21"/>
          <w:szCs w:val="20"/>
          <w14:ligatures w14:val="none"/>
        </w:rPr>
        <w:t>换电设施</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battery</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swap</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infrastructure</w:t>
      </w:r>
      <w:bookmarkEnd w:id="22"/>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通过电池更换方式为电动汽车提供电能的相关设施的总称。</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24" w:name="_Toc227769172"/>
      <w:r>
        <w:rPr>
          <w:rFonts w:ascii="黑体" w:hAnsi="黑体" w:eastAsia="黑体" w:cs="Times New Roman"/>
          <w:sz w:val="21"/>
          <w:szCs w:val="20"/>
          <w14:ligatures w14:val="none"/>
        </w:rPr>
        <w:t>充放电设施</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charging</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and</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discharging</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equipment</w:t>
      </w:r>
      <w:bookmarkEnd w:id="24"/>
    </w:p>
    <w:p>
      <w:pPr>
        <w:topLinePunct/>
        <w:autoSpaceDE w:val="0"/>
        <w:autoSpaceDN w:val="0"/>
        <w:adjustRightInd w:val="0"/>
        <w:spacing w:after="0" w:line="240" w:lineRule="auto"/>
        <w:ind w:firstLine="420"/>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连接于电动汽车或动力蓄电池与电网（或负荷）之间，可实现能量双向流动的设施。</w:t>
      </w:r>
    </w:p>
    <w:p>
      <w:pPr>
        <w:topLinePunct/>
        <w:autoSpaceDE w:val="0"/>
        <w:autoSpaceDN w:val="0"/>
        <w:adjustRightInd w:val="0"/>
        <w:spacing w:after="0" w:line="240" w:lineRule="auto"/>
        <w:ind w:firstLine="420"/>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注：包括直流充电桩、交流充电桩和换电设施</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25" w:name="_Toc227769173"/>
      <w:r>
        <w:rPr>
          <w:rFonts w:ascii="黑体" w:hAnsi="黑体" w:eastAsia="黑体" w:cs="Times New Roman"/>
          <w:sz w:val="21"/>
          <w:szCs w:val="20"/>
          <w14:ligatures w14:val="none"/>
        </w:rPr>
        <w:t>充放电负荷</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charging</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and</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discharging</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load</w:t>
      </w:r>
      <w:bookmarkEnd w:id="23"/>
      <w:bookmarkEnd w:id="25"/>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通过充放电装置与电网连接，实现能量双向流动的负荷。</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26" w:name="_Toc227769174"/>
      <w:r>
        <w:rPr>
          <w:rFonts w:ascii="黑体" w:hAnsi="黑体" w:eastAsia="黑体" w:cs="Times New Roman"/>
          <w:sz w:val="21"/>
          <w:szCs w:val="20"/>
          <w14:ligatures w14:val="none"/>
        </w:rPr>
        <w:t>配电网承载力</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power</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grid</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bearing</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capability</w:t>
      </w:r>
      <w:bookmarkEnd w:id="26"/>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在任意设备持续不过载和任意节点电压、短路电流、谐波不超标条件下，电网能接纳电源、负荷的最大容量。</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27" w:name="_Toc227769175"/>
      <w:r>
        <w:rPr>
          <w:rFonts w:ascii="黑体" w:hAnsi="黑体" w:eastAsia="黑体" w:cs="Times New Roman"/>
          <w:sz w:val="21"/>
          <w:szCs w:val="20"/>
          <w14:ligatures w14:val="none"/>
        </w:rPr>
        <w:t>负载率</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load</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rate</w:t>
      </w:r>
      <w:bookmarkEnd w:id="27"/>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流经输变电设备的功率与设备额定容量的比值。</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28" w:name="_Toc227769176"/>
      <w:r>
        <w:rPr>
          <w:rFonts w:ascii="黑体" w:hAnsi="黑体" w:eastAsia="黑体" w:cs="Times New Roman"/>
          <w:sz w:val="21"/>
          <w:szCs w:val="20"/>
          <w14:ligatures w14:val="none"/>
        </w:rPr>
        <w:t>热稳定</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thermal</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stability</w:t>
      </w:r>
      <w:bookmarkEnd w:id="28"/>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单一设备承受长期运行中电流热效应的能力。</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29" w:name="_Toc227769177"/>
      <w:r>
        <w:rPr>
          <w:rFonts w:ascii="黑体" w:hAnsi="黑体" w:eastAsia="黑体" w:cs="Times New Roman"/>
          <w:sz w:val="21"/>
          <w:szCs w:val="20"/>
          <w14:ligatures w14:val="none"/>
        </w:rPr>
        <w:t>短路电流</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short-circuit</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current</w:t>
      </w:r>
      <w:bookmarkEnd w:id="29"/>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在电路中，由于故障或不正确连接造成短路而产生的过电流。</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30" w:name="_Toc227769178"/>
      <w:r>
        <w:rPr>
          <w:rFonts w:ascii="黑体" w:hAnsi="黑体" w:eastAsia="黑体" w:cs="Times New Roman"/>
          <w:sz w:val="21"/>
          <w:szCs w:val="20"/>
          <w14:ligatures w14:val="none"/>
        </w:rPr>
        <w:t>电压偏差</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voltage</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deviation</w:t>
      </w:r>
      <w:bookmarkEnd w:id="30"/>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实际运行电压对系统标称电压的偏差相对值，以百分数表示。</w:t>
      </w:r>
    </w:p>
    <w:p>
      <w:pPr>
        <w:pStyle w:val="106"/>
        <w:numPr>
          <w:ilvl w:val="0"/>
          <w:numId w:val="17"/>
        </w:numPr>
        <w:topLinePunct/>
        <w:autoSpaceDE w:val="0"/>
        <w:autoSpaceDN w:val="0"/>
        <w:adjustRightInd w:val="0"/>
        <w:spacing w:before="156" w:beforeLines="50" w:after="156" w:afterLines="50" w:line="240" w:lineRule="auto"/>
        <w:ind w:left="0" w:firstLine="0"/>
        <w:outlineLvl w:val="1"/>
        <w:rPr>
          <w:rFonts w:hint="eastAsia" w:ascii="黑体" w:hAnsi="黑体" w:eastAsia="黑体" w:cs="Times New Roman"/>
          <w:sz w:val="21"/>
          <w:szCs w:val="20"/>
          <w14:ligatures w14:val="none"/>
        </w:rPr>
      </w:pPr>
      <w:bookmarkStart w:id="31" w:name="_Toc227769179"/>
      <w:r>
        <w:rPr>
          <w:rFonts w:ascii="黑体" w:hAnsi="黑体" w:eastAsia="黑体" w:cs="Times New Roman"/>
          <w:sz w:val="21"/>
          <w:szCs w:val="20"/>
          <w14:ligatures w14:val="none"/>
        </w:rPr>
        <w:t>谐波（分量）</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harmonic(component)</w:t>
      </w:r>
      <w:bookmarkEnd w:id="31"/>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对周期性交流量进行傅立叶分解，得到频率为基波频率大于1整数倍的分量。</w:t>
      </w:r>
    </w:p>
    <w:p>
      <w:pPr>
        <w:pStyle w:val="106"/>
        <w:numPr>
          <w:ilvl w:val="0"/>
          <w:numId w:val="17"/>
        </w:numPr>
        <w:topLinePunct/>
        <w:autoSpaceDE w:val="0"/>
        <w:autoSpaceDN w:val="0"/>
        <w:adjustRightInd w:val="0"/>
        <w:spacing w:before="156" w:beforeLines="50" w:after="156" w:afterLines="50" w:line="240" w:lineRule="auto"/>
        <w:outlineLvl w:val="1"/>
        <w:rPr>
          <w:rFonts w:hint="eastAsia" w:ascii="黑体" w:hAnsi="黑体" w:eastAsia="黑体" w:cs="Times New Roman"/>
          <w:sz w:val="21"/>
          <w:szCs w:val="20"/>
          <w14:ligatures w14:val="none"/>
        </w:rPr>
      </w:pPr>
      <w:bookmarkStart w:id="32" w:name="_Toc227769180"/>
      <w:r>
        <w:rPr>
          <w:rFonts w:ascii="黑体" w:hAnsi="黑体" w:eastAsia="黑体" w:cs="Times New Roman"/>
          <w:sz w:val="21"/>
          <w:szCs w:val="20"/>
          <w14:ligatures w14:val="none"/>
        </w:rPr>
        <w:t>间谐波</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interharmonics</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component</w:t>
      </w:r>
      <w:bookmarkEnd w:id="32"/>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对周期性交流量进行傅立叶级数分解，得到频率为基波频率非整数倍的频率分量。</w:t>
      </w:r>
    </w:p>
    <w:p>
      <w:pPr>
        <w:pStyle w:val="106"/>
        <w:numPr>
          <w:ilvl w:val="0"/>
          <w:numId w:val="17"/>
        </w:numPr>
        <w:topLinePunct/>
        <w:autoSpaceDE w:val="0"/>
        <w:autoSpaceDN w:val="0"/>
        <w:adjustRightInd w:val="0"/>
        <w:spacing w:before="156" w:beforeLines="50" w:after="156" w:afterLines="50" w:line="240" w:lineRule="auto"/>
        <w:outlineLvl w:val="1"/>
        <w:rPr>
          <w:rFonts w:hint="eastAsia" w:ascii="黑体" w:hAnsi="黑体" w:eastAsia="黑体" w:cs="Times New Roman"/>
          <w:sz w:val="21"/>
          <w:szCs w:val="20"/>
          <w14:ligatures w14:val="none"/>
        </w:rPr>
      </w:pPr>
      <w:bookmarkStart w:id="33" w:name="_Toc227769181"/>
      <w:r>
        <w:rPr>
          <w:rFonts w:ascii="黑体" w:hAnsi="黑体" w:eastAsia="黑体" w:cs="Times New Roman"/>
          <w:sz w:val="21"/>
          <w:szCs w:val="20"/>
          <w14:ligatures w14:val="none"/>
        </w:rPr>
        <w:t>公共连接点</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point</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of</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common</w:t>
      </w:r>
      <w:r>
        <w:rPr>
          <w:rFonts w:hint="eastAsia" w:ascii="黑体" w:hAnsi="黑体" w:eastAsia="黑体" w:cs="Times New Roman"/>
          <w:sz w:val="21"/>
          <w:szCs w:val="20"/>
          <w14:ligatures w14:val="none"/>
        </w:rPr>
        <w:t xml:space="preserve"> </w:t>
      </w:r>
      <w:r>
        <w:rPr>
          <w:rFonts w:ascii="黑体" w:hAnsi="黑体" w:eastAsia="黑体" w:cs="Times New Roman"/>
          <w:sz w:val="21"/>
          <w:szCs w:val="20"/>
          <w14:ligatures w14:val="none"/>
        </w:rPr>
        <w:t>coupling</w:t>
      </w:r>
      <w:bookmarkEnd w:id="33"/>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用户接入公共电网的连接处。</w:t>
      </w:r>
    </w:p>
    <w:p>
      <w:pPr>
        <w:keepNext/>
        <w:topLinePunct/>
        <w:spacing w:before="312" w:beforeLines="100" w:after="312" w:afterLines="100" w:line="240" w:lineRule="auto"/>
        <w:jc w:val="both"/>
        <w:outlineLvl w:val="0"/>
        <w:rPr>
          <w:rFonts w:ascii="EU-F1" w:hAnsi="Times New Roman" w:eastAsia="黑体" w:cs="Times New Roman"/>
          <w:kern w:val="21"/>
          <w:sz w:val="21"/>
          <w:szCs w:val="20"/>
          <w14:ligatures w14:val="none"/>
        </w:rPr>
      </w:pPr>
      <w:bookmarkStart w:id="34" w:name="_Toc276130876"/>
      <w:bookmarkStart w:id="35" w:name="_Toc275857037"/>
      <w:bookmarkStart w:id="36" w:name="_Toc227769182"/>
      <w:r>
        <w:rPr>
          <w:rFonts w:hint="eastAsia" w:ascii="EU-F1" w:hAnsi="Times New Roman" w:eastAsia="黑体" w:cs="Times New Roman"/>
          <w:kern w:val="21"/>
          <w:sz w:val="21"/>
          <w:szCs w:val="20"/>
          <w14:ligatures w14:val="none"/>
        </w:rPr>
        <w:t>4</w:t>
      </w:r>
      <w:bookmarkEnd w:id="34"/>
      <w:bookmarkEnd w:id="35"/>
      <w:r>
        <w:rPr>
          <w:rFonts w:hint="eastAsia" w:ascii="EU-F1" w:hAnsi="Times New Roman" w:eastAsia="黑体" w:cs="Times New Roman"/>
          <w:kern w:val="21"/>
          <w:sz w:val="21"/>
          <w:szCs w:val="20"/>
          <w14:ligatures w14:val="none"/>
        </w:rPr>
        <w:t>总则</w:t>
      </w:r>
      <w:bookmarkEnd w:id="36"/>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4.1</w:t>
      </w:r>
      <w:r>
        <w:rPr>
          <w:rFonts w:hint="eastAsia" w:ascii="宋体" w:hAnsi="宋体" w:eastAsia="宋体" w:cs="Times New Roman"/>
          <w:sz w:val="21"/>
          <w:szCs w:val="20"/>
          <w14:ligatures w14:val="none"/>
        </w:rPr>
        <w:t>评估应以保障电网安全稳定运行和满足充电需求为前提，按照基于现状，适度超前，分层分区，分级管理的原则，为电动汽车充放电设施和电网规划、建设、运行提供依据，科学引导电动汽车充放电设施合理接入，促进电动汽车健康有序发展。</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4.2</w:t>
      </w:r>
      <w:r>
        <w:rPr>
          <w:rFonts w:hint="eastAsia" w:ascii="宋体" w:hAnsi="宋体" w:eastAsia="宋体" w:cs="Times New Roman"/>
          <w:sz w:val="21"/>
          <w:szCs w:val="20"/>
          <w14:ligatures w14:val="none"/>
        </w:rPr>
        <w:t>评估应与电网规划同步开展，并结合电网结构、用电负荷及电动汽车作适当调整，对于电网承载力较弱区域应适当缩短评估周期。</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4.3</w:t>
      </w:r>
      <w:r>
        <w:rPr>
          <w:rFonts w:hint="eastAsia" w:ascii="宋体" w:hAnsi="宋体" w:eastAsia="宋体" w:cs="Times New Roman"/>
          <w:sz w:val="21"/>
          <w:szCs w:val="20"/>
          <w14:ligatures w14:val="none"/>
        </w:rPr>
        <w:t>评估流程应按照数据准备、计算分析、等级划分、措施建议的顺序依次开展。</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4.4</w:t>
      </w:r>
      <w:r>
        <w:rPr>
          <w:rFonts w:hint="eastAsia" w:ascii="宋体" w:hAnsi="宋体" w:eastAsia="宋体" w:cs="Times New Roman"/>
          <w:sz w:val="21"/>
          <w:szCs w:val="20"/>
          <w14:ligatures w14:val="none"/>
        </w:rPr>
        <w:t>评估计算对象应包括</w:t>
      </w:r>
      <w:r>
        <w:rPr>
          <w:rFonts w:hint="eastAsia" w:ascii="Times New Roman" w:hAnsi="Times New Roman" w:eastAsia="宋体" w:cs="Times New Roman"/>
          <w:sz w:val="21"/>
          <w:szCs w:val="20"/>
          <w14:ligatures w14:val="none"/>
        </w:rPr>
        <w:t>35kV</w:t>
      </w:r>
      <w:r>
        <w:rPr>
          <w:rFonts w:hint="eastAsia" w:ascii="宋体" w:hAnsi="宋体" w:eastAsia="宋体" w:cs="Times New Roman"/>
          <w:sz w:val="21"/>
          <w:szCs w:val="20"/>
          <w14:ligatures w14:val="none"/>
        </w:rPr>
        <w:t>及以下各电压等级的变压器、线路、断路器、互感器等。</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4.5</w:t>
      </w:r>
      <w:r>
        <w:rPr>
          <w:rFonts w:hint="eastAsia" w:ascii="宋体" w:hAnsi="宋体" w:eastAsia="宋体" w:cs="Times New Roman"/>
          <w:sz w:val="21"/>
          <w:szCs w:val="20"/>
          <w14:ligatures w14:val="none"/>
        </w:rPr>
        <w:t>评估前应收集区域配电网拓扑结构、负载历史曲线数据、运行设备参数、充放电需求数据，应考虑地理位置、电网结构、运行方式、区域类型（居民区、工业区、商业区、行政区等）、负荷水平、时间尺度等因素，详见附录A。</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4.6</w:t>
      </w:r>
      <w:r>
        <w:rPr>
          <w:rFonts w:hint="eastAsia" w:ascii="宋体" w:hAnsi="宋体" w:eastAsia="宋体" w:cs="Times New Roman"/>
          <w:sz w:val="21"/>
          <w:szCs w:val="20"/>
          <w14:ligatures w14:val="none"/>
        </w:rPr>
        <w:t>评估应在现有的电网结构下，对同一供电范围、不同区域类型所有设备逐一开展。评估内容应包括但不限于充放电同时率、设备负载率（设备剩余容量）、短路电流、电压偏差、谐波和三相不平衡等方面。</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4.7</w:t>
      </w:r>
      <w:r>
        <w:rPr>
          <w:rFonts w:hint="eastAsia" w:ascii="宋体" w:hAnsi="宋体" w:eastAsia="宋体" w:cs="Times New Roman"/>
          <w:sz w:val="21"/>
          <w:szCs w:val="20"/>
          <w14:ligatures w14:val="none"/>
        </w:rPr>
        <w:t>评估结果应包括评估等级和充放电设施可接入容量。</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4.8</w:t>
      </w:r>
      <w:r>
        <w:rPr>
          <w:rFonts w:hint="eastAsia" w:ascii="宋体" w:hAnsi="宋体" w:eastAsia="宋体" w:cs="Times New Roman"/>
          <w:sz w:val="21"/>
          <w:szCs w:val="20"/>
          <w14:ligatures w14:val="none"/>
        </w:rPr>
        <w:t>评估结果应在电压偏差、短路电流、谐波含量、三相不平衡度不超标情况下，按照设备负载率（设备剩余容量）计算结果进行分级，同时应综合考虑含电动汽车充放电设施的供电区域内各电压等级的评估等级，保障局部与总体相协调。</w:t>
      </w:r>
    </w:p>
    <w:p>
      <w:pPr>
        <w:keepNext/>
        <w:topLinePunct/>
        <w:adjustRightInd w:val="0"/>
        <w:spacing w:before="312" w:beforeLines="100" w:after="312" w:afterLines="100" w:line="240" w:lineRule="auto"/>
        <w:jc w:val="both"/>
        <w:outlineLvl w:val="0"/>
        <w:rPr>
          <w:rFonts w:ascii="EU-F1" w:hAnsi="Times New Roman" w:eastAsia="黑体" w:cs="Times New Roman"/>
          <w:kern w:val="21"/>
          <w:sz w:val="21"/>
          <w:szCs w:val="20"/>
          <w14:ligatures w14:val="none"/>
        </w:rPr>
      </w:pPr>
      <w:bookmarkStart w:id="37" w:name="_Toc227769183"/>
      <w:r>
        <w:rPr>
          <w:rFonts w:hint="eastAsia" w:ascii="EU-F1" w:hAnsi="Times New Roman" w:eastAsia="黑体" w:cs="Times New Roman"/>
          <w:kern w:val="21"/>
          <w:sz w:val="21"/>
          <w:szCs w:val="20"/>
          <w14:ligatures w14:val="none"/>
        </w:rPr>
        <w:t>5评估流程</w:t>
      </w:r>
      <w:bookmarkEnd w:id="37"/>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5.1</w:t>
      </w:r>
      <w:r>
        <w:rPr>
          <w:rFonts w:hint="eastAsia" w:ascii="宋体" w:hAnsi="宋体" w:eastAsia="宋体" w:cs="Times New Roman"/>
          <w:sz w:val="21"/>
          <w:szCs w:val="20"/>
          <w14:ligatures w14:val="none"/>
        </w:rPr>
        <w:t>评估应首先明确待评估区域配电网范围及可能的运行方式，画出待评估区域配电网拓扑图。</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5.2</w:t>
      </w:r>
      <w:r>
        <w:rPr>
          <w:rFonts w:hint="eastAsia" w:ascii="宋体" w:hAnsi="宋体" w:eastAsia="宋体" w:cs="Times New Roman"/>
          <w:sz w:val="21"/>
          <w:szCs w:val="20"/>
          <w14:ligatures w14:val="none"/>
        </w:rPr>
        <w:t>评估应在5.1的基础上，对收集的数据进行处理，计算分析各接入点的正反方向负载率、电压偏差、谐波电流、三相电压不平衡度及短路电流现状，若某连接点现状值已超标，且需要新增/更换设备投资才能缓解，则该连接点及其下游连接点暂停接入电动汽车充放电设施，承载力为0。</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5.3</w:t>
      </w:r>
      <w:r>
        <w:rPr>
          <w:rFonts w:hint="eastAsia" w:ascii="宋体" w:hAnsi="宋体" w:eastAsia="宋体" w:cs="Times New Roman"/>
          <w:sz w:val="21"/>
          <w:szCs w:val="20"/>
          <w14:ligatures w14:val="none"/>
        </w:rPr>
        <w:t>评估应在5.2的基础上，对电压偏差、谐波电流、三相电压不平衡度及短路电流现状值皆不超标的连接点开展正反向负载率评估，计算所有连接点可新增充放电设施容量。</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5.4</w:t>
      </w:r>
      <w:r>
        <w:rPr>
          <w:rFonts w:hint="eastAsia" w:ascii="宋体" w:hAnsi="宋体" w:eastAsia="宋体" w:cs="Times New Roman"/>
          <w:sz w:val="21"/>
          <w:szCs w:val="20"/>
          <w14:ligatures w14:val="none"/>
        </w:rPr>
        <w:t>评估应在5.3的基础上，对所有连接点新增充放电设施后的电压偏差、谐波电流、三相电压不平衡度及短路电流进行校核，若校核不通过，则降低可新增容量直至校核通过。</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5.5</w:t>
      </w:r>
      <w:r>
        <w:rPr>
          <w:rFonts w:hint="eastAsia" w:ascii="宋体" w:hAnsi="宋体" w:eastAsia="宋体" w:cs="Times New Roman"/>
          <w:sz w:val="21"/>
          <w:szCs w:val="20"/>
          <w14:ligatures w14:val="none"/>
        </w:rPr>
        <w:t>评估应在5.4的基础上，参考上级电网计算结果，以“下级不得超过上级、支线总和不得超过干线”的原则，依次更新所有连接点可接入充放电设施容量。</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5.6</w:t>
      </w:r>
      <w:r>
        <w:rPr>
          <w:rFonts w:hint="eastAsia" w:ascii="宋体" w:hAnsi="宋体" w:eastAsia="宋体" w:cs="Times New Roman"/>
          <w:sz w:val="21"/>
          <w:szCs w:val="20"/>
          <w14:ligatures w14:val="none"/>
        </w:rPr>
        <w:t>评估应在5.5的基础上，综合考虑各级充放电设施运行过程中设备过载程度，电压偏差、谐波电流、三相电压不平衡度及短路电流是否超标，参考附录B评估流程及承载力等级划分。</w:t>
      </w:r>
    </w:p>
    <w:p>
      <w:pPr>
        <w:keepNext/>
        <w:topLinePunct/>
        <w:spacing w:before="312" w:beforeLines="100" w:after="312" w:afterLines="100" w:line="240" w:lineRule="auto"/>
        <w:jc w:val="both"/>
        <w:outlineLvl w:val="0"/>
        <w:rPr>
          <w:rFonts w:ascii="EU-F1" w:hAnsi="Times New Roman" w:eastAsia="黑体" w:cs="Times New Roman"/>
          <w:kern w:val="21"/>
          <w:sz w:val="21"/>
          <w:szCs w:val="20"/>
          <w14:ligatures w14:val="none"/>
        </w:rPr>
      </w:pPr>
      <w:bookmarkStart w:id="38" w:name="_Toc227769184"/>
      <w:r>
        <w:rPr>
          <w:rFonts w:hint="eastAsia" w:ascii="EU-F1" w:hAnsi="Times New Roman" w:eastAsia="黑体" w:cs="Times New Roman"/>
          <w:kern w:val="21"/>
          <w:sz w:val="21"/>
          <w:szCs w:val="20"/>
          <w14:ligatures w14:val="none"/>
        </w:rPr>
        <w:t>6评估指标</w:t>
      </w:r>
      <w:bookmarkEnd w:id="38"/>
    </w:p>
    <w:p>
      <w:pPr>
        <w:topLinePunct/>
        <w:adjustRightInd w:val="0"/>
        <w:spacing w:before="156" w:beforeLines="50" w:after="156" w:afterLines="50" w:line="240" w:lineRule="auto"/>
        <w:outlineLvl w:val="1"/>
        <w:rPr>
          <w:rFonts w:hint="eastAsia" w:ascii="黑体" w:hAnsi="黑体" w:eastAsia="黑体" w:cs="Times New Roman"/>
          <w:sz w:val="21"/>
          <w:szCs w:val="20"/>
          <w14:ligatures w14:val="none"/>
        </w:rPr>
      </w:pPr>
      <w:bookmarkStart w:id="39" w:name="_Toc227769185"/>
      <w:r>
        <w:rPr>
          <w:rFonts w:hint="eastAsia" w:ascii="黑体" w:hAnsi="黑体" w:eastAsia="黑体" w:cs="Times New Roman"/>
          <w:spacing w:val="20"/>
          <w:kern w:val="0"/>
          <w:sz w:val="21"/>
          <w:szCs w:val="20"/>
          <w14:ligatures w14:val="none"/>
        </w:rPr>
        <w:t>6.</w:t>
      </w:r>
      <w:r>
        <w:rPr>
          <w:rFonts w:ascii="黑体" w:hAnsi="黑体" w:eastAsia="黑体" w:cs="Times New Roman"/>
          <w:spacing w:val="20"/>
          <w:kern w:val="0"/>
          <w:sz w:val="21"/>
          <w:szCs w:val="20"/>
          <w14:ligatures w14:val="none"/>
        </w:rPr>
        <w:t>1</w:t>
      </w:r>
      <w:r>
        <w:rPr>
          <w:rFonts w:ascii="黑体" w:hAnsi="黑体" w:eastAsia="黑体" w:cs="Times New Roman"/>
          <w:sz w:val="21"/>
          <w:szCs w:val="20"/>
          <w14:ligatures w14:val="none"/>
        </w:rPr>
        <w:t>充放电同时率</w:t>
      </w:r>
      <w:bookmarkEnd w:id="39"/>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6.1.0应遵循接入点及其上级线路、变压器等设备负载率不越限的原则。（是否需要写原则）</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6.1.1评估应充分考虑所属区域类型、供电范围、电动汽车用户行为、充放电设备数量等因素。</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6.1.2评估对象应包含35kV及以下各电压等级接入点的电动汽车充放电设施。</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6.1.3充放电同时率以</w:t>
      </w:r>
      <m:oMath>
        <m:r>
          <w:rPr>
            <w:rFonts w:ascii="Cambria Math" w:hAnsi="Cambria Math" w:eastAsia="宋体" w:cs="Times New Roman"/>
            <w:sz w:val="21"/>
            <w:szCs w:val="20"/>
            <w14:ligatures w14:val="none"/>
          </w:rPr>
          <m:t>γ</m:t>
        </m:r>
      </m:oMath>
      <w:r>
        <w:rPr>
          <w:rFonts w:ascii="Times New Roman" w:hAnsi="Times New Roman" w:eastAsia="宋体" w:cs="Times New Roman"/>
          <w:sz w:val="21"/>
          <w:szCs w:val="20"/>
          <w14:ligatures w14:val="none"/>
        </w:rPr>
        <w:t>为评估量，考虑充电和放电两种工况，计算公式为：</w:t>
      </w:r>
    </w:p>
    <w:p>
      <w:pPr>
        <w:topLinePunct/>
        <w:adjustRightInd w:val="0"/>
        <w:spacing w:after="0" w:line="240" w:lineRule="auto"/>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γ</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c</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f>
          <m:fPr>
            <m:ctrlPr>
              <w:rPr>
                <w:rFonts w:ascii="Cambria Math" w:hAnsi="Cambria Math" w:eastAsia="宋体" w:cs="Times New Roman"/>
                <w:i/>
                <w:sz w:val="21"/>
                <w:szCs w:val="20"/>
                <w14:ligatures w14:val="none"/>
              </w:rPr>
            </m:ctrlPr>
          </m:fPr>
          <m:num>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Hc</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num>
          <m:den>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C</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den>
        </m:f>
      </m:oMath>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γ</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c</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为某区域电动汽车充放电设施充电同时率；</w:t>
      </w: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C</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为某区域充放电设施总充电功率，kW，</w:t>
      </w: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Hc</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为某区域电动汽车充放电设施充电最大有功值。</w:t>
      </w:r>
    </w:p>
    <w:p>
      <w:pPr>
        <w:topLinePunct/>
        <w:adjustRightInd w:val="0"/>
        <w:spacing w:after="0" w:line="240" w:lineRule="auto"/>
        <w:ind w:firstLine="420" w:firstLineChars="200"/>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γ</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f>
          <m:fPr>
            <m:ctrlPr>
              <w:rPr>
                <w:rFonts w:ascii="Cambria Math" w:hAnsi="Cambria Math" w:eastAsia="宋体" w:cs="Times New Roman"/>
                <w:i/>
                <w:sz w:val="21"/>
                <w:szCs w:val="20"/>
                <w14:ligatures w14:val="none"/>
              </w:rPr>
            </m:ctrlPr>
          </m:fPr>
          <m:num>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Hd</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num>
          <m:den>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den>
        </m:f>
      </m:oMath>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（2）</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γ</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为某区域电动汽车充放电设施放电同时率；</w:t>
      </w: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为某区域充放电设施总放电功率，kW，</w:t>
      </w: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Hd</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为某区域电动汽车充放电设施放电最大有功值。</w:t>
      </w:r>
    </w:p>
    <w:p>
      <w:pPr>
        <w:topLinePunct/>
        <w:adjustRightInd w:val="0"/>
        <w:spacing w:before="156" w:beforeLines="50" w:after="156" w:afterLines="50" w:line="240" w:lineRule="auto"/>
        <w:outlineLvl w:val="1"/>
        <w:rPr>
          <w:rFonts w:hint="eastAsia" w:ascii="黑体" w:hAnsi="黑体" w:eastAsia="黑体" w:cs="Times New Roman"/>
          <w:spacing w:val="20"/>
          <w:kern w:val="0"/>
          <w:sz w:val="21"/>
          <w:szCs w:val="20"/>
          <w14:ligatures w14:val="none"/>
        </w:rPr>
      </w:pPr>
      <w:bookmarkStart w:id="40" w:name="_Toc227769186"/>
      <w:r>
        <w:rPr>
          <w:rFonts w:ascii="黑体" w:hAnsi="黑体" w:eastAsia="黑体" w:cs="Times New Roman"/>
          <w:spacing w:val="20"/>
          <w:kern w:val="0"/>
          <w:sz w:val="21"/>
          <w:szCs w:val="20"/>
          <w14:ligatures w14:val="none"/>
        </w:rPr>
        <w:t xml:space="preserve">6.2 </w:t>
      </w:r>
      <w:r>
        <w:rPr>
          <w:rFonts w:ascii="黑体" w:hAnsi="黑体" w:eastAsia="黑体" w:cs="Times New Roman"/>
          <w:sz w:val="21"/>
          <w:szCs w:val="20"/>
          <w14:ligatures w14:val="none"/>
        </w:rPr>
        <w:t>设备负载率</w:t>
      </w:r>
      <w:bookmarkEnd w:id="40"/>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6.2.1应遵循接入点及其上级线路、变压器等设备负载率不越限的原则。</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6.2.2评估应充分考虑供电电压等级、电网运行方式、主设备的限额、充放电设备容量、用电负荷、分布式电源情况等因素。</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6.2.3评估对象应包含10kV~35kV变压器和线路。在有大量通过380/220V并网的充放电设施区域，应对10kV配电变压器、380/220线路进行评估。</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考虑充放电设施的充电工况和放电工况，以负载率λ为评估量。</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充电工况计算公式为：</w:t>
      </w:r>
    </w:p>
    <w:p>
      <w:pPr>
        <w:topLinePunct/>
        <w:adjustRightInd w:val="0"/>
        <w:spacing w:after="0" w:line="240" w:lineRule="auto"/>
        <w:ind w:firstLine="420" w:firstLineChars="200"/>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λ</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c</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f>
          <m:fPr>
            <m:ctrlPr>
              <w:rPr>
                <w:rFonts w:ascii="Cambria Math" w:hAnsi="Cambria Math" w:eastAsia="宋体" w:cs="Times New Roman"/>
                <w:i/>
                <w:sz w:val="21"/>
                <w:szCs w:val="20"/>
                <w14:ligatures w14:val="none"/>
              </w:rPr>
            </m:ctrlPr>
          </m:fPr>
          <m:num>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C</m:t>
                </m:r>
                <m:ctrlPr>
                  <w:rPr>
                    <w:rFonts w:ascii="Cambria Math" w:hAnsi="Cambria Math" w:eastAsia="宋体" w:cs="Times New Roman"/>
                    <w:i/>
                    <w:sz w:val="21"/>
                    <w:szCs w:val="20"/>
                    <w14:ligatures w14:val="none"/>
                  </w:rPr>
                </m:ctrlPr>
              </m:sub>
            </m:sSub>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∗γ</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c</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Lmax</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num>
          <m:den>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e</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den>
        </m:f>
        <m:r>
          <w:rPr>
            <w:rFonts w:ascii="Cambria Math" w:hAnsi="Cambria Math" w:eastAsia="宋体" w:cs="Times New Roman"/>
            <w:sz w:val="21"/>
            <w:szCs w:val="20"/>
            <w14:ligatures w14:val="none"/>
          </w:rPr>
          <m:t>∗100%</m:t>
        </m:r>
      </m:oMath>
      <w:r>
        <w:rPr>
          <w:rFonts w:ascii="Times New Roman" w:hAnsi="Times New Roman" w:eastAsia="宋体" w:cs="Times New Roman"/>
          <w:sz w:val="21"/>
          <w:szCs w:val="20"/>
          <w14:ligatures w14:val="none"/>
        </w:rPr>
        <w:t xml:space="preserve">                                （3）</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w:r>
        <w:rPr>
          <w:rFonts w:ascii="Times New Roman" w:hAnsi="Times New Roman" w:eastAsia="宋体" w:cs="Times New Roman"/>
          <w:i/>
          <w:sz w:val="21"/>
          <w:szCs w:val="20"/>
          <w14:ligatures w14:val="none"/>
        </w:rPr>
        <w:t>P</w:t>
      </w:r>
      <w:r>
        <w:rPr>
          <w:rFonts w:ascii="Times New Roman" w:hAnsi="Times New Roman" w:eastAsia="宋体" w:cs="Times New Roman"/>
          <w:sz w:val="21"/>
          <w:szCs w:val="20"/>
          <w:vertAlign w:val="subscript"/>
          <w14:ligatures w14:val="none"/>
        </w:rPr>
        <w:t>C</w:t>
      </w:r>
      <w:r>
        <w:rPr>
          <w:rFonts w:ascii="Times New Roman" w:hAnsi="Times New Roman" w:eastAsia="宋体" w:cs="Times New Roman"/>
          <w:sz w:val="21"/>
          <w:szCs w:val="20"/>
          <w14:ligatures w14:val="none"/>
        </w:rPr>
        <w:t>为某区域充放电设施容量，</w:t>
      </w:r>
      <w:r>
        <w:rPr>
          <w:rFonts w:ascii="Times New Roman" w:hAnsi="Times New Roman" w:eastAsia="宋体" w:cs="Times New Roman"/>
          <w:i/>
          <w:sz w:val="21"/>
          <w:szCs w:val="20"/>
          <w14:ligatures w14:val="none"/>
        </w:rPr>
        <w:t>S</w:t>
      </w:r>
      <w:r>
        <w:rPr>
          <w:rFonts w:ascii="Times New Roman" w:hAnsi="Times New Roman" w:eastAsia="宋体" w:cs="Times New Roman"/>
          <w:sz w:val="21"/>
          <w:szCs w:val="20"/>
          <w14:ligatures w14:val="none"/>
        </w:rPr>
        <w:t>e为变压器或线路限值；</w:t>
      </w:r>
      <w:r>
        <w:rPr>
          <w:rFonts w:ascii="Times New Roman" w:hAnsi="Times New Roman" w:eastAsia="宋体" w:cs="Times New Roman"/>
          <w:i/>
          <w:sz w:val="21"/>
          <w:szCs w:val="20"/>
          <w14:ligatures w14:val="none"/>
        </w:rPr>
        <w:t>P</w:t>
      </w:r>
      <w:r>
        <w:rPr>
          <w:rFonts w:ascii="Times New Roman" w:hAnsi="Times New Roman" w:eastAsia="宋体" w:cs="Times New Roman"/>
          <w:sz w:val="21"/>
          <w:szCs w:val="20"/>
          <w:vertAlign w:val="subscript"/>
          <w14:ligatures w14:val="none"/>
        </w:rPr>
        <w:t>Lmax</w:t>
      </w:r>
      <w:r>
        <w:rPr>
          <w:rFonts w:ascii="Times New Roman" w:hAnsi="Times New Roman" w:eastAsia="宋体" w:cs="Times New Roman"/>
          <w:sz w:val="21"/>
          <w:szCs w:val="20"/>
          <w14:ligatures w14:val="none"/>
        </w:rPr>
        <w:t>为评估周期内最大等效用电负荷（负荷减去除充电放电设施以外的其他电源出力）。</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放电工况计算公式为：</w:t>
      </w:r>
    </w:p>
    <w:p>
      <w:pPr>
        <w:topLinePunct/>
        <w:adjustRightInd w:val="0"/>
        <w:spacing w:after="0" w:line="240" w:lineRule="auto"/>
        <w:ind w:firstLine="420" w:firstLineChars="200"/>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λ</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f>
          <m:fPr>
            <m:ctrlPr>
              <w:rPr>
                <w:rFonts w:ascii="Cambria Math" w:hAnsi="Cambria Math" w:eastAsia="宋体" w:cs="Times New Roman"/>
                <w:i/>
                <w:sz w:val="21"/>
                <w:szCs w:val="20"/>
                <w14:ligatures w14:val="none"/>
              </w:rPr>
            </m:ctrlPr>
          </m:fPr>
          <m:num>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∗γ</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Smax</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num>
          <m:den>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e</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den>
        </m:f>
        <m:r>
          <w:rPr>
            <w:rFonts w:ascii="Cambria Math" w:hAnsi="Cambria Math" w:eastAsia="宋体" w:cs="Times New Roman"/>
            <w:sz w:val="21"/>
            <w:szCs w:val="20"/>
            <w14:ligatures w14:val="none"/>
          </w:rPr>
          <m:t>∗100%</m:t>
        </m:r>
      </m:oMath>
      <w:r>
        <w:rPr>
          <w:rFonts w:ascii="Times New Roman" w:hAnsi="Times New Roman" w:eastAsia="宋体" w:cs="Times New Roman"/>
          <w:sz w:val="21"/>
          <w:szCs w:val="20"/>
          <w14:ligatures w14:val="none"/>
        </w:rPr>
        <w:t xml:space="preserve">                                （4）</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w:r>
        <w:rPr>
          <w:rFonts w:ascii="Times New Roman" w:hAnsi="Times New Roman" w:eastAsia="宋体" w:cs="Times New Roman"/>
          <w:i/>
          <w:sz w:val="21"/>
          <w:szCs w:val="20"/>
          <w14:ligatures w14:val="none"/>
        </w:rPr>
        <w:t>P</w:t>
      </w:r>
      <w:r>
        <w:rPr>
          <w:rFonts w:ascii="Times New Roman" w:hAnsi="Times New Roman" w:eastAsia="宋体" w:cs="Times New Roman"/>
          <w:sz w:val="21"/>
          <w:szCs w:val="20"/>
          <w:vertAlign w:val="subscript"/>
          <w14:ligatures w14:val="none"/>
        </w:rPr>
        <w:t>D</w:t>
      </w:r>
      <w:r>
        <w:rPr>
          <w:rFonts w:ascii="Times New Roman" w:hAnsi="Times New Roman" w:eastAsia="宋体" w:cs="Times New Roman"/>
          <w:sz w:val="21"/>
          <w:szCs w:val="20"/>
          <w14:ligatures w14:val="none"/>
        </w:rPr>
        <w:t>为某区域充放电设施容量，</w:t>
      </w:r>
      <w:r>
        <w:rPr>
          <w:rFonts w:ascii="Times New Roman" w:hAnsi="Times New Roman" w:eastAsia="宋体" w:cs="Times New Roman"/>
          <w:i/>
          <w:sz w:val="21"/>
          <w:szCs w:val="20"/>
          <w14:ligatures w14:val="none"/>
        </w:rPr>
        <w:t>S</w:t>
      </w:r>
      <w:r>
        <w:rPr>
          <w:rFonts w:ascii="Times New Roman" w:hAnsi="Times New Roman" w:eastAsia="宋体" w:cs="Times New Roman"/>
          <w:sz w:val="21"/>
          <w:szCs w:val="20"/>
          <w14:ligatures w14:val="none"/>
        </w:rPr>
        <w:t>e为变压器或线路限值；</w:t>
      </w:r>
      <w:r>
        <w:rPr>
          <w:rFonts w:ascii="Times New Roman" w:hAnsi="Times New Roman" w:eastAsia="宋体" w:cs="Times New Roman"/>
          <w:i/>
          <w:sz w:val="21"/>
          <w:szCs w:val="20"/>
          <w14:ligatures w14:val="none"/>
        </w:rPr>
        <w:t>P</w:t>
      </w:r>
      <w:r>
        <w:rPr>
          <w:rFonts w:ascii="Times New Roman" w:hAnsi="Times New Roman" w:eastAsia="宋体" w:cs="Times New Roman"/>
          <w:i/>
          <w:sz w:val="21"/>
          <w:szCs w:val="20"/>
          <w:vertAlign w:val="subscript"/>
          <w14:ligatures w14:val="none"/>
        </w:rPr>
        <w:t>Smax</w:t>
      </w:r>
      <w:r>
        <w:rPr>
          <w:rFonts w:ascii="Times New Roman" w:hAnsi="Times New Roman" w:eastAsia="宋体" w:cs="Times New Roman"/>
          <w:sz w:val="21"/>
          <w:szCs w:val="20"/>
          <w14:ligatures w14:val="none"/>
        </w:rPr>
        <w:t>为评估周期内最大等效电源功率（电源减去除充电放电设施以外的其他负荷用电）。</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变压器的限值应取设备的额定容量，线路限值应取最高环境温度下的运行限额。</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6.3.4考虑负载率下配电网的充放电设施可接入容量</w:t>
      </w:r>
      <w:r>
        <w:rPr>
          <w:rFonts w:ascii="Times New Roman" w:hAnsi="Times New Roman" w:eastAsia="宋体" w:cs="Times New Roman"/>
          <w:i/>
          <w:sz w:val="21"/>
          <w:szCs w:val="20"/>
          <w14:ligatures w14:val="none"/>
        </w:rPr>
        <w:t>P</w:t>
      </w:r>
      <w:r>
        <w:rPr>
          <w:rFonts w:ascii="Times New Roman" w:hAnsi="Times New Roman" w:eastAsia="宋体" w:cs="Times New Roman"/>
          <w:sz w:val="21"/>
          <w:szCs w:val="20"/>
          <w:vertAlign w:val="subscript"/>
          <w14:ligatures w14:val="none"/>
        </w:rPr>
        <w:t>m</w:t>
      </w:r>
      <w:r>
        <w:rPr>
          <w:rFonts w:ascii="Times New Roman" w:hAnsi="Times New Roman" w:eastAsia="宋体" w:cs="Times New Roman"/>
          <w:sz w:val="21"/>
          <w:szCs w:val="20"/>
          <w14:ligatures w14:val="none"/>
        </w:rPr>
        <w:t>的计算公式为：</w:t>
      </w:r>
    </w:p>
    <w:p>
      <w:pPr>
        <w:topLinePunct/>
        <w:adjustRightInd w:val="0"/>
        <w:spacing w:after="0" w:line="240" w:lineRule="auto"/>
        <w:ind w:firstLine="420" w:firstLineChars="200"/>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m</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=(1−</m:t>
        </m:r>
        <m:r>
          <m:rPr>
            <m:sty m:val="p"/>
          </m:rPr>
          <w:rPr>
            <w:rFonts w:ascii="Cambria Math" w:hAnsi="Cambria Math" w:eastAsia="宋体" w:cs="Times New Roman"/>
            <w:sz w:val="21"/>
            <w:szCs w:val="20"/>
            <w14:ligatures w14:val="none"/>
          </w:rPr>
          <m:t>λ</m:t>
        </m:r>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e</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∗100%</m:t>
        </m:r>
      </m:oMath>
      <w:r>
        <w:rPr>
          <w:rFonts w:ascii="Times New Roman" w:hAnsi="Times New Roman" w:eastAsia="宋体" w:cs="Times New Roman"/>
          <w:sz w:val="21"/>
          <w:szCs w:val="20"/>
          <w14:ligatures w14:val="none"/>
        </w:rPr>
        <w:t xml:space="preserve">                                （5）</w:t>
      </w:r>
    </w:p>
    <w:p>
      <w:pPr>
        <w:topLinePunct/>
        <w:adjustRightInd w:val="0"/>
        <w:spacing w:after="0" w:line="240" w:lineRule="auto"/>
        <w:ind w:firstLine="420" w:firstLineChars="200"/>
        <w:jc w:val="right"/>
        <w:rPr>
          <w:rFonts w:ascii="Times New Roman" w:hAnsi="Times New Roman" w:eastAsia="宋体" w:cs="Times New Roman"/>
          <w:sz w:val="21"/>
          <w:szCs w:val="20"/>
          <w14:ligatures w14:val="none"/>
        </w:rPr>
      </w:pP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m:oMath>
        <m:r>
          <m:rPr>
            <m:sty m:val="p"/>
          </m:rPr>
          <w:rPr>
            <w:rFonts w:ascii="Cambria Math" w:hAnsi="Cambria Math" w:eastAsia="宋体" w:cs="Times New Roman"/>
            <w:sz w:val="21"/>
            <w:szCs w:val="20"/>
            <w14:ligatures w14:val="none"/>
          </w:rPr>
          <m:t>λ</m:t>
        </m:r>
      </m:oMath>
      <w:r>
        <w:rPr>
          <w:rFonts w:ascii="Times New Roman" w:hAnsi="Times New Roman" w:eastAsia="宋体" w:cs="Times New Roman"/>
          <w:sz w:val="21"/>
          <w:szCs w:val="20"/>
          <w14:ligatures w14:val="none"/>
        </w:rPr>
        <w:t>为</w:t>
      </w: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λ</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c</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与</w:t>
      </w: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λ</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中最大值。</w:t>
      </w:r>
    </w:p>
    <w:p>
      <w:pPr>
        <w:topLinePunct/>
        <w:adjustRightInd w:val="0"/>
        <w:spacing w:before="156" w:beforeLines="50" w:after="156" w:afterLines="50" w:line="240" w:lineRule="auto"/>
        <w:outlineLvl w:val="1"/>
        <w:rPr>
          <w:rFonts w:hint="eastAsia" w:ascii="黑体" w:hAnsi="黑体" w:eastAsia="黑体" w:cs="Times New Roman"/>
          <w:spacing w:val="20"/>
          <w:kern w:val="0"/>
          <w:sz w:val="21"/>
          <w:szCs w:val="20"/>
          <w14:ligatures w14:val="none"/>
        </w:rPr>
      </w:pPr>
      <w:bookmarkStart w:id="41" w:name="_Toc227769187"/>
      <w:r>
        <w:rPr>
          <w:rFonts w:ascii="黑体" w:hAnsi="黑体" w:eastAsia="黑体" w:cs="Times New Roman"/>
          <w:spacing w:val="20"/>
          <w:kern w:val="0"/>
          <w:sz w:val="21"/>
          <w:szCs w:val="20"/>
          <w14:ligatures w14:val="none"/>
        </w:rPr>
        <w:t>6.3</w:t>
      </w:r>
      <w:r>
        <w:rPr>
          <w:rFonts w:ascii="黑体" w:hAnsi="黑体" w:eastAsia="黑体" w:cs="Times New Roman"/>
          <w:sz w:val="21"/>
          <w:szCs w:val="20"/>
          <w14:ligatures w14:val="none"/>
        </w:rPr>
        <w:t>短路电流评估</w:t>
      </w:r>
      <w:bookmarkEnd w:id="41"/>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6.3.1应以充放电设施接入后系统各节点短路电流不超过</w:t>
      </w:r>
      <w:bookmarkStart w:id="42" w:name="_Hlk520918639"/>
      <w:r>
        <w:rPr>
          <w:rFonts w:ascii="Times New Roman" w:hAnsi="Times New Roman" w:eastAsia="宋体" w:cs="Times New Roman"/>
          <w:sz w:val="21"/>
          <w:szCs w:val="20"/>
          <w14:ligatures w14:val="none"/>
        </w:rPr>
        <w:t>设备</w:t>
      </w:r>
      <w:bookmarkEnd w:id="42"/>
      <w:r>
        <w:rPr>
          <w:rFonts w:ascii="Times New Roman" w:hAnsi="Times New Roman" w:eastAsia="宋体" w:cs="Times New Roman"/>
          <w:sz w:val="21"/>
          <w:szCs w:val="20"/>
          <w14:ligatures w14:val="none"/>
        </w:rPr>
        <w:t>的短路电流允许值为原则。</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6.3.2计算对象是充放电设施提供的短路电流有可能流经的所有设备。</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6.3.3评估以短路电流裕度</w:t>
      </w:r>
      <w:r>
        <w:rPr>
          <w:rFonts w:ascii="Times New Roman" w:hAnsi="Times New Roman" w:eastAsia="宋体" w:cs="Times New Roman"/>
          <w:i/>
          <w:sz w:val="21"/>
          <w:szCs w:val="20"/>
          <w14:ligatures w14:val="none"/>
        </w:rPr>
        <w:t>I</w:t>
      </w:r>
      <w:r>
        <w:rPr>
          <w:rFonts w:ascii="Times New Roman" w:hAnsi="Times New Roman" w:eastAsia="宋体" w:cs="Times New Roman"/>
          <w:sz w:val="21"/>
          <w:szCs w:val="20"/>
          <w:vertAlign w:val="subscript"/>
          <w14:ligatures w14:val="none"/>
        </w:rPr>
        <w:t>yd</w:t>
      </w:r>
      <w:r>
        <w:rPr>
          <w:rFonts w:ascii="Times New Roman" w:hAnsi="Times New Roman" w:eastAsia="宋体" w:cs="Times New Roman"/>
          <w:sz w:val="21"/>
          <w:szCs w:val="20"/>
          <w14:ligatures w14:val="none"/>
        </w:rPr>
        <w:t>为评估量，</w:t>
      </w:r>
      <w:r>
        <w:rPr>
          <w:rFonts w:ascii="Times New Roman" w:hAnsi="Times New Roman" w:eastAsia="宋体" w:cs="Times New Roman"/>
          <w:i/>
          <w:sz w:val="21"/>
          <w:szCs w:val="20"/>
          <w14:ligatures w14:val="none"/>
        </w:rPr>
        <w:t>I</w:t>
      </w:r>
      <w:r>
        <w:rPr>
          <w:rFonts w:ascii="Times New Roman" w:hAnsi="Times New Roman" w:eastAsia="宋体" w:cs="Times New Roman"/>
          <w:sz w:val="21"/>
          <w:szCs w:val="20"/>
          <w:vertAlign w:val="subscript"/>
          <w14:ligatures w14:val="none"/>
        </w:rPr>
        <w:t>yd</w:t>
      </w:r>
      <w:r>
        <w:rPr>
          <w:rFonts w:ascii="Times New Roman" w:hAnsi="Times New Roman" w:eastAsia="宋体" w:cs="Times New Roman"/>
          <w:sz w:val="21"/>
          <w:szCs w:val="20"/>
          <w14:ligatures w14:val="none"/>
        </w:rPr>
        <w:t>的计算公式为：</w:t>
      </w:r>
    </w:p>
    <w:p>
      <w:pPr>
        <w:topLinePunct/>
        <w:adjustRightInd w:val="0"/>
        <w:spacing w:after="0" w:line="240" w:lineRule="auto"/>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I</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yd</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I</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m</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I</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xz</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（5）</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w:r>
        <w:rPr>
          <w:rFonts w:ascii="Times New Roman" w:hAnsi="Times New Roman" w:eastAsia="宋体" w:cs="Times New Roman"/>
          <w:i/>
          <w:sz w:val="21"/>
          <w:szCs w:val="20"/>
          <w14:ligatures w14:val="none"/>
        </w:rPr>
        <w:t>I</w:t>
      </w:r>
      <w:r>
        <w:rPr>
          <w:rFonts w:ascii="Times New Roman" w:hAnsi="Times New Roman" w:eastAsia="宋体" w:cs="Times New Roman"/>
          <w:sz w:val="21"/>
          <w:szCs w:val="20"/>
          <w:vertAlign w:val="subscript"/>
          <w14:ligatures w14:val="none"/>
        </w:rPr>
        <w:t>xz</w:t>
      </w:r>
      <w:r>
        <w:rPr>
          <w:rFonts w:ascii="Times New Roman" w:hAnsi="Times New Roman" w:eastAsia="宋体" w:cs="Times New Roman"/>
          <w:sz w:val="21"/>
          <w:szCs w:val="20"/>
          <w14:ligatures w14:val="none"/>
        </w:rPr>
        <w:t>为系统母线的短路电流现状值，应考虑在系统最大运行方式下，以GB/T15544、DL/T5729为依据计算，包含在建和已批复电源；</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i/>
          <w:sz w:val="21"/>
          <w:szCs w:val="20"/>
          <w14:ligatures w14:val="none"/>
        </w:rPr>
        <w:t>I</w:t>
      </w:r>
      <w:r>
        <w:rPr>
          <w:rFonts w:ascii="Times New Roman" w:hAnsi="Times New Roman" w:eastAsia="宋体" w:cs="Times New Roman"/>
          <w:sz w:val="21"/>
          <w:szCs w:val="20"/>
          <w:vertAlign w:val="subscript"/>
          <w14:ligatures w14:val="none"/>
        </w:rPr>
        <w:t>m</w:t>
      </w:r>
      <w:r>
        <w:rPr>
          <w:rFonts w:ascii="Times New Roman" w:hAnsi="Times New Roman" w:eastAsia="宋体" w:cs="Times New Roman"/>
          <w:sz w:val="21"/>
          <w:szCs w:val="20"/>
          <w14:ligatures w14:val="none"/>
        </w:rPr>
        <w:t>为评估设备允许的短路电流允许值，应选取与母线联接的所有设备和馈出线上相关设备的允许短路电流的最小值。</w:t>
      </w:r>
    </w:p>
    <w:p>
      <w:pPr>
        <w:topLinePunct/>
        <w:adjustRightInd w:val="0"/>
        <w:spacing w:after="0" w:line="36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6.3.4考虑短路电流裕度下电网的充放电设施可接入容量</w:t>
      </w:r>
      <w:r>
        <w:rPr>
          <w:rFonts w:ascii="Times New Roman" w:hAnsi="Times New Roman" w:eastAsia="宋体" w:cs="Times New Roman"/>
          <w:i/>
          <w:sz w:val="21"/>
          <w:szCs w:val="20"/>
          <w14:ligatures w14:val="none"/>
        </w:rPr>
        <w:t>P</w:t>
      </w:r>
      <w:r>
        <w:rPr>
          <w:rFonts w:ascii="Times New Roman" w:hAnsi="Times New Roman" w:eastAsia="宋体" w:cs="Times New Roman"/>
          <w:sz w:val="21"/>
          <w:szCs w:val="20"/>
          <w:vertAlign w:val="subscript"/>
          <w14:ligatures w14:val="none"/>
        </w:rPr>
        <w:t>s</w:t>
      </w:r>
      <w:r>
        <w:rPr>
          <w:rFonts w:ascii="Times New Roman" w:hAnsi="Times New Roman" w:eastAsia="宋体" w:cs="Times New Roman"/>
          <w:sz w:val="21"/>
          <w:szCs w:val="20"/>
          <w14:ligatures w14:val="none"/>
        </w:rPr>
        <w:t>的计算公式为：</w:t>
      </w:r>
    </w:p>
    <w:p>
      <w:pPr>
        <w:topLinePunct/>
        <w:adjustRightInd w:val="0"/>
        <w:spacing w:after="0" w:line="360" w:lineRule="auto"/>
        <w:jc w:val="right"/>
        <w:rPr>
          <w:rFonts w:ascii="Times New Roman" w:hAnsi="Times New Roman" w:eastAsia="宋体" w:cs="Times New Roman"/>
          <w:sz w:val="24"/>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f>
          <m:fPr>
            <m:ctrlPr>
              <w:rPr>
                <w:rFonts w:ascii="Cambria Math" w:hAnsi="Cambria Math" w:eastAsia="宋体" w:cs="Times New Roman"/>
                <w:i/>
                <w:sz w:val="21"/>
                <w:szCs w:val="20"/>
                <w14:ligatures w14:val="none"/>
              </w:rPr>
            </m:ctrlPr>
          </m:fPr>
          <m:num>
            <m:r>
              <w:rPr>
                <w:rFonts w:ascii="Cambria Math" w:hAnsi="Cambria Math" w:eastAsia="宋体" w:cs="Times New Roman"/>
                <w:sz w:val="21"/>
                <w:szCs w:val="20"/>
                <w14:ligatures w14:val="none"/>
              </w:rPr>
              <m:t>1.732</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n</m:t>
                </m:r>
                <m:ctrlPr>
                  <w:rPr>
                    <w:rFonts w:ascii="Cambria Math" w:hAnsi="Cambria Math" w:eastAsia="宋体" w:cs="Times New Roman"/>
                    <w:i/>
                    <w:sz w:val="21"/>
                    <w:szCs w:val="20"/>
                    <w14:ligatures w14:val="none"/>
                  </w:rPr>
                </m:ctrlPr>
              </m:sub>
            </m:sSub>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∗I</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yd</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num>
          <m:den>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λ</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d</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den>
        </m:f>
        <m:r>
          <w:rPr>
            <w:rFonts w:ascii="Cambria Math" w:hAnsi="Cambria Math" w:eastAsia="宋体" w:cs="Times New Roman"/>
            <w:sz w:val="21"/>
            <w:szCs w:val="20"/>
            <w14:ligatures w14:val="none"/>
          </w:rPr>
          <m:t>∗100%</m:t>
        </m:r>
      </m:oMath>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（6）</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w:r>
        <w:rPr>
          <w:rFonts w:ascii="Times New Roman" w:hAnsi="Times New Roman" w:eastAsia="宋体" w:cs="Times New Roman"/>
          <w:i/>
          <w:sz w:val="21"/>
          <w:szCs w:val="20"/>
          <w14:ligatures w14:val="none"/>
        </w:rPr>
        <w:t>U</w:t>
      </w:r>
      <w:r>
        <w:rPr>
          <w:rFonts w:ascii="Times New Roman" w:hAnsi="Times New Roman" w:eastAsia="宋体" w:cs="Times New Roman"/>
          <w:sz w:val="21"/>
          <w:szCs w:val="20"/>
          <w:vertAlign w:val="subscript"/>
          <w14:ligatures w14:val="none"/>
        </w:rPr>
        <w:t>n</w:t>
      </w:r>
      <w:r>
        <w:rPr>
          <w:rFonts w:ascii="Times New Roman" w:hAnsi="Times New Roman" w:eastAsia="宋体" w:cs="Times New Roman"/>
          <w:sz w:val="21"/>
          <w:szCs w:val="20"/>
          <w14:ligatures w14:val="none"/>
        </w:rPr>
        <w:t>为电压标称值。</w:t>
      </w:r>
    </w:p>
    <w:p>
      <w:pPr>
        <w:topLinePunct/>
        <w:adjustRightInd w:val="0"/>
        <w:spacing w:before="156" w:beforeLines="50" w:after="156" w:afterLines="50" w:line="240" w:lineRule="auto"/>
        <w:outlineLvl w:val="1"/>
        <w:rPr>
          <w:rFonts w:hint="eastAsia" w:ascii="黑体" w:hAnsi="黑体" w:eastAsia="黑体" w:cs="Times New Roman"/>
          <w:sz w:val="21"/>
          <w:szCs w:val="20"/>
          <w14:ligatures w14:val="none"/>
        </w:rPr>
      </w:pPr>
      <w:bookmarkStart w:id="43" w:name="_Toc227769188"/>
      <w:r>
        <w:rPr>
          <w:rFonts w:ascii="黑体" w:hAnsi="黑体" w:eastAsia="黑体" w:cs="Times New Roman"/>
          <w:spacing w:val="20"/>
          <w:kern w:val="0"/>
          <w:sz w:val="21"/>
          <w:szCs w:val="20"/>
          <w14:ligatures w14:val="none"/>
        </w:rPr>
        <w:t>6.4</w:t>
      </w:r>
      <w:r>
        <w:rPr>
          <w:rFonts w:ascii="黑体" w:hAnsi="黑体" w:eastAsia="黑体" w:cs="Times New Roman"/>
          <w:sz w:val="21"/>
          <w:szCs w:val="20"/>
          <w14:ligatures w14:val="none"/>
        </w:rPr>
        <w:t>电压偏差评估</w:t>
      </w:r>
      <w:bookmarkEnd w:id="43"/>
    </w:p>
    <w:p>
      <w:pPr>
        <w:topLinePunct/>
        <w:adjustRightInd w:val="0"/>
        <w:spacing w:after="0" w:line="240" w:lineRule="auto"/>
        <w:jc w:val="both"/>
        <w:rPr>
          <w:rFonts w:ascii="Times New Roman" w:hAnsi="Times New Roman" w:eastAsia="宋体" w:cs="Times New Roman"/>
          <w:sz w:val="21"/>
          <w:szCs w:val="20"/>
          <w14:ligatures w14:val="none"/>
        </w:rPr>
      </w:pPr>
      <w:r>
        <w:rPr>
          <w:rFonts w:ascii="Times New Roman" w:hAnsi="Times New Roman" w:eastAsia="宋体" w:cs="Times New Roman"/>
          <w:spacing w:val="20"/>
          <w:kern w:val="0"/>
          <w:sz w:val="21"/>
          <w:szCs w:val="20"/>
          <w14:ligatures w14:val="none"/>
        </w:rPr>
        <w:tab/>
      </w:r>
      <w:r>
        <w:rPr>
          <w:rFonts w:ascii="Times New Roman" w:hAnsi="Times New Roman" w:eastAsia="宋体" w:cs="Times New Roman"/>
          <w:sz w:val="21"/>
          <w:szCs w:val="20"/>
          <w14:ligatures w14:val="none"/>
        </w:rPr>
        <w:t>6.4.1应以无功功率就地平衡和充放电设施接入电网后电网电压不越限为原则。</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6.4.2应以GB/T12325给出的电压偏差限值与电压偏差计算方法为依据进行。</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6.4.3计算对象应包含10kV~35kV变压器和线路。在有大量通过380/220V并网的充放电设施的区域，应对10kV配电变压器、380/220线路进行评估。</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6.4.4电压偏差评估以</w:t>
      </w:r>
      <w:r>
        <w:rPr>
          <w:rFonts w:ascii="Times New Roman" w:hAnsi="Times New Roman" w:eastAsia="宋体" w:cs="Times New Roman"/>
          <w:i/>
          <w:sz w:val="21"/>
          <w:szCs w:val="20"/>
          <w14:ligatures w14:val="none"/>
        </w:rPr>
        <w:t>δU</w:t>
      </w:r>
      <w:r>
        <w:rPr>
          <w:rFonts w:ascii="Times New Roman" w:hAnsi="Times New Roman" w:eastAsia="宋体" w:cs="Times New Roman"/>
          <w:sz w:val="21"/>
          <w:szCs w:val="20"/>
          <w14:ligatures w14:val="none"/>
        </w:rPr>
        <w:t>(%)为评估量，</w:t>
      </w:r>
      <w:r>
        <w:rPr>
          <w:rFonts w:ascii="Times New Roman" w:hAnsi="Times New Roman" w:eastAsia="宋体" w:cs="Times New Roman"/>
          <w:i/>
          <w:sz w:val="21"/>
          <w:szCs w:val="20"/>
          <w14:ligatures w14:val="none"/>
        </w:rPr>
        <w:t>δU</w:t>
      </w:r>
      <w:r>
        <w:rPr>
          <w:rFonts w:ascii="Times New Roman" w:hAnsi="Times New Roman" w:eastAsia="宋体" w:cs="Times New Roman"/>
          <w:sz w:val="21"/>
          <w:szCs w:val="20"/>
          <w14:ligatures w14:val="none"/>
        </w:rPr>
        <w:t>(%)的计算公式为：</w:t>
      </w:r>
    </w:p>
    <w:p>
      <w:pPr>
        <w:topLinePunct/>
        <w:adjustRightInd w:val="0"/>
        <w:spacing w:after="0" w:line="240" w:lineRule="auto"/>
        <w:ind w:firstLine="420"/>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δU(%)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=min(</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δ</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U(%),</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δ</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L</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U(%))</m:t>
        </m:r>
      </m:oMath>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（7）</w:t>
      </w:r>
    </w:p>
    <w:p>
      <w:pPr>
        <w:topLinePunct/>
        <w:adjustRightInd w:val="0"/>
        <w:spacing w:after="0" w:line="240" w:lineRule="auto"/>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δ</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f>
          <m:fPr>
            <m:type m:val="skw"/>
            <m:ctrlPr>
              <w:rPr>
                <w:rFonts w:ascii="Cambria Math" w:hAnsi="Cambria Math" w:eastAsia="宋体" w:cs="Times New Roman"/>
                <w:i/>
                <w:sz w:val="21"/>
                <w:szCs w:val="20"/>
                <w14:ligatures w14:val="none"/>
              </w:rPr>
            </m:ctrlPr>
          </m:fPr>
          <m:num>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HX</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ctrlPr>
              <w:rPr>
                <w:rFonts w:ascii="Cambria Math" w:hAnsi="Cambria Math" w:eastAsia="宋体" w:cs="Times New Roman"/>
                <w:i/>
                <w:sz w:val="21"/>
                <w:szCs w:val="20"/>
                <w14:ligatures w14:val="none"/>
              </w:rPr>
            </m:ctrlPr>
          </m:num>
          <m:den>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N</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den>
        </m:f>
      </m:oMath>
      <w:r>
        <w:rPr>
          <w:rFonts w:ascii="Times New Roman" w:hAnsi="Times New Roman" w:eastAsia="宋体" w:cs="Times New Roman"/>
          <w:sz w:val="21"/>
          <w:szCs w:val="20"/>
          <w14:ligatures w14:val="none"/>
        </w:rPr>
        <w:t xml:space="preserve">*100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（8）</w:t>
      </w:r>
    </w:p>
    <w:p>
      <w:pPr>
        <w:topLinePunct/>
        <w:adjustRightInd w:val="0"/>
        <w:spacing w:after="0" w:line="240" w:lineRule="auto"/>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δ</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L</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f>
          <m:fPr>
            <m:type m:val="skw"/>
            <m:ctrlPr>
              <w:rPr>
                <w:rFonts w:ascii="Cambria Math" w:hAnsi="Cambria Math" w:eastAsia="宋体" w:cs="Times New Roman"/>
                <w:i/>
                <w:sz w:val="21"/>
                <w:szCs w:val="20"/>
                <w14:ligatures w14:val="none"/>
              </w:rPr>
            </m:ctrlPr>
          </m:fPr>
          <m:num>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L</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Lx</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ctrlPr>
              <w:rPr>
                <w:rFonts w:ascii="Cambria Math" w:hAnsi="Cambria Math" w:eastAsia="宋体" w:cs="Times New Roman"/>
                <w:i/>
                <w:sz w:val="21"/>
                <w:szCs w:val="20"/>
                <w14:ligatures w14:val="none"/>
              </w:rPr>
            </m:ctrlPr>
          </m:num>
          <m:den>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U</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N</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den>
        </m:f>
      </m:oMath>
      <w:r>
        <w:rPr>
          <w:rFonts w:ascii="Times New Roman" w:hAnsi="Times New Roman" w:eastAsia="宋体" w:cs="Times New Roman"/>
          <w:sz w:val="21"/>
          <w:szCs w:val="20"/>
          <w14:ligatures w14:val="none"/>
        </w:rPr>
        <w:t xml:space="preserve">*100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（9）</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式中，U</w:t>
      </w:r>
      <w:r>
        <w:rPr>
          <w:rFonts w:ascii="Times New Roman" w:hAnsi="Times New Roman" w:eastAsia="宋体" w:cs="Times New Roman"/>
          <w:sz w:val="21"/>
          <w:szCs w:val="20"/>
          <w:vertAlign w:val="subscript"/>
          <w14:ligatures w14:val="none"/>
        </w:rPr>
        <w:t>H</w:t>
      </w:r>
      <w:r>
        <w:rPr>
          <w:rFonts w:ascii="Times New Roman" w:hAnsi="Times New Roman" w:eastAsia="宋体" w:cs="Times New Roman"/>
          <w:sz w:val="21"/>
          <w:szCs w:val="20"/>
          <w14:ligatures w14:val="none"/>
        </w:rPr>
        <w:t>为评估周期内母线最高运行电压；</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UL为评估周期内母线最低运行电压；</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U</w:t>
      </w:r>
      <w:r>
        <w:rPr>
          <w:rFonts w:ascii="Times New Roman" w:hAnsi="Times New Roman" w:eastAsia="宋体" w:cs="Times New Roman"/>
          <w:sz w:val="21"/>
          <w:szCs w:val="20"/>
          <w:vertAlign w:val="subscript"/>
          <w14:ligatures w14:val="none"/>
        </w:rPr>
        <w:t>HX</w:t>
      </w:r>
      <w:r>
        <w:rPr>
          <w:rFonts w:ascii="Times New Roman" w:hAnsi="Times New Roman" w:eastAsia="宋体" w:cs="Times New Roman"/>
          <w:sz w:val="21"/>
          <w:szCs w:val="20"/>
          <w14:ligatures w14:val="none"/>
        </w:rPr>
        <w:t>为当前母线运行电压上限；</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U</w:t>
      </w:r>
      <w:r>
        <w:rPr>
          <w:rFonts w:ascii="Times New Roman" w:hAnsi="Times New Roman" w:eastAsia="宋体" w:cs="Times New Roman"/>
          <w:sz w:val="21"/>
          <w:szCs w:val="20"/>
          <w:vertAlign w:val="subscript"/>
          <w14:ligatures w14:val="none"/>
        </w:rPr>
        <w:t>LX</w:t>
      </w:r>
      <w:r>
        <w:rPr>
          <w:rFonts w:ascii="Times New Roman" w:hAnsi="Times New Roman" w:eastAsia="宋体" w:cs="Times New Roman"/>
          <w:sz w:val="21"/>
          <w:szCs w:val="20"/>
          <w14:ligatures w14:val="none"/>
        </w:rPr>
        <w:t>为当前母线运行电压下限；</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U</w:t>
      </w:r>
      <w:r>
        <w:rPr>
          <w:rFonts w:ascii="Times New Roman" w:hAnsi="Times New Roman" w:eastAsia="宋体" w:cs="Times New Roman"/>
          <w:sz w:val="21"/>
          <w:szCs w:val="20"/>
          <w:vertAlign w:val="subscript"/>
          <w14:ligatures w14:val="none"/>
        </w:rPr>
        <w:t>N</w:t>
      </w:r>
      <w:r>
        <w:rPr>
          <w:rFonts w:ascii="Times New Roman" w:hAnsi="Times New Roman" w:eastAsia="宋体" w:cs="Times New Roman"/>
          <w:sz w:val="21"/>
          <w:szCs w:val="20"/>
          <w14:ligatures w14:val="none"/>
        </w:rPr>
        <w:t>为当前母线额定电压；</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i/>
          <w:sz w:val="21"/>
          <w:szCs w:val="20"/>
          <w14:ligatures w14:val="none"/>
        </w:rPr>
        <w:t>δ</w:t>
      </w:r>
      <w:r>
        <w:rPr>
          <w:rFonts w:ascii="Times New Roman" w:hAnsi="Times New Roman" w:eastAsia="宋体" w:cs="Times New Roman"/>
          <w:i/>
          <w:sz w:val="21"/>
          <w:szCs w:val="20"/>
          <w:vertAlign w:val="subscript"/>
          <w14:ligatures w14:val="none"/>
        </w:rPr>
        <w:t>H</w:t>
      </w:r>
      <w:r>
        <w:rPr>
          <w:rFonts w:ascii="Times New Roman" w:hAnsi="Times New Roman" w:eastAsia="宋体" w:cs="Times New Roman"/>
          <w:i/>
          <w:sz w:val="21"/>
          <w:szCs w:val="20"/>
          <w14:ligatures w14:val="none"/>
        </w:rPr>
        <w:t>U</w:t>
      </w:r>
      <w:r>
        <w:rPr>
          <w:rFonts w:ascii="Times New Roman" w:hAnsi="Times New Roman" w:eastAsia="宋体" w:cs="Times New Roman"/>
          <w:sz w:val="21"/>
          <w:szCs w:val="20"/>
          <w14:ligatures w14:val="none"/>
        </w:rPr>
        <w:t>(%)为当前电网电压运行上限与接入充放电设施电压上限允许之差；</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i/>
          <w:sz w:val="21"/>
          <w:szCs w:val="20"/>
          <w14:ligatures w14:val="none"/>
        </w:rPr>
        <w:t>δ</w:t>
      </w:r>
      <w:r>
        <w:rPr>
          <w:rFonts w:ascii="Times New Roman" w:hAnsi="Times New Roman" w:eastAsia="宋体" w:cs="Times New Roman"/>
          <w:i/>
          <w:sz w:val="21"/>
          <w:szCs w:val="20"/>
          <w:vertAlign w:val="subscript"/>
          <w14:ligatures w14:val="none"/>
        </w:rPr>
        <w:t>L</w:t>
      </w:r>
      <w:r>
        <w:rPr>
          <w:rFonts w:ascii="Times New Roman" w:hAnsi="Times New Roman" w:eastAsia="宋体" w:cs="Times New Roman"/>
          <w:i/>
          <w:sz w:val="21"/>
          <w:szCs w:val="20"/>
          <w14:ligatures w14:val="none"/>
        </w:rPr>
        <w:t>U</w:t>
      </w:r>
      <w:r>
        <w:rPr>
          <w:rFonts w:ascii="Times New Roman" w:hAnsi="Times New Roman" w:eastAsia="宋体" w:cs="Times New Roman"/>
          <w:sz w:val="21"/>
          <w:szCs w:val="20"/>
          <w14:ligatures w14:val="none"/>
        </w:rPr>
        <w:t>(%)为当前电网电压运行下限与接入充放电设施电压下限允许之差。</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6.4.5考虑电压偏差的充放电负荷可接入容量</w:t>
      </w: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max</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，计算公式为：</w:t>
      </w:r>
    </w:p>
    <w:p>
      <w:pPr>
        <w:topLinePunct/>
        <w:adjustRightInd w:val="0"/>
        <w:spacing w:after="0" w:line="360" w:lineRule="auto"/>
        <w:jc w:val="right"/>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drawing>
          <wp:inline distT="0" distB="0" distL="114300" distR="114300">
            <wp:extent cx="1611630" cy="203835"/>
            <wp:effectExtent l="0" t="0" r="3810" b="11430"/>
            <wp:docPr id="168374476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44762" name="图片 1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1611630" cy="203835"/>
                    </a:xfrm>
                    <a:prstGeom prst="rect">
                      <a:avLst/>
                    </a:prstGeom>
                    <a:noFill/>
                    <a:ln>
                      <a:noFill/>
                    </a:ln>
                  </pic:spPr>
                </pic:pic>
              </a:graphicData>
            </a:graphic>
          </wp:inline>
        </w:drawing>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（10）</w:t>
      </w:r>
    </w:p>
    <w:p>
      <w:pPr>
        <w:topLinePunct/>
        <w:adjustRightInd w:val="0"/>
        <w:spacing w:after="0" w:line="240" w:lineRule="auto"/>
        <w:jc w:val="right"/>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drawing>
          <wp:inline distT="0" distB="0" distL="114300" distR="114300">
            <wp:extent cx="1294130" cy="598170"/>
            <wp:effectExtent l="0" t="0" r="1270" b="0"/>
            <wp:docPr id="65247834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78345" name="图片 85"/>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294130" cy="598170"/>
                    </a:xfrm>
                    <a:prstGeom prst="rect">
                      <a:avLst/>
                    </a:prstGeom>
                    <a:noFill/>
                    <a:ln>
                      <a:noFill/>
                    </a:ln>
                  </pic:spPr>
                </pic:pic>
              </a:graphicData>
            </a:graphic>
          </wp:inline>
        </w:drawing>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（11）</w:t>
      </w:r>
    </w:p>
    <w:p>
      <w:pPr>
        <w:topLinePunct/>
        <w:adjustRightInd w:val="0"/>
        <w:spacing w:after="0" w:line="240" w:lineRule="auto"/>
        <w:jc w:val="right"/>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drawing>
          <wp:inline distT="0" distB="0" distL="114300" distR="114300">
            <wp:extent cx="1245870" cy="598170"/>
            <wp:effectExtent l="0" t="0" r="3810" b="0"/>
            <wp:docPr id="182596161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61610" name="图片 88"/>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1245870" cy="598170"/>
                    </a:xfrm>
                    <a:prstGeom prst="rect">
                      <a:avLst/>
                    </a:prstGeom>
                    <a:noFill/>
                    <a:ln>
                      <a:noFill/>
                    </a:ln>
                  </pic:spPr>
                </pic:pic>
              </a:graphicData>
            </a:graphic>
          </wp:inline>
        </w:drawing>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（12）</w:t>
      </w:r>
    </w:p>
    <w:p>
      <w:pPr>
        <w:topLinePunct/>
        <w:adjustRightInd w:val="0"/>
        <w:spacing w:after="0" w:line="240" w:lineRule="auto"/>
        <w:jc w:val="right"/>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drawing>
          <wp:inline distT="0" distB="0" distL="114300" distR="114300">
            <wp:extent cx="1484630" cy="393700"/>
            <wp:effectExtent l="0" t="0" r="8890" b="1905"/>
            <wp:docPr id="2011992224"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92224" name="图片 9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1484630" cy="393700"/>
                    </a:xfrm>
                    <a:prstGeom prst="rect">
                      <a:avLst/>
                    </a:prstGeom>
                    <a:noFill/>
                    <a:ln>
                      <a:noFill/>
                    </a:ln>
                  </pic:spPr>
                </pic:pic>
              </a:graphicData>
            </a:graphic>
          </wp:inline>
        </w:drawing>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（13）</w:t>
      </w:r>
    </w:p>
    <w:p>
      <w:pPr>
        <w:topLinePunct/>
        <w:adjustRightInd w:val="0"/>
        <w:spacing w:after="0" w:line="240" w:lineRule="auto"/>
        <w:jc w:val="right"/>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drawing>
          <wp:inline distT="0" distB="0" distL="114300" distR="114300">
            <wp:extent cx="1449070" cy="393700"/>
            <wp:effectExtent l="0" t="0" r="13970" b="1905"/>
            <wp:docPr id="17486614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6144" name="图片 38"/>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1449070" cy="393700"/>
                    </a:xfrm>
                    <a:prstGeom prst="rect">
                      <a:avLst/>
                    </a:prstGeom>
                    <a:noFill/>
                    <a:ln>
                      <a:noFill/>
                    </a:ln>
                  </pic:spPr>
                </pic:pic>
              </a:graphicData>
            </a:graphic>
          </wp:inline>
        </w:drawing>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（14）</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P</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scmin</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为接入点系统最小短路容量（MVA），</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m:oMath>
        <m:r>
          <w:rPr>
            <w:rFonts w:ascii="Cambria Math" w:hAnsi="Cambria Math" w:eastAsia="宋体" w:cs="Times New Roman"/>
            <w:sz w:val="21"/>
            <w:szCs w:val="20"/>
            <w14:ligatures w14:val="none"/>
          </w:rPr>
          <m:t>PF</m:t>
        </m:r>
      </m:oMath>
      <w:r>
        <w:rPr>
          <w:rFonts w:ascii="Times New Roman" w:hAnsi="Times New Roman" w:eastAsia="宋体" w:cs="Times New Roman"/>
          <w:sz w:val="21"/>
          <w:szCs w:val="20"/>
          <w14:ligatures w14:val="none"/>
        </w:rPr>
        <w:t>为GB/T33593对不同类型充放电负荷的并网点功率因数的要求数值，根据充放电装置的类型：交流充电桩</w:t>
      </w:r>
      <w:r>
        <w:rPr>
          <w:rFonts w:ascii="Times New Roman" w:hAnsi="Times New Roman" w:eastAsia="宋体" w:cs="Times New Roman"/>
          <w:i/>
          <w:sz w:val="21"/>
          <w:szCs w:val="20"/>
          <w14:ligatures w14:val="none"/>
        </w:rPr>
        <w:t>PF</w:t>
      </w:r>
      <w:r>
        <w:rPr>
          <w:rFonts w:ascii="Times New Roman" w:hAnsi="Times New Roman" w:eastAsia="宋体" w:cs="Times New Roman"/>
          <w:i/>
          <w:sz w:val="21"/>
          <w:szCs w:val="20"/>
          <w:vertAlign w:val="subscript"/>
          <w14:ligatures w14:val="none"/>
        </w:rPr>
        <w:t>H</w:t>
      </w:r>
      <w:r>
        <w:rPr>
          <w:rFonts w:ascii="Times New Roman" w:hAnsi="Times New Roman" w:eastAsia="宋体" w:cs="Times New Roman"/>
          <w:sz w:val="21"/>
          <w:szCs w:val="20"/>
          <w14:ligatures w14:val="none"/>
        </w:rPr>
        <w:t>、</w:t>
      </w:r>
      <w:r>
        <w:rPr>
          <w:rFonts w:ascii="Times New Roman" w:hAnsi="Times New Roman" w:eastAsia="宋体" w:cs="Times New Roman"/>
          <w:i/>
          <w:sz w:val="21"/>
          <w:szCs w:val="20"/>
          <w14:ligatures w14:val="none"/>
        </w:rPr>
        <w:t>PF</w:t>
      </w:r>
      <w:r>
        <w:rPr>
          <w:rFonts w:ascii="Times New Roman" w:hAnsi="Times New Roman" w:eastAsia="宋体" w:cs="Times New Roman"/>
          <w:i/>
          <w:sz w:val="21"/>
          <w:szCs w:val="20"/>
          <w:vertAlign w:val="subscript"/>
          <w14:ligatures w14:val="none"/>
        </w:rPr>
        <w:t>L</w:t>
      </w:r>
      <w:r>
        <w:rPr>
          <w:rFonts w:ascii="Times New Roman" w:hAnsi="Times New Roman" w:eastAsia="宋体" w:cs="Times New Roman"/>
          <w:sz w:val="21"/>
          <w:szCs w:val="20"/>
          <w14:ligatures w14:val="none"/>
        </w:rPr>
        <w:t>均取0.95，直流充电桩</w:t>
      </w:r>
      <w:r>
        <w:rPr>
          <w:rFonts w:ascii="Times New Roman" w:hAnsi="Times New Roman" w:eastAsia="宋体" w:cs="Times New Roman"/>
          <w:i/>
          <w:sz w:val="21"/>
          <w:szCs w:val="20"/>
          <w14:ligatures w14:val="none"/>
        </w:rPr>
        <w:t>PF</w:t>
      </w:r>
      <w:r>
        <w:rPr>
          <w:rFonts w:ascii="Times New Roman" w:hAnsi="Times New Roman" w:eastAsia="宋体" w:cs="Times New Roman"/>
          <w:i/>
          <w:sz w:val="21"/>
          <w:szCs w:val="20"/>
          <w:vertAlign w:val="subscript"/>
          <w14:ligatures w14:val="none"/>
        </w:rPr>
        <w:t>H</w:t>
      </w:r>
      <w:r>
        <w:rPr>
          <w:rFonts w:ascii="Times New Roman" w:hAnsi="Times New Roman" w:eastAsia="宋体" w:cs="Times New Roman"/>
          <w:sz w:val="21"/>
          <w:szCs w:val="20"/>
          <w14:ligatures w14:val="none"/>
        </w:rPr>
        <w:t>取0.98、</w:t>
      </w:r>
      <w:r>
        <w:rPr>
          <w:rFonts w:ascii="Times New Roman" w:hAnsi="Times New Roman" w:eastAsia="宋体" w:cs="Times New Roman"/>
          <w:i/>
          <w:sz w:val="21"/>
          <w:szCs w:val="20"/>
          <w14:ligatures w14:val="none"/>
        </w:rPr>
        <w:t>PF</w:t>
      </w:r>
      <w:r>
        <w:rPr>
          <w:rFonts w:ascii="Times New Roman" w:hAnsi="Times New Roman" w:eastAsia="宋体" w:cs="Times New Roman"/>
          <w:i/>
          <w:sz w:val="21"/>
          <w:szCs w:val="20"/>
          <w:vertAlign w:val="subscript"/>
          <w14:ligatures w14:val="none"/>
        </w:rPr>
        <w:t>L</w:t>
      </w:r>
      <w:r>
        <w:rPr>
          <w:rFonts w:ascii="Times New Roman" w:hAnsi="Times New Roman" w:eastAsia="宋体" w:cs="Times New Roman"/>
          <w:sz w:val="21"/>
          <w:szCs w:val="20"/>
          <w14:ligatures w14:val="none"/>
        </w:rPr>
        <w:t>取0.95，换电站</w:t>
      </w:r>
      <w:r>
        <w:rPr>
          <w:rFonts w:ascii="Times New Roman" w:hAnsi="Times New Roman" w:eastAsia="宋体" w:cs="Times New Roman"/>
          <w:i/>
          <w:sz w:val="21"/>
          <w:szCs w:val="20"/>
          <w14:ligatures w14:val="none"/>
        </w:rPr>
        <w:t>PF</w:t>
      </w:r>
      <w:r>
        <w:rPr>
          <w:rFonts w:ascii="Times New Roman" w:hAnsi="Times New Roman" w:eastAsia="宋体" w:cs="Times New Roman"/>
          <w:i/>
          <w:sz w:val="21"/>
          <w:szCs w:val="20"/>
          <w:vertAlign w:val="subscript"/>
          <w14:ligatures w14:val="none"/>
        </w:rPr>
        <w:t>H</w:t>
      </w:r>
      <w:r>
        <w:rPr>
          <w:rFonts w:ascii="Times New Roman" w:hAnsi="Times New Roman" w:eastAsia="宋体" w:cs="Times New Roman"/>
          <w:sz w:val="21"/>
          <w:szCs w:val="20"/>
          <w14:ligatures w14:val="none"/>
        </w:rPr>
        <w:t>取0.98、</w:t>
      </w:r>
      <w:r>
        <w:rPr>
          <w:rFonts w:ascii="Times New Roman" w:hAnsi="Times New Roman" w:eastAsia="宋体" w:cs="Times New Roman"/>
          <w:i/>
          <w:sz w:val="21"/>
          <w:szCs w:val="20"/>
          <w14:ligatures w14:val="none"/>
        </w:rPr>
        <w:t>PF</w:t>
      </w:r>
      <w:r>
        <w:rPr>
          <w:rFonts w:ascii="Times New Roman" w:hAnsi="Times New Roman" w:eastAsia="宋体" w:cs="Times New Roman"/>
          <w:i/>
          <w:sz w:val="21"/>
          <w:szCs w:val="20"/>
          <w:vertAlign w:val="subscript"/>
          <w14:ligatures w14:val="none"/>
        </w:rPr>
        <w:t>L</w:t>
      </w:r>
      <w:r>
        <w:rPr>
          <w:rFonts w:ascii="Times New Roman" w:hAnsi="Times New Roman" w:eastAsia="宋体" w:cs="Times New Roman"/>
          <w:sz w:val="21"/>
          <w:szCs w:val="20"/>
          <w14:ligatures w14:val="none"/>
        </w:rPr>
        <w:t>取0.95；计算时应考虑架空线和电缆等不同线路的参数特征，不应忽略低于10kV的电缆线路中的电阻参数。</w:t>
      </w:r>
    </w:p>
    <w:p>
      <w:pPr>
        <w:topLinePunct/>
        <w:adjustRightInd w:val="0"/>
        <w:spacing w:before="156" w:beforeLines="50" w:after="156" w:afterLines="50" w:line="240" w:lineRule="auto"/>
        <w:outlineLvl w:val="1"/>
        <w:rPr>
          <w:rFonts w:hint="eastAsia" w:ascii="黑体" w:hAnsi="黑体" w:eastAsia="黑体" w:cs="Times New Roman"/>
          <w:sz w:val="21"/>
          <w:szCs w:val="20"/>
          <w14:ligatures w14:val="none"/>
        </w:rPr>
      </w:pPr>
      <w:bookmarkStart w:id="44" w:name="_Toc227769189"/>
      <w:r>
        <w:rPr>
          <w:rFonts w:ascii="黑体" w:hAnsi="黑体" w:eastAsia="黑体" w:cs="Times New Roman"/>
          <w:spacing w:val="20"/>
          <w:kern w:val="0"/>
          <w:sz w:val="21"/>
          <w:szCs w:val="20"/>
          <w14:ligatures w14:val="none"/>
        </w:rPr>
        <w:t>6.5</w:t>
      </w:r>
      <w:r>
        <w:rPr>
          <w:rFonts w:ascii="黑体" w:hAnsi="黑体" w:eastAsia="黑体" w:cs="Times New Roman"/>
          <w:sz w:val="21"/>
          <w:szCs w:val="20"/>
          <w14:ligatures w14:val="none"/>
        </w:rPr>
        <w:t>三相不平衡评估</w:t>
      </w:r>
      <w:bookmarkEnd w:id="44"/>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6.5.1应以充放电设施接入后系统接入电网节点负序电压不平衡度不越限为原则。</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6.5.2计算对象是充放电设施有可能影响的所有节点。</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6.5.3评估以负序电压不平衡度</w:t>
      </w:r>
      <m:oMath>
        <m:sSub>
          <m:sSubPr>
            <m:ctrlPr>
              <w:rPr>
                <w:rFonts w:ascii="Cambria Math" w:hAnsi="Cambria Math" w:eastAsia="宋体" w:cs="Times New Roman"/>
                <w:sz w:val="21"/>
                <w:szCs w:val="20"/>
                <w14:ligatures w14:val="none"/>
              </w:rPr>
            </m:ctrlPr>
          </m:sSubPr>
          <m:e>
            <m:r>
              <m:rPr>
                <m:sty m:val="p"/>
              </m:rPr>
              <w:rPr>
                <w:rFonts w:ascii="Cambria Math" w:hAnsi="Cambria Math" w:eastAsia="宋体" w:cs="Times New Roman"/>
                <w:sz w:val="21"/>
                <w:szCs w:val="20"/>
                <w14:ligatures w14:val="none"/>
              </w:rPr>
              <m:t>ε</m:t>
            </m:r>
            <m:ctrlPr>
              <w:rPr>
                <w:rFonts w:ascii="Cambria Math" w:hAnsi="Cambria Math" w:eastAsia="宋体" w:cs="Times New Roman"/>
                <w:sz w:val="21"/>
                <w:szCs w:val="20"/>
                <w14:ligatures w14:val="none"/>
              </w:rPr>
            </m:ctrlPr>
          </m:e>
          <m:sub>
            <m:r>
              <m:rPr>
                <m:sty m:val="p"/>
              </m:rPr>
              <w:rPr>
                <w:rFonts w:ascii="Cambria Math" w:hAnsi="Cambria Math" w:eastAsia="宋体" w:cs="Times New Roman"/>
                <w:sz w:val="21"/>
                <w:szCs w:val="20"/>
                <w14:ligatures w14:val="none"/>
              </w:rPr>
              <m:t>U2</m:t>
            </m:r>
            <m:ctrlPr>
              <w:rPr>
                <w:rFonts w:ascii="Cambria Math" w:hAnsi="Cambria Math" w:eastAsia="宋体" w:cs="Times New Roman"/>
                <w:sz w:val="21"/>
                <w:szCs w:val="20"/>
                <w14:ligatures w14:val="none"/>
              </w:rPr>
            </m:ctrlPr>
          </m:sub>
        </m:sSub>
      </m:oMath>
      <w:r>
        <w:rPr>
          <w:rFonts w:ascii="Times New Roman" w:hAnsi="Times New Roman" w:eastAsia="宋体" w:cs="Times New Roman"/>
          <w:sz w:val="21"/>
          <w:szCs w:val="20"/>
          <w14:ligatures w14:val="none"/>
        </w:rPr>
        <w:t>为评估量，校核公式为：</w:t>
      </w:r>
    </w:p>
    <w:p>
      <w:pPr>
        <w:topLinePunct/>
        <w:adjustRightInd w:val="0"/>
        <w:spacing w:after="0" w:line="240" w:lineRule="auto"/>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sz w:val="21"/>
                <w:szCs w:val="20"/>
                <w14:ligatures w14:val="none"/>
              </w:rPr>
            </m:ctrlPr>
          </m:sSubPr>
          <m:e>
            <m:r>
              <m:rPr>
                <m:sty m:val="p"/>
              </m:rPr>
              <w:rPr>
                <w:rFonts w:ascii="Cambria Math" w:hAnsi="Cambria Math" w:eastAsia="宋体" w:cs="Times New Roman"/>
                <w:sz w:val="21"/>
                <w:szCs w:val="20"/>
                <w14:ligatures w14:val="none"/>
              </w:rPr>
              <m:t>ε</m:t>
            </m:r>
            <m:ctrlPr>
              <w:rPr>
                <w:rFonts w:ascii="Cambria Math" w:hAnsi="Cambria Math" w:eastAsia="宋体" w:cs="Times New Roman"/>
                <w:sz w:val="21"/>
                <w:szCs w:val="20"/>
                <w14:ligatures w14:val="none"/>
              </w:rPr>
            </m:ctrlPr>
          </m:e>
          <m:sub>
            <m:r>
              <m:rPr>
                <m:sty m:val="p"/>
              </m:rPr>
              <w:rPr>
                <w:rFonts w:ascii="Cambria Math" w:hAnsi="Cambria Math" w:eastAsia="宋体" w:cs="Times New Roman"/>
                <w:sz w:val="21"/>
                <w:szCs w:val="20"/>
                <w14:ligatures w14:val="none"/>
              </w:rPr>
              <m:t>U2</m:t>
            </m:r>
            <m:ctrlPr>
              <w:rPr>
                <w:rFonts w:ascii="Cambria Math" w:hAnsi="Cambria Math" w:eastAsia="宋体" w:cs="Times New Roman"/>
                <w:sz w:val="21"/>
                <w:szCs w:val="20"/>
                <w14:ligatures w14:val="none"/>
              </w:rPr>
            </m:ctrlPr>
          </m:sub>
        </m:sSub>
        <m:r>
          <w:rPr>
            <w:rFonts w:ascii="Cambria Math" w:hAnsi="Cambria Math" w:eastAsia="宋体" w:cs="Times New Roman"/>
            <w:sz w:val="21"/>
            <w:szCs w:val="20"/>
            <w14:ligatures w14:val="none"/>
          </w:rPr>
          <m:t>&gt;</m:t>
        </m:r>
        <m:sSub>
          <m:sSubPr>
            <m:ctrlPr>
              <w:rPr>
                <w:rFonts w:ascii="Cambria Math" w:hAnsi="Cambria Math" w:eastAsia="宋体" w:cs="Times New Roman"/>
                <w:sz w:val="21"/>
                <w:szCs w:val="20"/>
                <w14:ligatures w14:val="none"/>
              </w:rPr>
            </m:ctrlPr>
          </m:sSubPr>
          <m:e>
            <m:r>
              <m:rPr>
                <m:sty m:val="p"/>
              </m:rPr>
              <w:rPr>
                <w:rFonts w:ascii="Cambria Math" w:hAnsi="Cambria Math" w:eastAsia="宋体" w:cs="Times New Roman"/>
                <w:sz w:val="21"/>
                <w:szCs w:val="20"/>
                <w14:ligatures w14:val="none"/>
              </w:rPr>
              <m:t>ε</m:t>
            </m:r>
            <m:ctrlPr>
              <w:rPr>
                <w:rFonts w:ascii="Cambria Math" w:hAnsi="Cambria Math" w:eastAsia="宋体" w:cs="Times New Roman"/>
                <w:sz w:val="21"/>
                <w:szCs w:val="20"/>
                <w14:ligatures w14:val="none"/>
              </w:rPr>
            </m:ctrlPr>
          </m:e>
          <m:sub>
            <m:r>
              <m:rPr>
                <m:sty m:val="p"/>
              </m:rPr>
              <w:rPr>
                <w:rFonts w:ascii="Cambria Math" w:hAnsi="Cambria Math" w:eastAsia="宋体" w:cs="Times New Roman"/>
                <w:sz w:val="21"/>
                <w:szCs w:val="20"/>
                <w14:ligatures w14:val="none"/>
              </w:rPr>
              <m:t>xzU2</m:t>
            </m:r>
            <m:ctrlPr>
              <w:rPr>
                <w:rFonts w:ascii="Cambria Math" w:hAnsi="Cambria Math" w:eastAsia="宋体" w:cs="Times New Roman"/>
                <w:sz w:val="21"/>
                <w:szCs w:val="20"/>
                <w14:ligatures w14:val="none"/>
              </w:rPr>
            </m:ctrlPr>
          </m:sub>
        </m:sSub>
      </m:oMath>
      <w:r>
        <w:rPr>
          <w:rFonts w:ascii="Times New Roman" w:hAnsi="Times New Roman" w:eastAsia="宋体" w:cs="Times New Roman"/>
          <w:sz w:val="21"/>
          <w:szCs w:val="20"/>
          <w14:ligatures w14:val="none"/>
        </w:rPr>
        <w:t xml:space="preserve">                                （15）</w:t>
      </w:r>
    </w:p>
    <w:p>
      <w:pPr>
        <w:topLinePunct/>
        <w:adjustRightInd w:val="0"/>
        <w:spacing w:after="0" w:line="36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m:oMath>
        <m:sSub>
          <m:sSubPr>
            <m:ctrlPr>
              <w:rPr>
                <w:rFonts w:ascii="Cambria Math" w:hAnsi="Cambria Math" w:eastAsia="宋体" w:cs="Times New Roman"/>
                <w:sz w:val="21"/>
                <w:szCs w:val="20"/>
                <w14:ligatures w14:val="none"/>
              </w:rPr>
            </m:ctrlPr>
          </m:sSubPr>
          <m:e>
            <m:r>
              <m:rPr>
                <m:sty m:val="p"/>
              </m:rPr>
              <w:rPr>
                <w:rFonts w:ascii="Cambria Math" w:hAnsi="Cambria Math" w:eastAsia="宋体" w:cs="Times New Roman"/>
                <w:sz w:val="21"/>
                <w:szCs w:val="20"/>
                <w14:ligatures w14:val="none"/>
              </w:rPr>
              <m:t>ε</m:t>
            </m:r>
            <m:ctrlPr>
              <w:rPr>
                <w:rFonts w:ascii="Cambria Math" w:hAnsi="Cambria Math" w:eastAsia="宋体" w:cs="Times New Roman"/>
                <w:sz w:val="21"/>
                <w:szCs w:val="20"/>
                <w14:ligatures w14:val="none"/>
              </w:rPr>
            </m:ctrlPr>
          </m:e>
          <m:sub>
            <m:r>
              <m:rPr>
                <m:sty m:val="p"/>
              </m:rPr>
              <w:rPr>
                <w:rFonts w:ascii="Cambria Math" w:hAnsi="Cambria Math" w:eastAsia="宋体" w:cs="Times New Roman"/>
                <w:sz w:val="21"/>
                <w:szCs w:val="20"/>
                <w14:ligatures w14:val="none"/>
              </w:rPr>
              <m:t>xzU2</m:t>
            </m:r>
            <m:ctrlPr>
              <w:rPr>
                <w:rFonts w:ascii="Cambria Math" w:hAnsi="Cambria Math" w:eastAsia="宋体" w:cs="Times New Roman"/>
                <w:sz w:val="21"/>
                <w:szCs w:val="20"/>
                <w14:ligatures w14:val="none"/>
              </w:rPr>
            </m:ctrlPr>
          </m:sub>
        </m:sSub>
      </m:oMath>
      <w:r>
        <w:rPr>
          <w:rFonts w:ascii="Times New Roman" w:hAnsi="Times New Roman" w:eastAsia="宋体" w:cs="Times New Roman"/>
          <w:sz w:val="21"/>
          <w:szCs w:val="20"/>
          <w14:ligatures w14:val="none"/>
        </w:rPr>
        <w:t>为标准中电压不平衡度限值，负序电压不平衡度不应超过GB/T 15543规定值。</w:t>
      </w:r>
    </w:p>
    <w:p>
      <w:pPr>
        <w:topLinePunct/>
        <w:adjustRightInd w:val="0"/>
        <w:spacing w:before="156" w:beforeLines="50" w:after="156" w:afterLines="50" w:line="240" w:lineRule="auto"/>
        <w:outlineLvl w:val="1"/>
        <w:rPr>
          <w:rFonts w:hint="eastAsia" w:ascii="黑体" w:hAnsi="黑体" w:eastAsia="黑体" w:cs="Times New Roman"/>
          <w:sz w:val="21"/>
          <w:szCs w:val="20"/>
          <w14:ligatures w14:val="none"/>
        </w:rPr>
      </w:pPr>
      <w:bookmarkStart w:id="45" w:name="_Toc227769190"/>
      <w:r>
        <w:rPr>
          <w:rFonts w:ascii="黑体" w:hAnsi="黑体" w:eastAsia="黑体" w:cs="Times New Roman"/>
          <w:spacing w:val="20"/>
          <w:kern w:val="0"/>
          <w:sz w:val="21"/>
          <w:szCs w:val="20"/>
          <w14:ligatures w14:val="none"/>
        </w:rPr>
        <w:t>6.6</w:t>
      </w:r>
      <w:r>
        <w:rPr>
          <w:rFonts w:ascii="黑体" w:hAnsi="黑体" w:eastAsia="黑体" w:cs="Times New Roman"/>
          <w:sz w:val="21"/>
          <w:szCs w:val="20"/>
          <w14:ligatures w14:val="none"/>
        </w:rPr>
        <w:t>谐波分析评估</w:t>
      </w:r>
      <w:bookmarkEnd w:id="45"/>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6.6.1应以系统中充放电负荷接入的电网各节点谐波（含间谐波）不越限为原则。</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6.6.2计算对象是充放电负荷提供的谐波电流有可能影响的所有节点。计算节点的谐波电流不应超过GB/T14549规定允许值。计算节点的各次间谐波电压含有率不应超过GB/T24337规定允许值。</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6.6.3当计算节点的最小短路容量不同于基准短路容量时，谐波电流允许值的修正计算公式为：</w:t>
      </w:r>
    </w:p>
    <w:p>
      <w:pPr>
        <w:topLinePunct/>
        <w:adjustRightInd w:val="0"/>
        <w:spacing w:after="0" w:line="240" w:lineRule="auto"/>
        <w:jc w:val="right"/>
        <w:rPr>
          <w:rFonts w:ascii="Times New Roman" w:hAnsi="Times New Roman" w:eastAsia="宋体" w:cs="Times New Roman"/>
          <w:sz w:val="21"/>
          <w:szCs w:val="20"/>
          <w14:ligatures w14:val="none"/>
        </w:rPr>
      </w:pPr>
      <m:oMath>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I</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m:t>
            </m:r>
            <m:ctrlPr>
              <w:rPr>
                <w:rFonts w:ascii="Cambria Math" w:hAnsi="Cambria Math" w:eastAsia="宋体" w:cs="Times New Roman"/>
                <w:i/>
                <w:sz w:val="21"/>
                <w:szCs w:val="20"/>
                <w14:ligatures w14:val="none"/>
              </w:rPr>
            </m:ctrlPr>
          </m:sub>
        </m:sSub>
        <m:r>
          <w:rPr>
            <w:rFonts w:ascii="Cambria Math" w:hAnsi="Cambria Math" w:eastAsia="宋体" w:cs="Times New Roman"/>
            <w:sz w:val="21"/>
            <w:szCs w:val="20"/>
            <w14:ligatures w14:val="none"/>
          </w:rPr>
          <m:t>=</m:t>
        </m:r>
        <m:f>
          <m:fPr>
            <m:type m:val="skw"/>
            <m:ctrlPr>
              <w:rPr>
                <w:rFonts w:ascii="Cambria Math" w:hAnsi="Cambria Math" w:eastAsia="宋体" w:cs="Times New Roman"/>
                <w:i/>
                <w:sz w:val="21"/>
                <w:szCs w:val="20"/>
                <w14:ligatures w14:val="none"/>
              </w:rPr>
            </m:ctrlPr>
          </m:fPr>
          <m:num>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k1</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num>
          <m:den>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S</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k2</m:t>
                </m:r>
                <m:ctrlPr>
                  <w:rPr>
                    <w:rFonts w:ascii="Cambria Math" w:hAnsi="Cambria Math" w:eastAsia="宋体" w:cs="Times New Roman"/>
                    <w:i/>
                    <w:sz w:val="21"/>
                    <w:szCs w:val="20"/>
                    <w14:ligatures w14:val="none"/>
                  </w:rPr>
                </m:ctrlPr>
              </m:sub>
            </m:sSub>
            <m:ctrlPr>
              <w:rPr>
                <w:rFonts w:ascii="Cambria Math" w:hAnsi="Cambria Math" w:eastAsia="宋体" w:cs="Times New Roman"/>
                <w:i/>
                <w:sz w:val="21"/>
                <w:szCs w:val="20"/>
                <w14:ligatures w14:val="none"/>
              </w:rPr>
            </m:ctrlPr>
          </m:den>
        </m:f>
        <m:sSub>
          <m:sSubPr>
            <m:ctrlPr>
              <w:rPr>
                <w:rFonts w:ascii="Cambria Math" w:hAnsi="Cambria Math" w:eastAsia="宋体" w:cs="Times New Roman"/>
                <w:i/>
                <w:sz w:val="21"/>
                <w:szCs w:val="20"/>
                <w14:ligatures w14:val="none"/>
              </w:rPr>
            </m:ctrlPr>
          </m:sSubPr>
          <m:e>
            <m:r>
              <w:rPr>
                <w:rFonts w:ascii="Cambria Math" w:hAnsi="Cambria Math" w:eastAsia="宋体" w:cs="Times New Roman"/>
                <w:sz w:val="21"/>
                <w:szCs w:val="20"/>
                <w14:ligatures w14:val="none"/>
              </w:rPr>
              <m:t>I</m:t>
            </m:r>
            <m:ctrlPr>
              <w:rPr>
                <w:rFonts w:ascii="Cambria Math" w:hAnsi="Cambria Math" w:eastAsia="宋体" w:cs="Times New Roman"/>
                <w:i/>
                <w:sz w:val="21"/>
                <w:szCs w:val="20"/>
                <w14:ligatures w14:val="none"/>
              </w:rPr>
            </m:ctrlPr>
          </m:e>
          <m:sub>
            <m:r>
              <w:rPr>
                <w:rFonts w:ascii="Cambria Math" w:hAnsi="Cambria Math" w:eastAsia="宋体" w:cs="Times New Roman"/>
                <w:sz w:val="21"/>
                <w:szCs w:val="20"/>
                <w14:ligatures w14:val="none"/>
              </w:rPr>
              <m:t>hp</m:t>
            </m:r>
            <m:ctrlPr>
              <w:rPr>
                <w:rFonts w:ascii="Cambria Math" w:hAnsi="Cambria Math" w:eastAsia="宋体" w:cs="Times New Roman"/>
                <w:i/>
                <w:sz w:val="21"/>
                <w:szCs w:val="20"/>
                <w14:ligatures w14:val="none"/>
              </w:rPr>
            </m:ctrlPr>
          </m:sub>
        </m:sSub>
      </m:oMath>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（16）</w:t>
      </w:r>
    </w:p>
    <w:p>
      <w:pPr>
        <w:topLinePunct/>
        <w:adjustRightInd w:val="0"/>
        <w:spacing w:after="0" w:line="240" w:lineRule="auto"/>
        <w:jc w:val="right"/>
        <w:rPr>
          <w:rFonts w:ascii="Times New Roman" w:hAnsi="Times New Roman" w:eastAsia="宋体" w:cs="Times New Roman"/>
          <w:sz w:val="21"/>
          <w:szCs w:val="20"/>
          <w14:ligatures w14:val="none"/>
        </w:rPr>
      </w:pP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w:r>
        <w:rPr>
          <w:rFonts w:ascii="Times New Roman" w:hAnsi="Times New Roman" w:eastAsia="宋体" w:cs="Times New Roman"/>
          <w:i/>
          <w:sz w:val="21"/>
          <w:szCs w:val="20"/>
          <w14:ligatures w14:val="none"/>
        </w:rPr>
        <w:t>S</w:t>
      </w:r>
      <w:r>
        <w:rPr>
          <w:rFonts w:ascii="Times New Roman" w:hAnsi="Times New Roman" w:eastAsia="宋体" w:cs="Times New Roman"/>
          <w:sz w:val="21"/>
          <w:szCs w:val="20"/>
          <w:vertAlign w:val="subscript"/>
          <w14:ligatures w14:val="none"/>
        </w:rPr>
        <w:t>k1</w:t>
      </w:r>
      <w:r>
        <w:rPr>
          <w:rFonts w:ascii="Times New Roman" w:hAnsi="Times New Roman" w:eastAsia="宋体" w:cs="Times New Roman"/>
          <w:sz w:val="21"/>
          <w:szCs w:val="20"/>
          <w14:ligatures w14:val="none"/>
        </w:rPr>
        <w:t>为计算节点的最小短路容量；</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i/>
          <w:sz w:val="21"/>
          <w:szCs w:val="20"/>
          <w14:ligatures w14:val="none"/>
        </w:rPr>
        <w:t>S</w:t>
      </w:r>
      <w:r>
        <w:rPr>
          <w:rFonts w:ascii="Times New Roman" w:hAnsi="Times New Roman" w:eastAsia="宋体" w:cs="Times New Roman"/>
          <w:sz w:val="21"/>
          <w:szCs w:val="20"/>
          <w:vertAlign w:val="subscript"/>
          <w14:ligatures w14:val="none"/>
        </w:rPr>
        <w:t>k2</w:t>
      </w:r>
      <w:r>
        <w:rPr>
          <w:rFonts w:ascii="Times New Roman" w:hAnsi="Times New Roman" w:eastAsia="宋体" w:cs="Times New Roman"/>
          <w:sz w:val="21"/>
          <w:szCs w:val="20"/>
          <w14:ligatures w14:val="none"/>
        </w:rPr>
        <w:t>为基准短路容量；</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i/>
          <w:sz w:val="21"/>
          <w:szCs w:val="20"/>
          <w14:ligatures w14:val="none"/>
        </w:rPr>
        <w:t>I</w:t>
      </w:r>
      <w:r>
        <w:rPr>
          <w:rFonts w:ascii="Times New Roman" w:hAnsi="Times New Roman" w:eastAsia="宋体" w:cs="Times New Roman"/>
          <w:i/>
          <w:sz w:val="21"/>
          <w:szCs w:val="20"/>
          <w:vertAlign w:val="subscript"/>
          <w14:ligatures w14:val="none"/>
        </w:rPr>
        <w:t>hp</w:t>
      </w:r>
      <w:r>
        <w:rPr>
          <w:rFonts w:ascii="Times New Roman" w:hAnsi="Times New Roman" w:eastAsia="宋体" w:cs="Times New Roman"/>
          <w:sz w:val="21"/>
          <w:szCs w:val="20"/>
          <w14:ligatures w14:val="none"/>
        </w:rPr>
        <w:t>为基准短路容量下第</w:t>
      </w:r>
      <w:r>
        <w:rPr>
          <w:rFonts w:ascii="Times New Roman" w:hAnsi="Times New Roman" w:eastAsia="宋体" w:cs="Times New Roman"/>
          <w:i/>
          <w:sz w:val="21"/>
          <w:szCs w:val="20"/>
          <w14:ligatures w14:val="none"/>
        </w:rPr>
        <w:t>h</w:t>
      </w:r>
      <w:r>
        <w:rPr>
          <w:rFonts w:ascii="Times New Roman" w:hAnsi="Times New Roman" w:eastAsia="宋体" w:cs="Times New Roman"/>
          <w:sz w:val="21"/>
          <w:szCs w:val="20"/>
          <w14:ligatures w14:val="none"/>
        </w:rPr>
        <w:t>次谐波的电流允许值；</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i/>
          <w:sz w:val="21"/>
          <w:szCs w:val="20"/>
          <w14:ligatures w14:val="none"/>
        </w:rPr>
        <w:t>I</w:t>
      </w:r>
      <w:r>
        <w:rPr>
          <w:rFonts w:ascii="Times New Roman" w:hAnsi="Times New Roman" w:eastAsia="宋体" w:cs="Times New Roman"/>
          <w:sz w:val="21"/>
          <w:szCs w:val="20"/>
          <w:vertAlign w:val="subscript"/>
          <w14:ligatures w14:val="none"/>
        </w:rPr>
        <w:t>h</w:t>
      </w:r>
      <w:r>
        <w:rPr>
          <w:rFonts w:ascii="Times New Roman" w:hAnsi="Times New Roman" w:eastAsia="宋体" w:cs="Times New Roman"/>
          <w:sz w:val="21"/>
          <w:szCs w:val="20"/>
          <w14:ligatures w14:val="none"/>
        </w:rPr>
        <w:t>为短路容量为</w:t>
      </w:r>
      <w:r>
        <w:rPr>
          <w:rFonts w:ascii="Times New Roman" w:hAnsi="Times New Roman" w:eastAsia="宋体" w:cs="Times New Roman"/>
          <w:i/>
          <w:sz w:val="21"/>
          <w:szCs w:val="20"/>
          <w14:ligatures w14:val="none"/>
        </w:rPr>
        <w:t>S</w:t>
      </w:r>
      <w:r>
        <w:rPr>
          <w:rFonts w:ascii="Times New Roman" w:hAnsi="Times New Roman" w:eastAsia="宋体" w:cs="Times New Roman"/>
          <w:sz w:val="21"/>
          <w:szCs w:val="20"/>
          <w:vertAlign w:val="subscript"/>
          <w14:ligatures w14:val="none"/>
        </w:rPr>
        <w:t>k1</w:t>
      </w:r>
      <w:r>
        <w:rPr>
          <w:rFonts w:ascii="Times New Roman" w:hAnsi="Times New Roman" w:eastAsia="宋体" w:cs="Times New Roman"/>
          <w:sz w:val="21"/>
          <w:szCs w:val="20"/>
          <w14:ligatures w14:val="none"/>
        </w:rPr>
        <w:t>时的第</w:t>
      </w:r>
      <w:r>
        <w:rPr>
          <w:rFonts w:ascii="Times New Roman" w:hAnsi="Times New Roman" w:eastAsia="宋体" w:cs="Times New Roman"/>
          <w:i/>
          <w:sz w:val="21"/>
          <w:szCs w:val="20"/>
          <w14:ligatures w14:val="none"/>
        </w:rPr>
        <w:t>h</w:t>
      </w:r>
      <w:r>
        <w:rPr>
          <w:rFonts w:ascii="Times New Roman" w:hAnsi="Times New Roman" w:eastAsia="宋体" w:cs="Times New Roman"/>
          <w:sz w:val="21"/>
          <w:szCs w:val="20"/>
          <w14:ligatures w14:val="none"/>
        </w:rPr>
        <w:t>次谐波电流允许值。</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6.6.4评估以谐波电流裕度Δ</w:t>
      </w:r>
      <w:r>
        <w:rPr>
          <w:rFonts w:ascii="Times New Roman" w:hAnsi="Times New Roman" w:eastAsia="宋体" w:cs="Times New Roman"/>
          <w:i/>
          <w:sz w:val="21"/>
          <w:szCs w:val="20"/>
          <w14:ligatures w14:val="none"/>
        </w:rPr>
        <w:t>I</w:t>
      </w:r>
      <w:r>
        <w:rPr>
          <w:rFonts w:ascii="Times New Roman" w:hAnsi="Times New Roman" w:eastAsia="宋体" w:cs="Times New Roman"/>
          <w:i/>
          <w:sz w:val="21"/>
          <w:szCs w:val="20"/>
          <w:vertAlign w:val="subscript"/>
          <w14:ligatures w14:val="none"/>
        </w:rPr>
        <w:t>h、</w:t>
      </w:r>
      <w:r>
        <w:rPr>
          <w:rFonts w:ascii="Times New Roman" w:hAnsi="Times New Roman" w:eastAsia="宋体" w:cs="Times New Roman"/>
          <w:sz w:val="21"/>
          <w:szCs w:val="20"/>
          <w14:ligatures w14:val="none"/>
        </w:rPr>
        <w:t>各次间谐波电压含有率裕度Δ</w:t>
      </w:r>
      <w:r>
        <w:rPr>
          <w:rFonts w:ascii="Times New Roman" w:hAnsi="Times New Roman" w:eastAsia="宋体" w:cs="Times New Roman"/>
          <w:i/>
          <w:sz w:val="21"/>
          <w:szCs w:val="20"/>
          <w14:ligatures w14:val="none"/>
        </w:rPr>
        <w:t>λ</w:t>
      </w:r>
      <w:r>
        <w:rPr>
          <w:rFonts w:ascii="Times New Roman" w:hAnsi="Times New Roman" w:eastAsia="宋体" w:cs="Times New Roman"/>
          <w:i/>
          <w:sz w:val="21"/>
          <w:szCs w:val="20"/>
          <w:vertAlign w:val="subscript"/>
          <w14:ligatures w14:val="none"/>
        </w:rPr>
        <w:t>ih</w:t>
      </w:r>
      <w:r>
        <w:rPr>
          <w:rFonts w:ascii="Times New Roman" w:hAnsi="Times New Roman" w:eastAsia="宋体" w:cs="Times New Roman"/>
          <w:sz w:val="21"/>
          <w:szCs w:val="20"/>
          <w14:ligatures w14:val="none"/>
        </w:rPr>
        <w:t>为评估量。</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Δ</w:t>
      </w:r>
      <w:r>
        <w:rPr>
          <w:rFonts w:ascii="Times New Roman" w:hAnsi="Times New Roman" w:eastAsia="宋体" w:cs="Times New Roman"/>
          <w:i/>
          <w:sz w:val="21"/>
          <w:szCs w:val="20"/>
          <w14:ligatures w14:val="none"/>
        </w:rPr>
        <w:t>I</w:t>
      </w:r>
      <w:r>
        <w:rPr>
          <w:rFonts w:ascii="Times New Roman" w:hAnsi="Times New Roman" w:eastAsia="宋体" w:cs="Times New Roman"/>
          <w:i/>
          <w:sz w:val="21"/>
          <w:szCs w:val="20"/>
          <w:vertAlign w:val="subscript"/>
          <w14:ligatures w14:val="none"/>
        </w:rPr>
        <w:t>h</w:t>
      </w:r>
      <w:r>
        <w:rPr>
          <w:rFonts w:ascii="Times New Roman" w:hAnsi="Times New Roman" w:eastAsia="宋体" w:cs="Times New Roman"/>
          <w:sz w:val="21"/>
          <w:szCs w:val="20"/>
          <w14:ligatures w14:val="none"/>
        </w:rPr>
        <w:t>的计算公式为</w:t>
      </w:r>
    </w:p>
    <w:p>
      <w:pPr>
        <w:topLinePunct/>
        <w:adjustRightInd w:val="0"/>
        <w:spacing w:after="0" w:line="240" w:lineRule="auto"/>
        <w:jc w:val="right"/>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drawing>
          <wp:inline distT="0" distB="0" distL="114300" distR="114300">
            <wp:extent cx="724535" cy="203835"/>
            <wp:effectExtent l="0" t="0" r="6985" b="11430"/>
            <wp:docPr id="2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2"/>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724535" cy="203835"/>
                    </a:xfrm>
                    <a:prstGeom prst="rect">
                      <a:avLst/>
                    </a:prstGeom>
                    <a:noFill/>
                    <a:ln>
                      <a:noFill/>
                    </a:ln>
                  </pic:spPr>
                </pic:pic>
              </a:graphicData>
            </a:graphic>
          </wp:inline>
        </w:drawing>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（17）</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w:r>
        <w:rPr>
          <w:rFonts w:ascii="Times New Roman" w:hAnsi="Times New Roman" w:eastAsia="宋体" w:cs="Times New Roman"/>
          <w:i/>
          <w:sz w:val="21"/>
          <w:szCs w:val="20"/>
          <w14:ligatures w14:val="none"/>
        </w:rPr>
        <w:t>I</w:t>
      </w:r>
      <w:r>
        <w:rPr>
          <w:rFonts w:ascii="Times New Roman" w:hAnsi="Times New Roman" w:eastAsia="宋体" w:cs="Times New Roman"/>
          <w:i/>
          <w:sz w:val="21"/>
          <w:szCs w:val="20"/>
          <w:vertAlign w:val="subscript"/>
          <w14:ligatures w14:val="none"/>
        </w:rPr>
        <w:t>hc</w:t>
      </w:r>
      <w:r>
        <w:rPr>
          <w:rFonts w:ascii="Times New Roman" w:hAnsi="Times New Roman" w:eastAsia="宋体" w:cs="Times New Roman"/>
          <w:sz w:val="21"/>
          <w:szCs w:val="20"/>
          <w14:ligatures w14:val="none"/>
        </w:rPr>
        <w:t>为计算节点实测第h次谐波电流；</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i/>
          <w:sz w:val="21"/>
          <w:szCs w:val="20"/>
          <w14:ligatures w14:val="none"/>
        </w:rPr>
        <w:t>I</w:t>
      </w:r>
      <w:r>
        <w:rPr>
          <w:rFonts w:ascii="Times New Roman" w:hAnsi="Times New Roman" w:eastAsia="宋体" w:cs="Times New Roman"/>
          <w:i/>
          <w:sz w:val="21"/>
          <w:szCs w:val="20"/>
          <w:vertAlign w:val="subscript"/>
          <w14:ligatures w14:val="none"/>
        </w:rPr>
        <w:t>h</w:t>
      </w:r>
      <w:r>
        <w:rPr>
          <w:rFonts w:ascii="Times New Roman" w:hAnsi="Times New Roman" w:eastAsia="宋体" w:cs="Times New Roman"/>
          <w:sz w:val="21"/>
          <w:szCs w:val="20"/>
          <w14:ligatures w14:val="none"/>
        </w:rPr>
        <w:t>为计算节点第</w:t>
      </w:r>
      <w:r>
        <w:rPr>
          <w:rFonts w:ascii="Times New Roman" w:hAnsi="Times New Roman" w:eastAsia="宋体" w:cs="Times New Roman"/>
          <w:i/>
          <w:sz w:val="21"/>
          <w:szCs w:val="20"/>
          <w14:ligatures w14:val="none"/>
        </w:rPr>
        <w:t>h</w:t>
      </w:r>
      <w:r>
        <w:rPr>
          <w:rFonts w:ascii="Times New Roman" w:hAnsi="Times New Roman" w:eastAsia="宋体" w:cs="Times New Roman"/>
          <w:sz w:val="21"/>
          <w:szCs w:val="20"/>
          <w14:ligatures w14:val="none"/>
        </w:rPr>
        <w:t>次谐波电流允许值；</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Δ</w:t>
      </w:r>
      <w:r>
        <w:rPr>
          <w:rFonts w:ascii="Times New Roman" w:hAnsi="Times New Roman" w:eastAsia="宋体" w:cs="Times New Roman"/>
          <w:i/>
          <w:sz w:val="21"/>
          <w:szCs w:val="20"/>
          <w14:ligatures w14:val="none"/>
        </w:rPr>
        <w:t>I</w:t>
      </w:r>
      <w:r>
        <w:rPr>
          <w:rFonts w:ascii="Times New Roman" w:hAnsi="Times New Roman" w:eastAsia="宋体" w:cs="Times New Roman"/>
          <w:i/>
          <w:sz w:val="21"/>
          <w:szCs w:val="20"/>
          <w:vertAlign w:val="subscript"/>
          <w14:ligatures w14:val="none"/>
        </w:rPr>
        <w:t>h</w:t>
      </w:r>
      <w:r>
        <w:rPr>
          <w:rFonts w:ascii="Times New Roman" w:hAnsi="Times New Roman" w:eastAsia="宋体" w:cs="Times New Roman"/>
          <w:sz w:val="21"/>
          <w:szCs w:val="20"/>
          <w14:ligatures w14:val="none"/>
        </w:rPr>
        <w:t>为计算节点第</w:t>
      </w:r>
      <w:r>
        <w:rPr>
          <w:rFonts w:ascii="Times New Roman" w:hAnsi="Times New Roman" w:eastAsia="宋体" w:cs="Times New Roman"/>
          <w:i/>
          <w:sz w:val="21"/>
          <w:szCs w:val="20"/>
          <w14:ligatures w14:val="none"/>
        </w:rPr>
        <w:t>h</w:t>
      </w:r>
      <w:r>
        <w:rPr>
          <w:rFonts w:ascii="Times New Roman" w:hAnsi="Times New Roman" w:eastAsia="宋体" w:cs="Times New Roman"/>
          <w:sz w:val="21"/>
          <w:szCs w:val="20"/>
          <w14:ligatures w14:val="none"/>
        </w:rPr>
        <w:t>次谐波裕度。</w:t>
      </w:r>
    </w:p>
    <w:p>
      <w:pPr>
        <w:topLinePunct/>
        <w:adjustRightInd w:val="0"/>
        <w:spacing w:after="0" w:line="240" w:lineRule="auto"/>
        <w:ind w:firstLine="42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Δ</w:t>
      </w:r>
      <w:r>
        <w:rPr>
          <w:rFonts w:ascii="Times New Roman" w:hAnsi="Times New Roman" w:eastAsia="宋体" w:cs="Times New Roman"/>
          <w:i/>
          <w:sz w:val="21"/>
          <w:szCs w:val="20"/>
          <w14:ligatures w14:val="none"/>
        </w:rPr>
        <w:t>λ</w:t>
      </w:r>
      <w:r>
        <w:rPr>
          <w:rFonts w:ascii="Times New Roman" w:hAnsi="Times New Roman" w:eastAsia="宋体" w:cs="Times New Roman"/>
          <w:i/>
          <w:sz w:val="21"/>
          <w:szCs w:val="20"/>
          <w:vertAlign w:val="subscript"/>
          <w14:ligatures w14:val="none"/>
        </w:rPr>
        <w:t>ih</w:t>
      </w:r>
      <w:r>
        <w:rPr>
          <w:rFonts w:ascii="Times New Roman" w:hAnsi="Times New Roman" w:eastAsia="宋体" w:cs="Times New Roman"/>
          <w:sz w:val="21"/>
          <w:szCs w:val="20"/>
          <w14:ligatures w14:val="none"/>
        </w:rPr>
        <w:t>的计算公式为</w:t>
      </w:r>
    </w:p>
    <w:p>
      <w:pPr>
        <w:topLinePunct/>
        <w:adjustRightInd w:val="0"/>
        <w:spacing w:after="0" w:line="240" w:lineRule="auto"/>
        <w:jc w:val="right"/>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drawing>
          <wp:inline distT="0" distB="0" distL="114300" distR="114300">
            <wp:extent cx="900430" cy="203835"/>
            <wp:effectExtent l="0" t="0" r="13970" b="11430"/>
            <wp:docPr id="2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3"/>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900430" cy="203835"/>
                    </a:xfrm>
                    <a:prstGeom prst="rect">
                      <a:avLst/>
                    </a:prstGeom>
                    <a:noFill/>
                    <a:ln>
                      <a:noFill/>
                    </a:ln>
                  </pic:spPr>
                </pic:pic>
              </a:graphicData>
            </a:graphic>
          </wp:inline>
        </w:drawing>
      </w:r>
      <w:r>
        <w:rPr>
          <w:rFonts w:ascii="Times New Roman" w:hAnsi="Times New Roman" w:eastAsia="宋体" w:cs="Times New Roman"/>
          <w:sz w:val="21"/>
          <w:szCs w:val="20"/>
          <w14:ligatures w14:val="none"/>
        </w:rPr>
        <w:t xml:space="preserve">         </w:t>
      </w:r>
      <w:r>
        <w:rPr>
          <w:rFonts w:hint="eastAsia" w:ascii="Times New Roman" w:hAnsi="Times New Roman" w:eastAsia="宋体" w:cs="Times New Roman"/>
          <w:sz w:val="21"/>
          <w:szCs w:val="20"/>
          <w14:ligatures w14:val="none"/>
        </w:rPr>
        <w:t xml:space="preserve"> </w:t>
      </w:r>
      <w:r>
        <w:rPr>
          <w:rFonts w:ascii="Times New Roman" w:hAnsi="Times New Roman" w:eastAsia="宋体" w:cs="Times New Roman"/>
          <w:sz w:val="21"/>
          <w:szCs w:val="20"/>
          <w14:ligatures w14:val="none"/>
        </w:rPr>
        <w:t xml:space="preserve">                      （18）</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式中，</w:t>
      </w:r>
      <w:r>
        <w:rPr>
          <w:rFonts w:ascii="Times New Roman" w:hAnsi="Times New Roman" w:eastAsia="宋体" w:cs="Times New Roman"/>
          <w:i/>
          <w:sz w:val="21"/>
          <w:szCs w:val="20"/>
          <w14:ligatures w14:val="none"/>
        </w:rPr>
        <w:t>λ</w:t>
      </w:r>
      <w:r>
        <w:rPr>
          <w:rFonts w:ascii="Times New Roman" w:hAnsi="Times New Roman" w:eastAsia="宋体" w:cs="Times New Roman"/>
          <w:i/>
          <w:sz w:val="21"/>
          <w:szCs w:val="20"/>
          <w:vertAlign w:val="subscript"/>
          <w14:ligatures w14:val="none"/>
        </w:rPr>
        <w:t>ihc</w:t>
      </w:r>
      <w:r>
        <w:rPr>
          <w:rFonts w:ascii="Times New Roman" w:hAnsi="Times New Roman" w:eastAsia="宋体" w:cs="Times New Roman"/>
          <w:sz w:val="21"/>
          <w:szCs w:val="20"/>
          <w14:ligatures w14:val="none"/>
        </w:rPr>
        <w:t>为公共连接点实测第</w:t>
      </w:r>
      <w:r>
        <w:rPr>
          <w:rFonts w:ascii="Times New Roman" w:hAnsi="Times New Roman" w:eastAsia="宋体" w:cs="Times New Roman"/>
          <w:i/>
          <w:sz w:val="21"/>
          <w:szCs w:val="20"/>
          <w14:ligatures w14:val="none"/>
        </w:rPr>
        <w:t>ih</w:t>
      </w:r>
      <w:r>
        <w:rPr>
          <w:rFonts w:ascii="Times New Roman" w:hAnsi="Times New Roman" w:eastAsia="宋体" w:cs="Times New Roman"/>
          <w:sz w:val="21"/>
          <w:szCs w:val="20"/>
          <w14:ligatures w14:val="none"/>
        </w:rPr>
        <w:t>次间谐波电压含有率；</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i/>
          <w:sz w:val="21"/>
          <w:szCs w:val="20"/>
          <w14:ligatures w14:val="none"/>
        </w:rPr>
        <w:t>λ</w:t>
      </w:r>
      <w:r>
        <w:rPr>
          <w:rFonts w:ascii="Times New Roman" w:hAnsi="Times New Roman" w:eastAsia="宋体" w:cs="Times New Roman"/>
          <w:i/>
          <w:sz w:val="21"/>
          <w:szCs w:val="20"/>
          <w:vertAlign w:val="subscript"/>
          <w14:ligatures w14:val="none"/>
        </w:rPr>
        <w:t>ih</w:t>
      </w:r>
      <w:r>
        <w:rPr>
          <w:rFonts w:ascii="Times New Roman" w:hAnsi="Times New Roman" w:eastAsia="宋体" w:cs="Times New Roman"/>
          <w:sz w:val="21"/>
          <w:szCs w:val="20"/>
          <w14:ligatures w14:val="none"/>
        </w:rPr>
        <w:t>为公共连接点第</w:t>
      </w:r>
      <w:r>
        <w:rPr>
          <w:rFonts w:ascii="Times New Roman" w:hAnsi="Times New Roman" w:eastAsia="宋体" w:cs="Times New Roman"/>
          <w:i/>
          <w:sz w:val="21"/>
          <w:szCs w:val="20"/>
          <w14:ligatures w14:val="none"/>
        </w:rPr>
        <w:t>ih</w:t>
      </w:r>
      <w:r>
        <w:rPr>
          <w:rFonts w:ascii="Times New Roman" w:hAnsi="Times New Roman" w:eastAsia="宋体" w:cs="Times New Roman"/>
          <w:sz w:val="21"/>
          <w:szCs w:val="20"/>
          <w14:ligatures w14:val="none"/>
        </w:rPr>
        <w:t>次间谐波电压含有率允许值；</w:t>
      </w:r>
    </w:p>
    <w:p>
      <w:pPr>
        <w:topLinePunct/>
        <w:adjustRightInd w:val="0"/>
        <w:spacing w:after="0" w:line="240" w:lineRule="auto"/>
        <w:ind w:firstLine="420" w:firstLineChars="2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Δ</w:t>
      </w:r>
      <w:r>
        <w:rPr>
          <w:rFonts w:ascii="Times New Roman" w:hAnsi="Times New Roman" w:eastAsia="宋体" w:cs="Times New Roman"/>
          <w:i/>
          <w:sz w:val="21"/>
          <w:szCs w:val="20"/>
          <w14:ligatures w14:val="none"/>
        </w:rPr>
        <w:t>λ</w:t>
      </w:r>
      <w:r>
        <w:rPr>
          <w:rFonts w:ascii="Times New Roman" w:hAnsi="Times New Roman" w:eastAsia="宋体" w:cs="Times New Roman"/>
          <w:i/>
          <w:sz w:val="21"/>
          <w:szCs w:val="20"/>
          <w:vertAlign w:val="subscript"/>
          <w14:ligatures w14:val="none"/>
        </w:rPr>
        <w:t>ih</w:t>
      </w:r>
      <w:r>
        <w:rPr>
          <w:rFonts w:ascii="Times New Roman" w:hAnsi="Times New Roman" w:eastAsia="宋体" w:cs="Times New Roman"/>
          <w:sz w:val="21"/>
          <w:szCs w:val="20"/>
          <w14:ligatures w14:val="none"/>
        </w:rPr>
        <w:t>为公共连接点第</w:t>
      </w:r>
      <w:r>
        <w:rPr>
          <w:rFonts w:ascii="Times New Roman" w:hAnsi="Times New Roman" w:eastAsia="宋体" w:cs="Times New Roman"/>
          <w:i/>
          <w:sz w:val="21"/>
          <w:szCs w:val="20"/>
          <w14:ligatures w14:val="none"/>
        </w:rPr>
        <w:t>ih</w:t>
      </w:r>
      <w:r>
        <w:rPr>
          <w:rFonts w:ascii="Times New Roman" w:hAnsi="Times New Roman" w:eastAsia="宋体" w:cs="Times New Roman"/>
          <w:sz w:val="21"/>
          <w:szCs w:val="20"/>
          <w14:ligatures w14:val="none"/>
        </w:rPr>
        <w:t>次间谐波电压含有率裕度。</w:t>
      </w:r>
    </w:p>
    <w:p>
      <w:pPr>
        <w:keepNext/>
        <w:topLinePunct/>
        <w:spacing w:before="312" w:beforeLines="100" w:after="312" w:afterLines="100" w:line="240" w:lineRule="auto"/>
        <w:jc w:val="both"/>
        <w:outlineLvl w:val="0"/>
        <w:rPr>
          <w:rFonts w:ascii="EU-F1" w:hAnsi="Times New Roman" w:eastAsia="黑体" w:cs="Times New Roman"/>
          <w:kern w:val="21"/>
          <w:sz w:val="21"/>
          <w:szCs w:val="20"/>
          <w14:ligatures w14:val="none"/>
        </w:rPr>
      </w:pPr>
      <w:bookmarkStart w:id="46" w:name="_Toc227769191"/>
      <w:r>
        <w:rPr>
          <w:rFonts w:hint="eastAsia" w:ascii="EU-F1" w:hAnsi="Times New Roman" w:eastAsia="黑体" w:cs="Times New Roman"/>
          <w:kern w:val="21"/>
          <w:sz w:val="21"/>
          <w:szCs w:val="20"/>
          <w14:ligatures w14:val="none"/>
        </w:rPr>
        <w:t>7配电网承载力等级划分</w:t>
      </w:r>
      <w:bookmarkEnd w:id="46"/>
    </w:p>
    <w:p>
      <w:pPr>
        <w:topLinePunct/>
        <w:adjustRightInd w:val="0"/>
        <w:spacing w:after="0" w:line="240" w:lineRule="auto"/>
        <w:jc w:val="both"/>
        <w:rPr>
          <w:rFonts w:ascii="Times New Roman" w:hAnsi="Times New Roman" w:eastAsia="宋体" w:cs="Times New Roman"/>
          <w:sz w:val="21"/>
          <w:szCs w:val="20"/>
          <w14:ligatures w14:val="none"/>
        </w:rPr>
      </w:pPr>
      <w:r>
        <w:rPr>
          <w:rFonts w:hint="eastAsia" w:ascii="EU-F1" w:hAnsi="Times New Roman" w:eastAsia="宋体" w:cs="Times New Roman"/>
          <w:spacing w:val="20"/>
          <w:kern w:val="0"/>
          <w:sz w:val="21"/>
          <w:szCs w:val="20"/>
          <w14:ligatures w14:val="none"/>
        </w:rPr>
        <w:t>7.1</w:t>
      </w:r>
      <w:r>
        <w:rPr>
          <w:rFonts w:hint="eastAsia" w:ascii="宋体" w:hAnsi="宋体" w:eastAsia="宋体" w:cs="Times New Roman"/>
          <w:sz w:val="21"/>
          <w:szCs w:val="20"/>
          <w14:ligatures w14:val="none"/>
        </w:rPr>
        <w:t>应综合考虑计算分析结果，分层分区确定配电网承载力评估等级。根据充放电设施对电网影响的程度，将评估等级由低到高分为绿、橙、红三类。</w:t>
      </w:r>
    </w:p>
    <w:p>
      <w:pPr>
        <w:topLinePunct/>
        <w:adjustRightInd w:val="0"/>
        <w:spacing w:after="0" w:line="240" w:lineRule="auto"/>
        <w:jc w:val="both"/>
        <w:rPr>
          <w:rFonts w:ascii="Times New Roman" w:hAnsi="Times New Roman" w:eastAsia="宋体" w:cs="Times New Roman"/>
          <w:sz w:val="21"/>
          <w:szCs w:val="20"/>
          <w14:ligatures w14:val="none"/>
        </w:rPr>
      </w:pPr>
      <w:r>
        <w:rPr>
          <w:rFonts w:hint="eastAsia" w:ascii="EU-F1" w:hAnsi="Times New Roman" w:eastAsia="宋体" w:cs="Times New Roman"/>
          <w:spacing w:val="20"/>
          <w:kern w:val="0"/>
          <w:sz w:val="21"/>
          <w:szCs w:val="20"/>
          <w14:ligatures w14:val="none"/>
        </w:rPr>
        <w:t>7.2</w:t>
      </w:r>
      <w:r>
        <w:rPr>
          <w:rFonts w:hint="eastAsia" w:ascii="宋体" w:hAnsi="宋体" w:eastAsia="宋体" w:cs="Times New Roman"/>
          <w:sz w:val="21"/>
          <w:szCs w:val="20"/>
          <w14:ligatures w14:val="none"/>
        </w:rPr>
        <w:t>确定评估等级时，应确保电网运行安全，若当前电网短路电流、电压偏差或谐波电流任一指标已超出限值，其相应的评估等级应为红色。</w:t>
      </w:r>
    </w:p>
    <w:p>
      <w:pPr>
        <w:topLinePunct/>
        <w:adjustRightInd w:val="0"/>
        <w:spacing w:after="0" w:line="240" w:lineRule="auto"/>
        <w:jc w:val="both"/>
        <w:rPr>
          <w:rFonts w:ascii="Times New Roman" w:hAnsi="Times New Roman" w:eastAsia="宋体" w:cs="Times New Roman"/>
          <w:sz w:val="21"/>
          <w:szCs w:val="20"/>
          <w14:ligatures w14:val="none"/>
        </w:rPr>
      </w:pPr>
      <w:r>
        <w:rPr>
          <w:rFonts w:hint="eastAsia" w:ascii="EU-F1" w:hAnsi="Times New Roman" w:eastAsia="宋体" w:cs="Times New Roman"/>
          <w:spacing w:val="20"/>
          <w:kern w:val="0"/>
          <w:sz w:val="21"/>
          <w:szCs w:val="20"/>
          <w14:ligatures w14:val="none"/>
        </w:rPr>
        <w:t>7.3</w:t>
      </w:r>
      <w:r>
        <w:rPr>
          <w:rFonts w:hint="eastAsia" w:ascii="宋体" w:hAnsi="宋体" w:eastAsia="宋体" w:cs="Times New Roman"/>
          <w:sz w:val="21"/>
          <w:szCs w:val="20"/>
          <w14:ligatures w14:val="none"/>
        </w:rPr>
        <w:t>确定评估等级时，应局部服从总体，下一级电网评估等级低于上一级电网时，评估等级应以上一级电网为准。</w:t>
      </w:r>
    </w:p>
    <w:p>
      <w:pPr>
        <w:topLinePunct/>
        <w:adjustRightInd w:val="0"/>
        <w:spacing w:after="0" w:line="240" w:lineRule="auto"/>
        <w:jc w:val="both"/>
        <w:rPr>
          <w:rFonts w:hint="eastAsia" w:ascii="宋体" w:hAnsi="宋体" w:eastAsia="宋体" w:cs="Times New Roman"/>
          <w:sz w:val="21"/>
          <w:szCs w:val="20"/>
          <w14:ligatures w14:val="none"/>
        </w:rPr>
      </w:pPr>
      <w:r>
        <w:rPr>
          <w:rFonts w:hint="eastAsia" w:ascii="EU-F1" w:hAnsi="Times New Roman" w:eastAsia="宋体" w:cs="Times New Roman"/>
          <w:spacing w:val="20"/>
          <w:kern w:val="0"/>
          <w:sz w:val="21"/>
          <w:szCs w:val="20"/>
          <w14:ligatures w14:val="none"/>
        </w:rPr>
        <w:t>7.4</w:t>
      </w:r>
      <w:r>
        <w:rPr>
          <w:rFonts w:hint="eastAsia" w:ascii="宋体" w:hAnsi="宋体" w:eastAsia="宋体" w:cs="Times New Roman"/>
          <w:sz w:val="21"/>
          <w:szCs w:val="20"/>
          <w14:ligatures w14:val="none"/>
        </w:rPr>
        <w:t>各评估等级主要内容如表</w:t>
      </w:r>
      <w:r>
        <w:rPr>
          <w:rFonts w:hint="eastAsia" w:ascii="Times New Roman" w:hAnsi="Times New Roman" w:eastAsia="宋体" w:cs="Times New Roman"/>
          <w:sz w:val="21"/>
          <w:szCs w:val="20"/>
          <w14:ligatures w14:val="none"/>
        </w:rPr>
        <w:t>1</w:t>
      </w:r>
      <w:r>
        <w:rPr>
          <w:rFonts w:hint="eastAsia" w:ascii="宋体" w:hAnsi="宋体" w:eastAsia="宋体" w:cs="Times New Roman"/>
          <w:sz w:val="21"/>
          <w:szCs w:val="20"/>
          <w14:ligatures w14:val="none"/>
        </w:rPr>
        <w:t>。（参照最新的分布式电源接入电网承载力的红蓝区修改以下内容）</w:t>
      </w:r>
    </w:p>
    <w:p>
      <w:pPr>
        <w:topLinePunct/>
        <w:adjustRightInd w:val="0"/>
        <w:spacing w:after="0" w:line="240" w:lineRule="auto"/>
        <w:jc w:val="center"/>
        <w:rPr>
          <w:rFonts w:hint="eastAsia" w:ascii="黑体" w:hAnsi="黑体" w:eastAsia="黑体" w:cs="Times New Roman"/>
          <w:sz w:val="21"/>
          <w:szCs w:val="20"/>
          <w14:ligatures w14:val="none"/>
        </w:rPr>
      </w:pPr>
      <w:r>
        <w:rPr>
          <w:rFonts w:hint="eastAsia" w:ascii="黑体" w:hAnsi="黑体" w:eastAsia="黑体" w:cs="Times New Roman"/>
          <w:sz w:val="21"/>
          <w:szCs w:val="20"/>
          <w14:ligatures w14:val="none"/>
        </w:rPr>
        <w:t>表1评估等级划分</w:t>
      </w:r>
    </w:p>
    <w:tbl>
      <w:tblPr>
        <w:tblStyle w:val="7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190"/>
        <w:gridCol w:w="2505"/>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b/>
                <w:bCs/>
                <w:sz w:val="21"/>
                <w:szCs w:val="20"/>
                <w14:ligatures w14:val="none"/>
              </w:rPr>
            </w:pPr>
            <w:r>
              <w:rPr>
                <w:rFonts w:hint="eastAsia" w:ascii="Times New Roman" w:hAnsi="Times New Roman" w:eastAsia="宋体" w:cs="Times New Roman"/>
                <w:b/>
                <w:bCs/>
                <w:sz w:val="21"/>
                <w:szCs w:val="20"/>
                <w14:ligatures w14:val="none"/>
              </w:rPr>
              <w:t>评估等级</w:t>
            </w:r>
          </w:p>
        </w:tc>
        <w:tc>
          <w:tcPr>
            <w:tcW w:w="2190"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b/>
                <w:bCs/>
                <w:sz w:val="21"/>
                <w:szCs w:val="20"/>
                <w14:ligatures w14:val="none"/>
              </w:rPr>
            </w:pPr>
            <w:r>
              <w:rPr>
                <w:rFonts w:hint="eastAsia" w:ascii="Times New Roman" w:hAnsi="Times New Roman" w:eastAsia="宋体" w:cs="Times New Roman"/>
                <w:b/>
                <w:bCs/>
                <w:sz w:val="21"/>
                <w:szCs w:val="20"/>
                <w14:ligatures w14:val="none"/>
              </w:rPr>
              <w:t>依据</w:t>
            </w:r>
          </w:p>
        </w:tc>
        <w:tc>
          <w:tcPr>
            <w:tcW w:w="2505"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b/>
                <w:bCs/>
                <w:sz w:val="21"/>
                <w:szCs w:val="20"/>
                <w14:ligatures w14:val="none"/>
              </w:rPr>
            </w:pPr>
            <w:r>
              <w:rPr>
                <w:rFonts w:hint="eastAsia" w:ascii="Times New Roman" w:hAnsi="Times New Roman" w:eastAsia="宋体" w:cs="Times New Roman"/>
                <w:b/>
                <w:bCs/>
                <w:sz w:val="21"/>
                <w:szCs w:val="20"/>
                <w14:ligatures w14:val="none"/>
              </w:rPr>
              <w:t>含义</w:t>
            </w:r>
          </w:p>
        </w:tc>
        <w:tc>
          <w:tcPr>
            <w:tcW w:w="3091"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b/>
                <w:bCs/>
                <w:sz w:val="21"/>
                <w:szCs w:val="20"/>
                <w14:ligatures w14:val="none"/>
              </w:rPr>
            </w:pPr>
            <w:r>
              <w:rPr>
                <w:rFonts w:hint="eastAsia" w:ascii="Times New Roman" w:hAnsi="Times New Roman" w:eastAsia="宋体" w:cs="Times New Roman"/>
                <w:b/>
                <w:bCs/>
                <w:sz w:val="21"/>
                <w:szCs w:val="20"/>
                <w14:ligatures w14:val="none"/>
              </w:rPr>
              <w:t>建议</w:t>
            </w:r>
            <w:r>
              <w:rPr>
                <w:rFonts w:hint="eastAsia" w:ascii="Times New Roman" w:hAnsi="Times New Roman" w:eastAsia="宋体" w:cs="Times New Roman"/>
                <w:b/>
                <w:bCs/>
                <w:sz w:val="21"/>
                <w:szCs w:val="20"/>
                <w:vertAlign w:val="superscript"/>
                <w14:ligatures w14:val="none"/>
              </w:rPr>
              <w:t>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绿</w:t>
            </w:r>
            <w:r>
              <w:rPr>
                <w:rFonts w:ascii="Times New Roman" w:hAnsi="Times New Roman" w:eastAsia="宋体" w:cs="Times New Roman"/>
                <w:sz w:val="21"/>
                <w:szCs w:val="20"/>
                <w14:ligatures w14:val="none"/>
              </w:rPr>
              <w:t>色</w:t>
            </w:r>
          </w:p>
        </w:tc>
        <w:tc>
          <w:tcPr>
            <w:tcW w:w="2190"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0</w:t>
            </w:r>
            <w:r>
              <w:rPr>
                <w:rFonts w:hint="eastAsia" w:ascii="宋体" w:hAnsi="宋体" w:eastAsia="宋体" w:cs="Times New Roman"/>
                <w:sz w:val="21"/>
                <w:szCs w:val="20"/>
                <w14:ligatures w14:val="none"/>
              </w:rPr>
              <w:t>≤λ＜</w:t>
            </w:r>
            <w:r>
              <w:rPr>
                <w:rFonts w:hint="eastAsia" w:ascii="Times New Roman" w:hAnsi="Times New Roman" w:eastAsia="宋体" w:cs="Times New Roman"/>
                <w:sz w:val="21"/>
                <w:szCs w:val="20"/>
                <w14:ligatures w14:val="none"/>
              </w:rPr>
              <w:t>80%；</w:t>
            </w:r>
          </w:p>
        </w:tc>
        <w:tc>
          <w:tcPr>
            <w:tcW w:w="2505"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电网承载力较好</w:t>
            </w:r>
          </w:p>
        </w:tc>
        <w:tc>
          <w:tcPr>
            <w:tcW w:w="3091"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可继续接入充放电负荷，优化电网、电源运行方式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橙色</w:t>
            </w:r>
          </w:p>
        </w:tc>
        <w:tc>
          <w:tcPr>
            <w:tcW w:w="2190"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80%</w:t>
            </w:r>
            <w:r>
              <w:rPr>
                <w:rFonts w:hint="eastAsia" w:ascii="宋体" w:hAnsi="宋体" w:eastAsia="宋体" w:cs="Times New Roman"/>
                <w:sz w:val="21"/>
                <w:szCs w:val="20"/>
                <w14:ligatures w14:val="none"/>
              </w:rPr>
              <w:t>≤λ＜</w:t>
            </w:r>
            <w:r>
              <w:rPr>
                <w:rFonts w:hint="eastAsia" w:ascii="Times New Roman" w:hAnsi="Times New Roman" w:eastAsia="宋体" w:cs="Times New Roman"/>
                <w:sz w:val="21"/>
                <w:szCs w:val="20"/>
                <w14:ligatures w14:val="none"/>
              </w:rPr>
              <w:t>100%；</w:t>
            </w:r>
          </w:p>
        </w:tc>
        <w:tc>
          <w:tcPr>
            <w:tcW w:w="2505"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电网承载力紧张</w:t>
            </w:r>
          </w:p>
        </w:tc>
        <w:tc>
          <w:tcPr>
            <w:tcW w:w="3091"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暂缓新增充放电负荷设施接入，对于确需接入的设施，应开展专项分析；对电网开展针对性的增容改造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红色</w:t>
            </w:r>
          </w:p>
        </w:tc>
        <w:tc>
          <w:tcPr>
            <w:tcW w:w="2190"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λ</w:t>
            </w:r>
            <w:r>
              <w:rPr>
                <w:rFonts w:hint="eastAsia" w:ascii="宋体" w:hAnsi="宋体" w:eastAsia="宋体" w:cs="Times New Roman"/>
                <w:sz w:val="21"/>
                <w:szCs w:val="20"/>
                <w14:ligatures w14:val="none"/>
              </w:rPr>
              <w:t>≥</w:t>
            </w:r>
            <w:r>
              <w:rPr>
                <w:rFonts w:hint="eastAsia" w:ascii="Times New Roman" w:hAnsi="Times New Roman" w:eastAsia="宋体" w:cs="Times New Roman"/>
                <w:sz w:val="21"/>
                <w:szCs w:val="20"/>
                <w14:ligatures w14:val="none"/>
              </w:rPr>
              <w:t>100%；</w:t>
            </w:r>
          </w:p>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或短路电流、电压偏差或谐波电流任一指标已超出限值；</w:t>
            </w:r>
          </w:p>
        </w:tc>
        <w:tc>
          <w:tcPr>
            <w:tcW w:w="2505"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电网运行安全存在风险，电网承载力不足</w:t>
            </w:r>
          </w:p>
        </w:tc>
        <w:tc>
          <w:tcPr>
            <w:tcW w:w="3091" w:type="dxa"/>
            <w:tcBorders>
              <w:top w:val="single" w:color="auto" w:sz="4" w:space="0"/>
              <w:left w:val="nil"/>
              <w:bottom w:val="single" w:color="auto" w:sz="4" w:space="0"/>
              <w:right w:val="single" w:color="auto" w:sz="4" w:space="0"/>
            </w:tcBorders>
            <w:vAlign w:val="center"/>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在电网承载力未得到有效改善前，暂停新增充放电设施项目接入，对于确需接入的项目，应开展充分的专题分析</w:t>
            </w:r>
          </w:p>
        </w:tc>
      </w:tr>
    </w:tbl>
    <w:p>
      <w:pPr>
        <w:topLinePunct/>
        <w:adjustRightInd w:val="0"/>
        <w:spacing w:after="0" w:line="240" w:lineRule="auto"/>
        <w:jc w:val="both"/>
        <w:rPr>
          <w:rFonts w:ascii="Times New Roman" w:hAnsi="Times New Roman" w:eastAsia="宋体" w:cs="Times New Roman"/>
          <w:sz w:val="21"/>
          <w:szCs w:val="20"/>
          <w14:ligatures w14:val="none"/>
        </w:rPr>
      </w:pPr>
      <w:r>
        <w:rPr>
          <w:rFonts w:hint="eastAsia" w:ascii="EU-F1" w:hAnsi="Times New Roman" w:eastAsia="宋体" w:cs="Times New Roman"/>
          <w:spacing w:val="20"/>
          <w:kern w:val="0"/>
          <w:sz w:val="21"/>
          <w:szCs w:val="20"/>
          <w14:ligatures w14:val="none"/>
        </w:rPr>
        <w:t>7.5</w:t>
      </w:r>
      <w:r>
        <w:rPr>
          <w:rFonts w:hint="eastAsia" w:ascii="宋体" w:hAnsi="宋体" w:eastAsia="宋体" w:cs="Times New Roman"/>
          <w:sz w:val="21"/>
          <w:szCs w:val="20"/>
          <w14:ligatures w14:val="none"/>
        </w:rPr>
        <w:t>评估结果应包括电网评估等级表、电网分区评估结果图和电网分区充放电设施可接入容量表等。</w:t>
      </w:r>
    </w:p>
    <w:p>
      <w:pPr>
        <w:topLinePunct/>
        <w:adjustRightInd w:val="0"/>
        <w:spacing w:after="0" w:line="240" w:lineRule="auto"/>
        <w:jc w:val="both"/>
        <w:rPr>
          <w:rFonts w:ascii="Times New Roman" w:hAnsi="Times New Roman" w:eastAsia="宋体" w:cs="Times New Roman"/>
          <w:sz w:val="21"/>
          <w:szCs w:val="20"/>
          <w14:ligatures w14:val="none"/>
        </w:rPr>
      </w:pPr>
      <w:r>
        <w:rPr>
          <w:rFonts w:hint="eastAsia" w:ascii="EU-F1" w:hAnsi="Times New Roman" w:eastAsia="宋体" w:cs="Times New Roman"/>
          <w:spacing w:val="20"/>
          <w:kern w:val="0"/>
          <w:sz w:val="21"/>
          <w:szCs w:val="20"/>
          <w14:ligatures w14:val="none"/>
        </w:rPr>
        <w:t>7.6</w:t>
      </w:r>
      <w:r>
        <w:rPr>
          <w:rFonts w:hint="eastAsia" w:ascii="宋体" w:hAnsi="宋体" w:eastAsia="宋体" w:cs="Times New Roman"/>
          <w:sz w:val="21"/>
          <w:szCs w:val="20"/>
          <w14:ligatures w14:val="none"/>
        </w:rPr>
        <w:t>结合源网规划和用电负荷变化，周期性开展承载力评估的基础上，对于累计新增充放电设施容量达到或超过区域可接入充放电设施容量</w:t>
      </w:r>
      <w:r>
        <w:rPr>
          <w:rFonts w:hint="eastAsia" w:ascii="Times New Roman" w:hAnsi="Times New Roman" w:eastAsia="宋体" w:cs="Times New Roman"/>
          <w:sz w:val="21"/>
          <w:szCs w:val="20"/>
          <w14:ligatures w14:val="none"/>
        </w:rPr>
        <w:t>50%</w:t>
      </w:r>
      <w:r>
        <w:rPr>
          <w:rFonts w:hint="eastAsia" w:ascii="宋体" w:hAnsi="宋体" w:eastAsia="宋体" w:cs="Times New Roman"/>
          <w:sz w:val="21"/>
          <w:szCs w:val="20"/>
          <w14:ligatures w14:val="none"/>
        </w:rPr>
        <w:t>的区域，或影响该区域评估等级时，应重新开展承载力评估。</w:t>
      </w:r>
    </w:p>
    <w:p>
      <w:pPr>
        <w:shd w:val="clear" w:color="FFFFFF" w:fill="FFFFFF"/>
        <w:tabs>
          <w:tab w:val="left" w:pos="6405"/>
        </w:tabs>
        <w:adjustRightInd w:val="0"/>
        <w:spacing w:after="0" w:line="240" w:lineRule="auto"/>
        <w:jc w:val="center"/>
        <w:textAlignment w:val="baseline"/>
        <w:outlineLvl w:val="0"/>
        <w:rPr>
          <w:rFonts w:ascii="黑体" w:hAnsi="Times New Roman" w:eastAsia="黑体" w:cs="Times New Roman"/>
          <w:kern w:val="0"/>
          <w:sz w:val="21"/>
          <w:szCs w:val="20"/>
          <w14:ligatures w14:val="none"/>
        </w:rPr>
      </w:pPr>
      <w:bookmarkStart w:id="47" w:name="_Toc202604321"/>
      <w:r>
        <w:rPr>
          <w:rFonts w:ascii="黑体" w:hAnsi="Times New Roman" w:eastAsia="黑体" w:cs="Times New Roman"/>
          <w:kern w:val="0"/>
          <w:sz w:val="21"/>
          <w:szCs w:val="20"/>
          <w14:ligatures w14:val="none"/>
        </w:rPr>
        <w:br w:type="page"/>
      </w:r>
    </w:p>
    <w:p>
      <w:pPr>
        <w:keepNext/>
        <w:keepLines/>
        <w:topLinePunct/>
        <w:adjustRightInd w:val="0"/>
        <w:spacing w:after="0" w:line="480" w:lineRule="auto"/>
        <w:jc w:val="center"/>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附录A 数据要求</w:t>
      </w:r>
    </w:p>
    <w:p>
      <w:pPr>
        <w:keepNext/>
        <w:keepLines/>
        <w:topLinePunct/>
        <w:adjustRightInd w:val="0"/>
        <w:spacing w:after="0" w:line="480" w:lineRule="auto"/>
        <w:jc w:val="center"/>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（规范性附录）</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1一般原则</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（1）电动汽车充放电设施接入电网的承载力评估应以科学详实的电动汽车充放电设施并网数据、电动汽车充放电设施并网性能数据、电网设备参数、电网安全运行边界数据等为基础开展评估。</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（2）评估数据应充分考虑电网和电动汽车充放电设施的建设规划数据，为电动汽车充放电设施接入电网提出前瞻性的评估结果。</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（3）应针对具体评估对象（线路、母线等），对可能出现的运行方式进行计算分析，以检验电网对电动汽车充放电设施的承载力是否满足设备负载率、短路电流、电压偏差及谐波的运行要求。</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2数据准备</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2.1电网数据</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电动汽车充放电设施接入电网的一次接线图、电网等值阻抗图、各级母线大、小方式短路容量表。</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2.2设备数据</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（1）电网设备参数，运行限额，保护定值等；</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（2）电动汽车充放电设施数据：</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通用数据：区域类型、供电范围、电动汽车用户行为、充放电设备数量、充放电设备容量、放电同时率、设备负载率；</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2.3运行数据</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（1）运行方式数据：包括电动汽车充放电设施接入电网的各种可能运行方式数据。</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（2）电网运行数据：计算时段内电动汽车充放电设施、负荷、联络线和内外网断面等负荷曲线，电压曲线。</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（3）负荷数据：包括各评估目标电网中负荷时间序列数据，负荷数据可基于历史负荷数据，结合计算时段负荷增长情况和社会经济发展情况综合预测得到。</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（4）电动汽车充放电设施的谐波电流实测值及谐波电压含有率。</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2.4边界条件</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（1）设备负载率、母线电压、节点电压偏差允许值。</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（2）谐波电流限值。</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（3）三相电压不平衡度限值。</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（4）短路电流限值。</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3数据处理</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（1）根据电动汽车充放电设施接入电网的实际情况，将同一区域类型、供电范围的配电网进行归类整理。</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（2）计算电动汽车充放电设施接入的电网的各项评估指标。</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（3）计算电动汽车充放电设施接入的上一级电网的各项评估指标。</w:t>
      </w:r>
    </w:p>
    <w:p>
      <w:pPr>
        <w:autoSpaceDE w:val="0"/>
        <w:autoSpaceDN w:val="0"/>
        <w:adjustRightInd w:val="0"/>
        <w:snapToGrid w:val="0"/>
        <w:spacing w:after="0" w:line="360" w:lineRule="atLeast"/>
        <w:ind w:firstLine="420" w:firstLineChars="200"/>
        <w:textAlignment w:val="baseline"/>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（4）电动汽车充放电设施接入的配电网各指标可为固定限值或者随时间变化的时间序列数据。</w:t>
      </w:r>
    </w:p>
    <w:p>
      <w:pPr>
        <w:topLinePunct/>
        <w:adjustRightInd w:val="0"/>
        <w:spacing w:after="0" w:line="240" w:lineRule="auto"/>
        <w:jc w:val="both"/>
        <w:rPr>
          <w:rFonts w:ascii="黑体" w:hAnsi="Times New Roman" w:eastAsia="黑体" w:cs="Times New Roman"/>
          <w:sz w:val="21"/>
          <w:szCs w:val="20"/>
          <w14:ligatures w14:val="none"/>
        </w:rPr>
      </w:pPr>
      <w:r>
        <w:rPr>
          <w:rFonts w:hint="eastAsia" w:ascii="黑体" w:hAnsi="Times New Roman" w:eastAsia="黑体" w:cs="Times New Roman"/>
          <w:sz w:val="21"/>
          <w:szCs w:val="20"/>
          <w14:ligatures w14:val="none"/>
        </w:rPr>
        <w:br w:type="page"/>
      </w:r>
    </w:p>
    <w:p>
      <w:pPr>
        <w:keepNext/>
        <w:keepLines/>
        <w:topLinePunct/>
        <w:adjustRightInd w:val="0"/>
        <w:spacing w:after="0" w:line="480" w:lineRule="auto"/>
        <w:jc w:val="center"/>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附录B 评估流程图</w:t>
      </w:r>
    </w:p>
    <w:p>
      <w:pPr>
        <w:keepNext/>
        <w:keepLines/>
        <w:topLinePunct/>
        <w:adjustRightInd w:val="0"/>
        <w:spacing w:after="0" w:line="480" w:lineRule="auto"/>
        <w:jc w:val="center"/>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（规范性附录）</w:t>
      </w:r>
    </w:p>
    <w:p>
      <w:pPr>
        <w:keepNext/>
        <w:keepLines/>
        <w:topLinePunct/>
        <w:adjustRightInd w:val="0"/>
        <w:spacing w:after="0" w:line="480" w:lineRule="auto"/>
        <w:jc w:val="center"/>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object>
          <v:shape id="_x0000_i1025" o:spt="75" type="#_x0000_t75" style="height:589.5pt;width:278.7pt;" o:ole="t" filled="f" o:preferrelative="t" stroked="f" coordsize="21600,21600">
            <v:path/>
            <v:fill on="f" focussize="0,0"/>
            <v:stroke on="f" joinstyle="miter"/>
            <v:imagedata r:id="rId26" o:title=""/>
            <o:lock v:ext="edit" aspectratio="t"/>
            <w10:wrap type="none"/>
            <w10:anchorlock/>
          </v:shape>
          <o:OLEObject Type="Embed" ProgID="Visio.Drawing.15" ShapeID="_x0000_i1025" DrawAspect="Content" ObjectID="_1468075725" r:id="rId25">
            <o:LockedField>false</o:LockedField>
          </o:OLEObject>
        </w:object>
      </w:r>
    </w:p>
    <w:p>
      <w:pPr>
        <w:topLinePunct/>
        <w:adjustRightInd w:val="0"/>
        <w:spacing w:after="0" w:line="240" w:lineRule="auto"/>
        <w:ind w:firstLine="420" w:firstLineChars="200"/>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br w:type="page"/>
      </w:r>
    </w:p>
    <w:p>
      <w:pPr>
        <w:keepNext/>
        <w:keepLines/>
        <w:topLinePunct/>
        <w:adjustRightInd w:val="0"/>
        <w:spacing w:after="0" w:line="480" w:lineRule="auto"/>
        <w:jc w:val="center"/>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附录C</w:t>
      </w:r>
    </w:p>
    <w:p>
      <w:pPr>
        <w:keepNext/>
        <w:keepLines/>
        <w:topLinePunct/>
        <w:adjustRightInd w:val="0"/>
        <w:spacing w:after="0" w:line="480" w:lineRule="auto"/>
        <w:jc w:val="center"/>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（资料性附录）</w:t>
      </w:r>
    </w:p>
    <w:p>
      <w:pPr>
        <w:keepNext/>
        <w:keepLines/>
        <w:topLinePunct/>
        <w:adjustRightInd w:val="0"/>
        <w:spacing w:after="0" w:line="480" w:lineRule="auto"/>
        <w:jc w:val="center"/>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评估图表示例</w:t>
      </w:r>
    </w:p>
    <w:p>
      <w:pPr>
        <w:keepNext/>
        <w:keepLines/>
        <w:topLinePunct/>
        <w:adjustRightInd w:val="0"/>
        <w:spacing w:after="0" w:line="480" w:lineRule="auto"/>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C1 待评估区域参数及拓扑图示例</w:t>
      </w:r>
    </w:p>
    <w:p>
      <w:pPr>
        <w:topLinePunct/>
        <w:adjustRightInd w:val="0"/>
        <w:spacing w:after="0" w:line="240" w:lineRule="auto"/>
        <w:ind w:firstLine="420" w:firstLineChars="200"/>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开展电动汽车充放电设施接入的电网承载力评估工作，应明确待评估区域电网范围，摸排区域电网可能的运行方式，画出待评估区域电网拓扑图，列出待评估区域电网可能的运行方式表。</w:t>
      </w:r>
    </w:p>
    <w:p>
      <w:pPr>
        <w:topLinePunct/>
        <w:adjustRightInd w:val="0"/>
        <w:spacing w:after="0" w:line="240" w:lineRule="auto"/>
        <w:jc w:val="center"/>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object>
          <v:shape id="_x0000_i1026" o:spt="75" type="#_x0000_t75" style="height:394.15pt;width:414.75pt;" o:ole="t" filled="f" o:preferrelative="t" stroked="f" coordsize="21600,21600">
            <v:path/>
            <v:fill on="f" focussize="0,0"/>
            <v:stroke on="f" joinstyle="miter"/>
            <v:imagedata r:id="rId28" o:title=""/>
            <o:lock v:ext="edit" aspectratio="t"/>
            <w10:wrap type="none"/>
            <w10:anchorlock/>
          </v:shape>
          <o:OLEObject Type="Embed" ProgID="Visio.Drawing.15" ShapeID="_x0000_i1026" DrawAspect="Content" ObjectID="_1468075726" r:id="rId27">
            <o:LockedField>false</o:LockedField>
          </o:OLEObject>
        </w:object>
      </w:r>
    </w:p>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附图C.1</w:t>
      </w:r>
      <w:r>
        <w:rPr>
          <w:rFonts w:ascii="Times New Roman" w:hAnsi="Times New Roman" w:eastAsia="宋体" w:cs="Times New Roman"/>
          <w:sz w:val="21"/>
          <w:szCs w:val="20"/>
          <w14:ligatures w14:val="none"/>
        </w:rPr>
        <w:t xml:space="preserve"> 待评估区域参数及拓扑图示例</w:t>
      </w:r>
    </w:p>
    <w:p>
      <w:pPr>
        <w:topLinePunct/>
        <w:adjustRightInd w:val="0"/>
        <w:spacing w:after="0" w:line="240" w:lineRule="auto"/>
        <w:rPr>
          <w:rFonts w:ascii="黑体" w:hAnsi="Calibri" w:eastAsia="黑体" w:cs="Times New Roman"/>
          <w:sz w:val="21"/>
          <w:szCs w:val="20"/>
          <w14:ligatures w14:val="none"/>
        </w:rPr>
      </w:pPr>
      <w:r>
        <w:rPr>
          <w:rFonts w:ascii="Times New Roman" w:hAnsi="Times New Roman" w:eastAsia="宋体" w:cs="Times New Roman"/>
          <w:sz w:val="21"/>
          <w:szCs w:val="20"/>
          <w14:ligatures w14:val="none"/>
        </w:rPr>
        <w:br w:type="page"/>
      </w:r>
    </w:p>
    <w:p>
      <w:pPr>
        <w:keepNext/>
        <w:keepLines/>
        <w:topLinePunct/>
        <w:adjustRightInd w:val="0"/>
        <w:spacing w:after="0" w:line="480" w:lineRule="auto"/>
        <w:rPr>
          <w:rFonts w:ascii="黑体" w:hAnsi="Calibri" w:eastAsia="黑体" w:cs="Times New Roman"/>
          <w:sz w:val="21"/>
          <w:szCs w:val="20"/>
          <w14:ligatures w14:val="none"/>
        </w:rPr>
      </w:pPr>
      <w:r>
        <w:rPr>
          <w:rFonts w:hint="eastAsia" w:ascii="黑体" w:hAnsi="Calibri" w:eastAsia="黑体" w:cs="Times New Roman"/>
          <w:sz w:val="21"/>
          <w:szCs w:val="20"/>
          <w14:ligatures w14:val="none"/>
        </w:rPr>
        <w:t>C2待评估区域电网充放电负荷承载能力评估等级示例</w:t>
      </w:r>
    </w:p>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附1 表待评估区域电网充放电负荷承载能力评估等级表</w:t>
      </w:r>
    </w:p>
    <w:tbl>
      <w:tblPr>
        <w:tblStyle w:val="74"/>
        <w:tblW w:w="8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09"/>
        <w:gridCol w:w="1409"/>
        <w:gridCol w:w="1409"/>
        <w:gridCol w:w="13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p>
        </w:tc>
        <w:tc>
          <w:tcPr>
            <w:tcW w:w="1409"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热稳定评估等级</w:t>
            </w:r>
          </w:p>
        </w:tc>
        <w:tc>
          <w:tcPr>
            <w:tcW w:w="1409"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短路电流评估等级</w:t>
            </w:r>
          </w:p>
        </w:tc>
        <w:tc>
          <w:tcPr>
            <w:tcW w:w="1409"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电压偏差评估等级</w:t>
            </w:r>
          </w:p>
        </w:tc>
        <w:tc>
          <w:tcPr>
            <w:tcW w:w="1327"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谐波评估等级</w:t>
            </w:r>
          </w:p>
        </w:tc>
        <w:tc>
          <w:tcPr>
            <w:tcW w:w="1327"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综合评估等级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母线</w:t>
            </w:r>
            <w:r>
              <w:rPr>
                <w:rFonts w:ascii="Times New Roman" w:hAnsi="Times New Roman" w:eastAsia="宋体" w:cs="Times New Roman"/>
                <w:sz w:val="21"/>
                <w:szCs w:val="20"/>
                <w14:ligatures w14:val="none"/>
              </w:rPr>
              <w:t>1</w:t>
            </w:r>
          </w:p>
        </w:tc>
        <w:tc>
          <w:tcPr>
            <w:tcW w:w="1409"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p>
        </w:tc>
        <w:tc>
          <w:tcPr>
            <w:tcW w:w="1409"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p>
        </w:tc>
        <w:tc>
          <w:tcPr>
            <w:tcW w:w="1409"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p>
        </w:tc>
        <w:tc>
          <w:tcPr>
            <w:tcW w:w="1327"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p>
        </w:tc>
        <w:tc>
          <w:tcPr>
            <w:tcW w:w="1327" w:type="dxa"/>
            <w:tcBorders>
              <w:top w:val="single" w:color="auto" w:sz="4" w:space="0"/>
              <w:left w:val="single" w:color="auto" w:sz="4" w:space="0"/>
              <w:bottom w:val="single" w:color="auto" w:sz="4" w:space="0"/>
              <w:right w:val="single" w:color="auto" w:sz="4" w:space="0"/>
            </w:tcBorders>
          </w:tcPr>
          <w:p>
            <w:pPr>
              <w:topLinePunct/>
              <w:adjustRightInd w:val="0"/>
              <w:spacing w:after="0" w:line="240" w:lineRule="auto"/>
              <w:jc w:val="center"/>
              <w:rPr>
                <w:rFonts w:ascii="Times New Roman" w:hAnsi="Times New Roman" w:eastAsia="宋体" w:cs="Times New Roman"/>
                <w:sz w:val="21"/>
                <w:szCs w:val="20"/>
                <w14:ligatures w14:val="none"/>
              </w:rPr>
            </w:pPr>
          </w:p>
        </w:tc>
      </w:tr>
    </w:tbl>
    <w:p>
      <w:pPr>
        <w:topLinePunct/>
        <w:adjustRightInd w:val="0"/>
        <w:spacing w:after="0" w:line="240" w:lineRule="auto"/>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注：下级电网应不高于上级电网的评估等级</w:t>
      </w:r>
    </w:p>
    <w:p>
      <w:pPr>
        <w:keepNext/>
        <w:keepLines/>
        <w:topLinePunct/>
        <w:adjustRightInd w:val="0"/>
        <w:spacing w:after="0" w:line="480" w:lineRule="auto"/>
        <w:rPr>
          <w:rFonts w:ascii="黑体" w:hAnsi="Calibri" w:eastAsia="黑体" w:cs="Times New Roman"/>
          <w:sz w:val="21"/>
          <w:szCs w:val="20"/>
          <w14:ligatures w14:val="none"/>
        </w:rPr>
      </w:pPr>
      <w:bookmarkStart w:id="48" w:name="_Toc259699154"/>
      <w:bookmarkStart w:id="49" w:name="_Toc258509655"/>
      <w:r>
        <w:rPr>
          <w:rFonts w:hint="eastAsia" w:ascii="黑体" w:hAnsi="Calibri" w:eastAsia="黑体" w:cs="Times New Roman"/>
          <w:sz w:val="21"/>
          <w:szCs w:val="20"/>
          <w14:ligatures w14:val="none"/>
        </w:rPr>
        <w:t>C3谐波电流允许值的换算和公共连接点各用户谐波电流允许值计算</w:t>
      </w:r>
    </w:p>
    <w:p>
      <w:pPr>
        <w:topLinePunct/>
        <w:adjustRightInd w:val="0"/>
        <w:spacing w:after="0" w:line="240" w:lineRule="auto"/>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1当电网公共连接点的最小短路容量不同于表3中的基准短路容量时。按附录B式（1）修正谐波电流允许值：</w:t>
      </w:r>
      <w:bookmarkEnd w:id="48"/>
      <w:bookmarkEnd w:id="49"/>
    </w:p>
    <w:p>
      <w:pPr>
        <w:topLinePunct/>
        <w:adjustRightInd w:val="0"/>
        <w:spacing w:after="0" w:line="240" w:lineRule="auto"/>
        <w:ind w:right="420"/>
        <w:jc w:val="center"/>
        <w:rPr>
          <w:rFonts w:ascii="Times New Roman" w:hAnsi="Times New Roman" w:eastAsia="宋体" w:cs="Times New Roman"/>
          <w:sz w:val="32"/>
          <w:szCs w:val="32"/>
          <w14:ligatures w14:val="none"/>
        </w:rPr>
      </w:pPr>
      <w:r>
        <w:rPr>
          <w:rFonts w:ascii="Times New Roman" w:hAnsi="Times New Roman" w:eastAsia="宋体" w:cs="Times New Roman"/>
          <w:sz w:val="21"/>
          <w:szCs w:val="21"/>
          <w14:ligatures w14:val="none"/>
        </w:rPr>
        <w:t>I</w:t>
      </w:r>
      <w:r>
        <w:rPr>
          <w:rFonts w:ascii="Times New Roman" w:hAnsi="Times New Roman" w:eastAsia="宋体" w:cs="Times New Roman"/>
          <w:sz w:val="21"/>
          <w:szCs w:val="21"/>
          <w:vertAlign w:val="subscript"/>
          <w14:ligatures w14:val="none"/>
        </w:rPr>
        <w:t>h</w:t>
      </w:r>
      <w:r>
        <w:rPr>
          <w:rFonts w:ascii="Times New Roman" w:hAnsi="Times New Roman" w:eastAsia="宋体" w:cs="Times New Roman"/>
          <w:sz w:val="21"/>
          <w:szCs w:val="21"/>
          <w14:ligatures w14:val="none"/>
        </w:rPr>
        <w:t>=</w:t>
      </w:r>
      <w:r>
        <w:rPr>
          <w:rFonts w:ascii="Times New Roman" w:hAnsi="Times New Roman" w:eastAsia="宋体" w:cs="Times New Roman"/>
          <w:position w:val="-30"/>
          <w:sz w:val="21"/>
          <w:szCs w:val="21"/>
          <w14:ligatures w14:val="none"/>
        </w:rPr>
        <w:object>
          <v:shape id="_x0000_i1027" o:spt="75" type="#_x0000_t75" style="height:35.15pt;width:21.9pt;" o:ole="t" filled="f" o:preferrelative="t" stroked="f" coordsize="21600,21600">
            <v:path/>
            <v:fill on="f" focussize="0,0"/>
            <v:stroke on="f" joinstyle="miter"/>
            <v:imagedata r:id="rId30" o:title=""/>
            <o:lock v:ext="edit" aspectratio="t"/>
            <w10:wrap type="none"/>
            <w10:anchorlock/>
          </v:shape>
          <o:OLEObject Type="Embed" ProgID="Equation.3" ShapeID="_x0000_i1027" DrawAspect="Content" ObjectID="_1468075727" r:id="rId29">
            <o:LockedField>false</o:LockedField>
          </o:OLEObject>
        </w:object>
      </w:r>
      <w:r>
        <w:rPr>
          <w:rFonts w:ascii="Times New Roman" w:hAnsi="Times New Roman" w:eastAsia="宋体" w:cs="Times New Roman"/>
          <w:sz w:val="21"/>
          <w:szCs w:val="21"/>
          <w14:ligatures w14:val="none"/>
        </w:rPr>
        <w:t>=I</w:t>
      </w:r>
      <w:r>
        <w:rPr>
          <w:rFonts w:ascii="Times New Roman" w:hAnsi="Times New Roman" w:eastAsia="宋体" w:cs="Times New Roman"/>
          <w:sz w:val="21"/>
          <w:szCs w:val="21"/>
          <w:vertAlign w:val="subscript"/>
          <w14:ligatures w14:val="none"/>
        </w:rPr>
        <w:t>hp</w:t>
      </w:r>
      <w:r>
        <w:rPr>
          <w:rFonts w:ascii="Times New Roman" w:hAnsi="Times New Roman" w:eastAsia="宋体" w:cs="Times New Roman"/>
          <w:sz w:val="21"/>
          <w:szCs w:val="21"/>
          <w14:ligatures w14:val="none"/>
        </w:rPr>
        <w:t>…………(1)</w:t>
      </w:r>
    </w:p>
    <w:p>
      <w:pPr>
        <w:topLinePunct/>
        <w:adjustRightInd w:val="0"/>
        <w:spacing w:after="0" w:line="360" w:lineRule="auto"/>
        <w:jc w:val="both"/>
        <w:rPr>
          <w:rFonts w:ascii="Times New Roman" w:hAnsi="Times New Roman" w:eastAsia="宋体" w:cs="Times New Roman"/>
          <w:sz w:val="21"/>
          <w:szCs w:val="20"/>
          <w14:ligatures w14:val="none"/>
        </w:rPr>
      </w:pPr>
      <w:r>
        <w:rPr>
          <w:rFonts w:ascii="Times New Roman" w:hAnsi="宋体" w:eastAsia="宋体" w:cs="Times New Roman"/>
          <w:sz w:val="21"/>
          <w:szCs w:val="20"/>
          <w14:ligatures w14:val="none"/>
        </w:rPr>
        <w:t>式中：</w:t>
      </w:r>
      <w:r>
        <w:rPr>
          <w:rFonts w:ascii="Times New Roman" w:hAnsi="Times New Roman" w:eastAsia="宋体" w:cs="Times New Roman"/>
          <w:sz w:val="21"/>
          <w:szCs w:val="20"/>
          <w14:ligatures w14:val="none"/>
        </w:rPr>
        <w:t>S</w:t>
      </w:r>
      <w:r>
        <w:rPr>
          <w:rFonts w:ascii="Times New Roman" w:hAnsi="Times New Roman" w:eastAsia="宋体" w:cs="Times New Roman"/>
          <w:sz w:val="21"/>
          <w:szCs w:val="20"/>
          <w:vertAlign w:val="subscript"/>
          <w14:ligatures w14:val="none"/>
        </w:rPr>
        <w:t>k1</w:t>
      </w:r>
      <w:r>
        <w:rPr>
          <w:rFonts w:ascii="Times New Roman" w:hAnsi="Times New Roman" w:eastAsia="宋体" w:cs="Times New Roman"/>
          <w:sz w:val="21"/>
          <w:szCs w:val="20"/>
          <w14:ligatures w14:val="none"/>
        </w:rPr>
        <w:t>—</w:t>
      </w:r>
      <w:r>
        <w:rPr>
          <w:rFonts w:ascii="Times New Roman" w:hAnsi="宋体" w:eastAsia="宋体" w:cs="Times New Roman"/>
          <w:sz w:val="21"/>
          <w:szCs w:val="20"/>
          <w14:ligatures w14:val="none"/>
        </w:rPr>
        <w:t>公共连接点的最小短路容量，</w:t>
      </w:r>
      <w:r>
        <w:rPr>
          <w:rFonts w:ascii="Times New Roman" w:hAnsi="Times New Roman" w:eastAsia="宋体" w:cs="Times New Roman"/>
          <w:sz w:val="21"/>
          <w:szCs w:val="20"/>
          <w14:ligatures w14:val="none"/>
        </w:rPr>
        <w:t>MVA</w:t>
      </w:r>
      <w:r>
        <w:rPr>
          <w:rFonts w:ascii="Times New Roman" w:hAnsi="宋体" w:eastAsia="宋体" w:cs="Times New Roman"/>
          <w:sz w:val="21"/>
          <w:szCs w:val="20"/>
          <w14:ligatures w14:val="none"/>
        </w:rPr>
        <w:t>；</w:t>
      </w:r>
    </w:p>
    <w:p>
      <w:pPr>
        <w:topLinePunct/>
        <w:adjustRightInd w:val="0"/>
        <w:spacing w:after="0" w:line="360" w:lineRule="auto"/>
        <w:ind w:firstLine="630" w:firstLineChars="3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S</w:t>
      </w:r>
      <w:r>
        <w:rPr>
          <w:rFonts w:ascii="Times New Roman" w:hAnsi="Times New Roman" w:eastAsia="宋体" w:cs="Times New Roman"/>
          <w:sz w:val="21"/>
          <w:szCs w:val="20"/>
          <w:vertAlign w:val="subscript"/>
          <w14:ligatures w14:val="none"/>
        </w:rPr>
        <w:t>k2</w:t>
      </w:r>
      <w:r>
        <w:rPr>
          <w:rFonts w:ascii="Times New Roman" w:hAnsi="Times New Roman" w:eastAsia="宋体" w:cs="Times New Roman"/>
          <w:sz w:val="21"/>
          <w:szCs w:val="20"/>
          <w14:ligatures w14:val="none"/>
        </w:rPr>
        <w:t>—</w:t>
      </w:r>
      <w:r>
        <w:rPr>
          <w:rFonts w:ascii="Times New Roman" w:hAnsi="宋体" w:eastAsia="宋体" w:cs="Times New Roman"/>
          <w:sz w:val="21"/>
          <w:szCs w:val="20"/>
          <w14:ligatures w14:val="none"/>
        </w:rPr>
        <w:t>基准短路容量，</w:t>
      </w:r>
      <w:r>
        <w:rPr>
          <w:rFonts w:ascii="Times New Roman" w:hAnsi="Times New Roman" w:eastAsia="宋体" w:cs="Times New Roman"/>
          <w:sz w:val="21"/>
          <w:szCs w:val="20"/>
          <w14:ligatures w14:val="none"/>
        </w:rPr>
        <w:t>MVA</w:t>
      </w:r>
      <w:r>
        <w:rPr>
          <w:rFonts w:ascii="Times New Roman" w:hAnsi="宋体" w:eastAsia="宋体" w:cs="Times New Roman"/>
          <w:sz w:val="21"/>
          <w:szCs w:val="20"/>
          <w14:ligatures w14:val="none"/>
        </w:rPr>
        <w:t>；</w:t>
      </w:r>
    </w:p>
    <w:p>
      <w:pPr>
        <w:topLinePunct/>
        <w:adjustRightInd w:val="0"/>
        <w:spacing w:after="0" w:line="360" w:lineRule="auto"/>
        <w:ind w:firstLine="630" w:firstLineChars="300"/>
        <w:jc w:val="both"/>
        <w:rPr>
          <w:rFonts w:ascii="Times New Roman" w:hAnsi="Times New Roman" w:eastAsia="宋体" w:cs="Times New Roman"/>
          <w:sz w:val="21"/>
          <w:szCs w:val="20"/>
          <w14:ligatures w14:val="none"/>
        </w:rPr>
      </w:pPr>
      <w:r>
        <w:rPr>
          <w:rFonts w:ascii="Times New Roman" w:hAnsi="Times New Roman" w:eastAsia="宋体" w:cs="Times New Roman"/>
          <w:sz w:val="21"/>
          <w:szCs w:val="20"/>
          <w14:ligatures w14:val="none"/>
        </w:rPr>
        <w:t>I</w:t>
      </w:r>
      <w:r>
        <w:rPr>
          <w:rFonts w:ascii="Times New Roman" w:hAnsi="Times New Roman" w:eastAsia="宋体" w:cs="Times New Roman"/>
          <w:sz w:val="21"/>
          <w:szCs w:val="20"/>
          <w:vertAlign w:val="subscript"/>
          <w14:ligatures w14:val="none"/>
        </w:rPr>
        <w:t>hp</w:t>
      </w:r>
      <w:r>
        <w:rPr>
          <w:rFonts w:ascii="Times New Roman" w:hAnsi="Times New Roman" w:eastAsia="宋体" w:cs="Times New Roman"/>
          <w:sz w:val="21"/>
          <w:szCs w:val="20"/>
          <w14:ligatures w14:val="none"/>
        </w:rPr>
        <w:t>—</w:t>
      </w:r>
      <w:r>
        <w:rPr>
          <w:rFonts w:ascii="Times New Roman" w:hAnsi="宋体" w:eastAsia="宋体" w:cs="Times New Roman"/>
          <w:sz w:val="21"/>
          <w:szCs w:val="20"/>
          <w14:ligatures w14:val="none"/>
        </w:rPr>
        <w:t>表</w:t>
      </w:r>
      <w:r>
        <w:rPr>
          <w:rFonts w:ascii="Times New Roman" w:hAnsi="Times New Roman" w:eastAsia="宋体" w:cs="Times New Roman"/>
          <w:sz w:val="21"/>
          <w:szCs w:val="20"/>
          <w14:ligatures w14:val="none"/>
        </w:rPr>
        <w:t>1</w:t>
      </w:r>
      <w:r>
        <w:rPr>
          <w:rFonts w:ascii="Times New Roman" w:hAnsi="宋体" w:eastAsia="宋体" w:cs="Times New Roman"/>
          <w:sz w:val="21"/>
          <w:szCs w:val="20"/>
          <w14:ligatures w14:val="none"/>
        </w:rPr>
        <w:t>中的第</w:t>
      </w:r>
      <w:r>
        <w:rPr>
          <w:rFonts w:ascii="Times New Roman" w:hAnsi="Times New Roman" w:eastAsia="宋体" w:cs="Times New Roman"/>
          <w:sz w:val="21"/>
          <w:szCs w:val="20"/>
          <w14:ligatures w14:val="none"/>
        </w:rPr>
        <w:t>h</w:t>
      </w:r>
      <w:r>
        <w:rPr>
          <w:rFonts w:ascii="Times New Roman" w:hAnsi="宋体" w:eastAsia="宋体" w:cs="Times New Roman"/>
          <w:sz w:val="21"/>
          <w:szCs w:val="20"/>
          <w14:ligatures w14:val="none"/>
        </w:rPr>
        <w:t>次谐波电流允许值，</w:t>
      </w:r>
      <w:r>
        <w:rPr>
          <w:rFonts w:ascii="Times New Roman" w:hAnsi="Times New Roman" w:eastAsia="宋体" w:cs="Times New Roman"/>
          <w:sz w:val="21"/>
          <w:szCs w:val="20"/>
          <w14:ligatures w14:val="none"/>
        </w:rPr>
        <w:t>A</w:t>
      </w:r>
      <w:r>
        <w:rPr>
          <w:rFonts w:ascii="Times New Roman" w:hAnsi="宋体" w:eastAsia="宋体" w:cs="Times New Roman"/>
          <w:sz w:val="21"/>
          <w:szCs w:val="20"/>
          <w14:ligatures w14:val="none"/>
        </w:rPr>
        <w:t>；</w:t>
      </w:r>
    </w:p>
    <w:p>
      <w:pPr>
        <w:topLinePunct/>
        <w:adjustRightInd w:val="0"/>
        <w:spacing w:after="0" w:line="360" w:lineRule="auto"/>
        <w:ind w:firstLine="525" w:firstLineChars="250"/>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0"/>
          <w14:ligatures w14:val="none"/>
        </w:rPr>
        <w:t>I</w:t>
      </w:r>
      <w:r>
        <w:rPr>
          <w:rFonts w:ascii="Times New Roman" w:hAnsi="Times New Roman" w:eastAsia="宋体" w:cs="Times New Roman"/>
          <w:sz w:val="21"/>
          <w:szCs w:val="20"/>
          <w:vertAlign w:val="subscript"/>
          <w14:ligatures w14:val="none"/>
        </w:rPr>
        <w:t>h</w:t>
      </w:r>
      <w:r>
        <w:rPr>
          <w:rFonts w:ascii="Times New Roman" w:hAnsi="Times New Roman" w:eastAsia="宋体" w:cs="Times New Roman"/>
          <w:sz w:val="21"/>
          <w:szCs w:val="20"/>
          <w14:ligatures w14:val="none"/>
        </w:rPr>
        <w:t>—</w:t>
      </w:r>
      <w:r>
        <w:rPr>
          <w:rFonts w:ascii="Times New Roman" w:hAnsi="宋体" w:eastAsia="宋体" w:cs="Times New Roman"/>
          <w:sz w:val="21"/>
          <w:szCs w:val="20"/>
          <w14:ligatures w14:val="none"/>
        </w:rPr>
        <w:t>短路容量为</w:t>
      </w:r>
      <w:r>
        <w:rPr>
          <w:rFonts w:ascii="Times New Roman" w:hAnsi="Times New Roman" w:eastAsia="宋体" w:cs="Times New Roman"/>
          <w:sz w:val="21"/>
          <w:szCs w:val="20"/>
          <w14:ligatures w14:val="none"/>
        </w:rPr>
        <w:t>S</w:t>
      </w:r>
      <w:r>
        <w:rPr>
          <w:rFonts w:ascii="Times New Roman" w:hAnsi="Times New Roman" w:eastAsia="宋体" w:cs="Times New Roman"/>
          <w:sz w:val="21"/>
          <w:szCs w:val="20"/>
          <w:vertAlign w:val="subscript"/>
          <w14:ligatures w14:val="none"/>
        </w:rPr>
        <w:t>k1</w:t>
      </w:r>
      <w:r>
        <w:rPr>
          <w:rFonts w:ascii="Times New Roman" w:hAnsi="宋体" w:eastAsia="宋体" w:cs="Times New Roman"/>
          <w:sz w:val="21"/>
          <w:szCs w:val="20"/>
          <w14:ligatures w14:val="none"/>
        </w:rPr>
        <w:t>时的第</w:t>
      </w:r>
      <w:r>
        <w:rPr>
          <w:rFonts w:ascii="Times New Roman" w:hAnsi="Times New Roman" w:eastAsia="宋体" w:cs="Times New Roman"/>
          <w:sz w:val="21"/>
          <w:szCs w:val="20"/>
          <w14:ligatures w14:val="none"/>
        </w:rPr>
        <w:t>h</w:t>
      </w:r>
      <w:r>
        <w:rPr>
          <w:rFonts w:ascii="Times New Roman" w:hAnsi="宋体" w:eastAsia="宋体" w:cs="Times New Roman"/>
          <w:sz w:val="21"/>
          <w:szCs w:val="20"/>
          <w14:ligatures w14:val="none"/>
        </w:rPr>
        <w:t>次谐波电流允许值。</w:t>
      </w:r>
    </w:p>
    <w:p>
      <w:pPr>
        <w:topLinePunct/>
        <w:adjustRightInd w:val="0"/>
        <w:spacing w:after="0" w:line="36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2</w:t>
      </w:r>
      <w:r>
        <w:rPr>
          <w:rFonts w:ascii="Times New Roman" w:hAnsi="宋体" w:eastAsia="宋体" w:cs="Times New Roman"/>
          <w:sz w:val="21"/>
          <w:szCs w:val="21"/>
          <w14:ligatures w14:val="none"/>
        </w:rPr>
        <w:t>在公共连接处第</w:t>
      </w:r>
      <w:r>
        <w:rPr>
          <w:rFonts w:ascii="Times New Roman" w:hAnsi="Times New Roman" w:eastAsia="宋体" w:cs="Times New Roman"/>
          <w:sz w:val="21"/>
          <w:szCs w:val="21"/>
          <w14:ligatures w14:val="none"/>
        </w:rPr>
        <w:t>i</w:t>
      </w:r>
      <w:r>
        <w:rPr>
          <w:rFonts w:ascii="Times New Roman" w:hAnsi="宋体" w:eastAsia="宋体" w:cs="Times New Roman"/>
          <w:sz w:val="21"/>
          <w:szCs w:val="21"/>
          <w14:ligatures w14:val="none"/>
        </w:rPr>
        <w:t>个用户的第</w:t>
      </w:r>
      <w:r>
        <w:rPr>
          <w:rFonts w:ascii="Times New Roman" w:hAnsi="Times New Roman" w:eastAsia="宋体" w:cs="Times New Roman"/>
          <w:sz w:val="21"/>
          <w:szCs w:val="21"/>
          <w14:ligatures w14:val="none"/>
        </w:rPr>
        <w:t>h</w:t>
      </w:r>
      <w:r>
        <w:rPr>
          <w:rFonts w:ascii="Times New Roman" w:hAnsi="宋体" w:eastAsia="宋体" w:cs="Times New Roman"/>
          <w:sz w:val="21"/>
          <w:szCs w:val="21"/>
          <w14:ligatures w14:val="none"/>
        </w:rPr>
        <w:t>次谐波电流允许值（</w:t>
      </w:r>
      <w:r>
        <w:rPr>
          <w:rFonts w:ascii="Times New Roman" w:hAnsi="Times New Roman" w:eastAsia="宋体" w:cs="Times New Roman"/>
          <w:sz w:val="21"/>
          <w:szCs w:val="21"/>
          <w14:ligatures w14:val="none"/>
        </w:rPr>
        <w:t>I</w:t>
      </w:r>
      <w:r>
        <w:rPr>
          <w:rFonts w:ascii="Times New Roman" w:hAnsi="Times New Roman" w:eastAsia="宋体" w:cs="Times New Roman"/>
          <w:sz w:val="21"/>
          <w:szCs w:val="21"/>
          <w:vertAlign w:val="subscript"/>
          <w14:ligatures w14:val="none"/>
        </w:rPr>
        <w:t>hi</w:t>
      </w:r>
      <w:r>
        <w:rPr>
          <w:rFonts w:ascii="Times New Roman" w:hAnsi="宋体" w:eastAsia="宋体" w:cs="Times New Roman"/>
          <w:sz w:val="21"/>
          <w:szCs w:val="21"/>
          <w14:ligatures w14:val="none"/>
        </w:rPr>
        <w:t>）按</w:t>
      </w:r>
      <w:r>
        <w:rPr>
          <w:rFonts w:ascii="Times New Roman" w:hAnsi="宋体" w:eastAsia="宋体" w:cs="Times New Roman"/>
          <w:sz w:val="21"/>
          <w:szCs w:val="20"/>
          <w14:ligatures w14:val="none"/>
        </w:rPr>
        <w:t>附录</w:t>
      </w:r>
      <w:r>
        <w:rPr>
          <w:rFonts w:hint="eastAsia" w:ascii="Times New Roman" w:hAnsi="宋体" w:eastAsia="宋体" w:cs="Times New Roman"/>
          <w:sz w:val="21"/>
          <w:szCs w:val="20"/>
          <w14:ligatures w14:val="none"/>
        </w:rPr>
        <w:t>B</w:t>
      </w:r>
      <w:r>
        <w:rPr>
          <w:rFonts w:ascii="Times New Roman" w:hAnsi="宋体" w:eastAsia="宋体" w:cs="Times New Roman"/>
          <w:sz w:val="21"/>
          <w:szCs w:val="21"/>
          <w14:ligatures w14:val="none"/>
        </w:rPr>
        <w:t>式（</w:t>
      </w:r>
      <w:r>
        <w:rPr>
          <w:rFonts w:ascii="Times New Roman" w:hAnsi="Times New Roman" w:eastAsia="宋体" w:cs="Times New Roman"/>
          <w:sz w:val="21"/>
          <w:szCs w:val="21"/>
          <w14:ligatures w14:val="none"/>
        </w:rPr>
        <w:t>2</w:t>
      </w:r>
      <w:r>
        <w:rPr>
          <w:rFonts w:ascii="Times New Roman" w:hAnsi="宋体" w:eastAsia="宋体" w:cs="Times New Roman"/>
          <w:sz w:val="21"/>
          <w:szCs w:val="21"/>
          <w14:ligatures w14:val="none"/>
        </w:rPr>
        <w:t>）计算：</w:t>
      </w:r>
    </w:p>
    <w:p>
      <w:pPr>
        <w:topLinePunct/>
        <w:adjustRightInd w:val="0"/>
        <w:spacing w:after="0" w:line="240" w:lineRule="auto"/>
        <w:ind w:right="420" w:firstLine="3278" w:firstLineChars="1561"/>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I</w:t>
      </w:r>
      <w:r>
        <w:rPr>
          <w:rFonts w:ascii="Times New Roman" w:hAnsi="Times New Roman" w:eastAsia="宋体" w:cs="Times New Roman"/>
          <w:sz w:val="21"/>
          <w:szCs w:val="21"/>
          <w:vertAlign w:val="subscript"/>
          <w14:ligatures w14:val="none"/>
        </w:rPr>
        <w:t>hi</w:t>
      </w:r>
      <w:r>
        <w:rPr>
          <w:rFonts w:ascii="Times New Roman" w:hAnsi="Times New Roman" w:eastAsia="宋体" w:cs="Times New Roman"/>
          <w:sz w:val="21"/>
          <w:szCs w:val="21"/>
          <w14:ligatures w14:val="none"/>
        </w:rPr>
        <w:t>=I</w:t>
      </w:r>
      <w:r>
        <w:rPr>
          <w:rFonts w:ascii="Times New Roman" w:hAnsi="Times New Roman" w:eastAsia="宋体" w:cs="Times New Roman"/>
          <w:sz w:val="21"/>
          <w:szCs w:val="21"/>
          <w:vertAlign w:val="subscript"/>
          <w14:ligatures w14:val="none"/>
        </w:rPr>
        <w:t>h</w:t>
      </w:r>
      <w:r>
        <w:rPr>
          <w:rFonts w:ascii="Times New Roman" w:hAnsi="宋体" w:eastAsia="宋体" w:cs="Times New Roman"/>
          <w:sz w:val="21"/>
          <w:szCs w:val="21"/>
          <w14:ligatures w14:val="none"/>
        </w:rPr>
        <w:t>（</w:t>
      </w:r>
      <w:r>
        <w:rPr>
          <w:rFonts w:ascii="Times New Roman" w:hAnsi="Times New Roman" w:eastAsia="宋体" w:cs="Times New Roman"/>
          <w:sz w:val="21"/>
          <w:szCs w:val="21"/>
          <w14:ligatures w14:val="none"/>
        </w:rPr>
        <w:t>S</w:t>
      </w:r>
      <w:r>
        <w:rPr>
          <w:rFonts w:ascii="Times New Roman" w:hAnsi="Times New Roman" w:eastAsia="宋体" w:cs="Times New Roman"/>
          <w:sz w:val="21"/>
          <w:szCs w:val="21"/>
          <w:vertAlign w:val="subscript"/>
          <w14:ligatures w14:val="none"/>
        </w:rPr>
        <w:t>i</w:t>
      </w:r>
      <w:r>
        <w:rPr>
          <w:rFonts w:ascii="Times New Roman" w:hAnsi="Times New Roman" w:eastAsia="宋体" w:cs="Times New Roman"/>
          <w:sz w:val="21"/>
          <w:szCs w:val="21"/>
          <w14:ligatures w14:val="none"/>
        </w:rPr>
        <w:t>/S</w:t>
      </w:r>
      <w:r>
        <w:rPr>
          <w:rFonts w:ascii="Times New Roman" w:hAnsi="Times New Roman" w:eastAsia="宋体" w:cs="Times New Roman"/>
          <w:sz w:val="21"/>
          <w:szCs w:val="21"/>
          <w:vertAlign w:val="subscript"/>
          <w14:ligatures w14:val="none"/>
        </w:rPr>
        <w:t>t</w:t>
      </w:r>
      <w:r>
        <w:rPr>
          <w:rFonts w:ascii="Times New Roman" w:hAnsi="宋体" w:eastAsia="宋体" w:cs="Times New Roman"/>
          <w:sz w:val="21"/>
          <w:szCs w:val="21"/>
          <w14:ligatures w14:val="none"/>
        </w:rPr>
        <w:t>）</w:t>
      </w:r>
      <w:r>
        <w:rPr>
          <w:rFonts w:ascii="Times New Roman" w:hAnsi="Times New Roman" w:eastAsia="宋体" w:cs="Times New Roman"/>
          <w:sz w:val="21"/>
          <w:szCs w:val="21"/>
          <w:vertAlign w:val="superscript"/>
          <w14:ligatures w14:val="none"/>
        </w:rPr>
        <w:t>1/α</w:t>
      </w:r>
      <w:r>
        <w:rPr>
          <w:rFonts w:ascii="Times New Roman" w:hAnsi="Times New Roman" w:eastAsia="宋体" w:cs="Times New Roman"/>
          <w:sz w:val="21"/>
          <w:szCs w:val="21"/>
          <w14:ligatures w14:val="none"/>
        </w:rPr>
        <w:t>…………(2)</w:t>
      </w:r>
    </w:p>
    <w:p>
      <w:pPr>
        <w:topLinePunct/>
        <w:adjustRightInd w:val="0"/>
        <w:spacing w:after="0" w:line="360" w:lineRule="auto"/>
        <w:jc w:val="both"/>
        <w:rPr>
          <w:rFonts w:ascii="Times New Roman" w:hAnsi="Times New Roman" w:eastAsia="宋体" w:cs="Times New Roman"/>
          <w:sz w:val="21"/>
          <w:szCs w:val="21"/>
          <w14:ligatures w14:val="none"/>
        </w:rPr>
      </w:pPr>
      <w:r>
        <w:rPr>
          <w:rFonts w:ascii="Times New Roman" w:hAnsi="宋体" w:eastAsia="宋体" w:cs="Times New Roman"/>
          <w:sz w:val="21"/>
          <w:szCs w:val="21"/>
          <w14:ligatures w14:val="none"/>
        </w:rPr>
        <w:t>式中：</w:t>
      </w:r>
      <w:r>
        <w:rPr>
          <w:rFonts w:ascii="Times New Roman" w:hAnsi="Times New Roman" w:eastAsia="宋体" w:cs="Times New Roman"/>
          <w:sz w:val="21"/>
          <w:szCs w:val="21"/>
          <w14:ligatures w14:val="none"/>
        </w:rPr>
        <w:t>I</w:t>
      </w:r>
      <w:r>
        <w:rPr>
          <w:rFonts w:ascii="Times New Roman" w:hAnsi="Times New Roman" w:eastAsia="宋体" w:cs="Times New Roman"/>
          <w:sz w:val="21"/>
          <w:szCs w:val="21"/>
          <w:vertAlign w:val="subscript"/>
          <w14:ligatures w14:val="none"/>
        </w:rPr>
        <w:t>h</w:t>
      </w:r>
      <w:r>
        <w:rPr>
          <w:rFonts w:ascii="Times New Roman" w:hAnsi="Times New Roman" w:eastAsia="宋体" w:cs="Times New Roman"/>
          <w:sz w:val="21"/>
          <w:szCs w:val="21"/>
          <w14:ligatures w14:val="none"/>
        </w:rPr>
        <w:t>—</w:t>
      </w:r>
      <w:r>
        <w:rPr>
          <w:rFonts w:ascii="Times New Roman" w:hAnsi="宋体" w:eastAsia="宋体" w:cs="Times New Roman"/>
          <w:sz w:val="21"/>
          <w:szCs w:val="21"/>
          <w14:ligatures w14:val="none"/>
        </w:rPr>
        <w:t>按附录</w:t>
      </w:r>
      <w:r>
        <w:rPr>
          <w:rFonts w:ascii="Times New Roman" w:hAnsi="Times New Roman" w:eastAsia="宋体" w:cs="Times New Roman"/>
          <w:sz w:val="21"/>
          <w:szCs w:val="21"/>
          <w14:ligatures w14:val="none"/>
        </w:rPr>
        <w:t>A.1</w:t>
      </w:r>
      <w:r>
        <w:rPr>
          <w:rFonts w:ascii="Times New Roman" w:hAnsi="宋体" w:eastAsia="宋体" w:cs="Times New Roman"/>
          <w:sz w:val="21"/>
          <w:szCs w:val="21"/>
          <w14:ligatures w14:val="none"/>
        </w:rPr>
        <w:t>换算的第</w:t>
      </w:r>
      <w:r>
        <w:rPr>
          <w:rFonts w:ascii="Times New Roman" w:hAnsi="Times New Roman" w:eastAsia="宋体" w:cs="Times New Roman"/>
          <w:sz w:val="21"/>
          <w:szCs w:val="21"/>
          <w14:ligatures w14:val="none"/>
        </w:rPr>
        <w:t>h</w:t>
      </w:r>
      <w:r>
        <w:rPr>
          <w:rFonts w:ascii="Times New Roman" w:hAnsi="宋体" w:eastAsia="宋体" w:cs="Times New Roman"/>
          <w:sz w:val="21"/>
          <w:szCs w:val="21"/>
          <w14:ligatures w14:val="none"/>
        </w:rPr>
        <w:t>次谐波电流允许值，</w:t>
      </w:r>
      <w:r>
        <w:rPr>
          <w:rFonts w:ascii="Times New Roman" w:hAnsi="Times New Roman" w:eastAsia="宋体" w:cs="Times New Roman"/>
          <w:sz w:val="21"/>
          <w:szCs w:val="21"/>
          <w14:ligatures w14:val="none"/>
        </w:rPr>
        <w:t>A</w:t>
      </w:r>
      <w:r>
        <w:rPr>
          <w:rFonts w:ascii="Times New Roman" w:hAnsi="宋体" w:eastAsia="宋体" w:cs="Times New Roman"/>
          <w:sz w:val="21"/>
          <w:szCs w:val="21"/>
          <w14:ligatures w14:val="none"/>
        </w:rPr>
        <w:t>；</w:t>
      </w:r>
    </w:p>
    <w:p>
      <w:pPr>
        <w:topLinePunct/>
        <w:adjustRightInd w:val="0"/>
        <w:spacing w:after="0" w:line="360" w:lineRule="auto"/>
        <w:ind w:firstLine="630" w:firstLineChars="300"/>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S</w:t>
      </w:r>
      <w:r>
        <w:rPr>
          <w:rFonts w:ascii="Times New Roman" w:hAnsi="Times New Roman" w:eastAsia="宋体" w:cs="Times New Roman"/>
          <w:sz w:val="21"/>
          <w:szCs w:val="21"/>
          <w:vertAlign w:val="subscript"/>
          <w14:ligatures w14:val="none"/>
        </w:rPr>
        <w:t>i</w:t>
      </w:r>
      <w:r>
        <w:rPr>
          <w:rFonts w:ascii="Times New Roman" w:hAnsi="Times New Roman" w:eastAsia="宋体" w:cs="Times New Roman"/>
          <w:sz w:val="21"/>
          <w:szCs w:val="21"/>
          <w14:ligatures w14:val="none"/>
        </w:rPr>
        <w:t>—</w:t>
      </w:r>
      <w:r>
        <w:rPr>
          <w:rFonts w:ascii="Times New Roman" w:hAnsi="宋体" w:eastAsia="宋体" w:cs="Times New Roman"/>
          <w:sz w:val="21"/>
          <w:szCs w:val="21"/>
          <w14:ligatures w14:val="none"/>
        </w:rPr>
        <w:t>第</w:t>
      </w:r>
      <w:r>
        <w:rPr>
          <w:rFonts w:ascii="Times New Roman" w:hAnsi="Times New Roman" w:eastAsia="宋体" w:cs="Times New Roman"/>
          <w:sz w:val="21"/>
          <w:szCs w:val="21"/>
          <w14:ligatures w14:val="none"/>
        </w:rPr>
        <w:t>i</w:t>
      </w:r>
      <w:r>
        <w:rPr>
          <w:rFonts w:ascii="Times New Roman" w:hAnsi="宋体" w:eastAsia="宋体" w:cs="Times New Roman"/>
          <w:sz w:val="21"/>
          <w:szCs w:val="21"/>
          <w14:ligatures w14:val="none"/>
        </w:rPr>
        <w:t>个用户的用电协议容量</w:t>
      </w:r>
      <w:r>
        <w:rPr>
          <w:rFonts w:ascii="Times New Roman" w:hAnsi="Times New Roman" w:eastAsia="宋体" w:cs="Times New Roman"/>
          <w:sz w:val="21"/>
          <w:szCs w:val="21"/>
          <w14:ligatures w14:val="none"/>
        </w:rPr>
        <w:t>,MVA</w:t>
      </w:r>
      <w:r>
        <w:rPr>
          <w:rFonts w:ascii="Times New Roman" w:hAnsi="宋体" w:eastAsia="宋体" w:cs="Times New Roman"/>
          <w:sz w:val="21"/>
          <w:szCs w:val="21"/>
          <w14:ligatures w14:val="none"/>
        </w:rPr>
        <w:t>；</w:t>
      </w:r>
    </w:p>
    <w:p>
      <w:pPr>
        <w:topLinePunct/>
        <w:adjustRightInd w:val="0"/>
        <w:spacing w:after="0" w:line="360" w:lineRule="auto"/>
        <w:ind w:firstLine="630" w:firstLineChars="300"/>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S</w:t>
      </w:r>
      <w:r>
        <w:rPr>
          <w:rFonts w:ascii="Times New Roman" w:hAnsi="Times New Roman" w:eastAsia="宋体" w:cs="Times New Roman"/>
          <w:sz w:val="21"/>
          <w:szCs w:val="21"/>
          <w:vertAlign w:val="subscript"/>
          <w14:ligatures w14:val="none"/>
        </w:rPr>
        <w:t>t</w:t>
      </w:r>
      <w:r>
        <w:rPr>
          <w:rFonts w:ascii="Times New Roman" w:hAnsi="Times New Roman" w:eastAsia="宋体" w:cs="Times New Roman"/>
          <w:sz w:val="21"/>
          <w:szCs w:val="21"/>
          <w14:ligatures w14:val="none"/>
        </w:rPr>
        <w:t>—</w:t>
      </w:r>
      <w:r>
        <w:rPr>
          <w:rFonts w:ascii="Times New Roman" w:hAnsi="宋体" w:eastAsia="宋体" w:cs="Times New Roman"/>
          <w:sz w:val="21"/>
          <w:szCs w:val="21"/>
          <w14:ligatures w14:val="none"/>
        </w:rPr>
        <w:t>公共连接点的供电设备容量</w:t>
      </w:r>
      <w:r>
        <w:rPr>
          <w:rFonts w:ascii="Times New Roman" w:hAnsi="Times New Roman" w:eastAsia="宋体" w:cs="Times New Roman"/>
          <w:sz w:val="21"/>
          <w:szCs w:val="21"/>
          <w14:ligatures w14:val="none"/>
        </w:rPr>
        <w:t>,MVA</w:t>
      </w:r>
      <w:r>
        <w:rPr>
          <w:rFonts w:ascii="Times New Roman" w:hAnsi="宋体" w:eastAsia="宋体" w:cs="Times New Roman"/>
          <w:sz w:val="21"/>
          <w:szCs w:val="21"/>
          <w14:ligatures w14:val="none"/>
        </w:rPr>
        <w:t>；</w:t>
      </w:r>
    </w:p>
    <w:p>
      <w:pPr>
        <w:topLinePunct/>
        <w:adjustRightInd w:val="0"/>
        <w:spacing w:after="0" w:line="360" w:lineRule="auto"/>
        <w:ind w:firstLine="630" w:firstLineChars="300"/>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α—</w:t>
      </w:r>
      <w:r>
        <w:rPr>
          <w:rFonts w:ascii="Times New Roman" w:hAnsi="宋体" w:eastAsia="宋体" w:cs="Times New Roman"/>
          <w:sz w:val="21"/>
          <w:szCs w:val="21"/>
          <w14:ligatures w14:val="none"/>
        </w:rPr>
        <w:t>相位迭加系数，按表</w:t>
      </w:r>
      <w:r>
        <w:rPr>
          <w:rFonts w:ascii="Times New Roman" w:hAnsi="Times New Roman" w:eastAsia="宋体" w:cs="Times New Roman"/>
          <w:sz w:val="21"/>
          <w:szCs w:val="21"/>
          <w14:ligatures w14:val="none"/>
        </w:rPr>
        <w:t>B.1</w:t>
      </w:r>
      <w:r>
        <w:rPr>
          <w:rFonts w:ascii="Times New Roman" w:hAnsi="宋体" w:eastAsia="宋体" w:cs="Times New Roman"/>
          <w:sz w:val="21"/>
          <w:szCs w:val="21"/>
          <w14:ligatures w14:val="none"/>
        </w:rPr>
        <w:t>取值。</w:t>
      </w:r>
    </w:p>
    <w:p>
      <w:pPr>
        <w:tabs>
          <w:tab w:val="left" w:pos="210"/>
        </w:tabs>
        <w:adjustRightInd w:val="0"/>
        <w:spacing w:after="0" w:line="360" w:lineRule="atLeast"/>
        <w:jc w:val="center"/>
        <w:textAlignment w:val="baseline"/>
        <w:rPr>
          <w:rFonts w:ascii="Times New Roman" w:hAnsi="Times New Roman" w:eastAsia="黑体" w:cs="Times New Roman"/>
          <w:kern w:val="21"/>
          <w:sz w:val="21"/>
          <w:szCs w:val="20"/>
          <w14:ligatures w14:val="none"/>
        </w:rPr>
      </w:pPr>
      <w:r>
        <w:rPr>
          <w:rFonts w:ascii="Times New Roman" w:hAnsi="Times New Roman" w:eastAsia="黑体" w:cs="Times New Roman"/>
          <w:kern w:val="21"/>
          <w:sz w:val="21"/>
          <w:szCs w:val="21"/>
          <w14:ligatures w14:val="none"/>
        </w:rPr>
        <w:t>B.1</w:t>
      </w:r>
      <w:r>
        <w:rPr>
          <w:rFonts w:ascii="Times New Roman" w:hAnsi="Times New Roman" w:eastAsia="黑体" w:cs="Times New Roman"/>
          <w:kern w:val="21"/>
          <w:sz w:val="21"/>
          <w:szCs w:val="20"/>
          <w14:ligatures w14:val="none"/>
        </w:rPr>
        <w:t>谐波相位叠加系数</w:t>
      </w:r>
    </w:p>
    <w:tbl>
      <w:tblPr>
        <w:tblStyle w:val="74"/>
        <w:tblW w:w="8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076"/>
        <w:gridCol w:w="1276"/>
        <w:gridCol w:w="1134"/>
        <w:gridCol w:w="992"/>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217"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宋体" w:eastAsia="宋体" w:cs="Times New Roman"/>
                <w:sz w:val="18"/>
                <w:szCs w:val="18"/>
                <w14:ligatures w14:val="none"/>
              </w:rPr>
              <w:t>谐波次数</w:t>
            </w:r>
          </w:p>
        </w:tc>
        <w:tc>
          <w:tcPr>
            <w:tcW w:w="1217"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p>
        </w:tc>
        <w:tc>
          <w:tcPr>
            <w:tcW w:w="1076"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5</w:t>
            </w:r>
          </w:p>
        </w:tc>
        <w:tc>
          <w:tcPr>
            <w:tcW w:w="1276"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7</w:t>
            </w:r>
          </w:p>
        </w:tc>
        <w:tc>
          <w:tcPr>
            <w:tcW w:w="1134"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11</w:t>
            </w:r>
          </w:p>
        </w:tc>
        <w:tc>
          <w:tcPr>
            <w:tcW w:w="992"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13</w:t>
            </w:r>
          </w:p>
        </w:tc>
        <w:tc>
          <w:tcPr>
            <w:tcW w:w="1386" w:type="dxa"/>
          </w:tcPr>
          <w:p>
            <w:pPr>
              <w:topLinePunct/>
              <w:adjustRightInd w:val="0"/>
              <w:spacing w:after="0" w:line="240" w:lineRule="auto"/>
              <w:jc w:val="both"/>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9</w:t>
            </w:r>
            <w:r>
              <w:rPr>
                <w:rFonts w:ascii="Times New Roman" w:hAnsi="宋体" w:eastAsia="宋体" w:cs="Times New Roman"/>
                <w:sz w:val="18"/>
                <w:szCs w:val="18"/>
                <w14:ligatures w14:val="none"/>
              </w:rPr>
              <w:t>，</w:t>
            </w:r>
            <w:r>
              <w:rPr>
                <w:rFonts w:ascii="Times New Roman" w:hAnsi="Times New Roman" w:eastAsia="宋体" w:cs="Times New Roman"/>
                <w:sz w:val="18"/>
                <w:szCs w:val="18"/>
                <w14:ligatures w14:val="none"/>
              </w:rPr>
              <w:t>&gt;13</w:t>
            </w:r>
            <w:r>
              <w:rPr>
                <w:rFonts w:ascii="Times New Roman" w:hAnsi="宋体" w:eastAsia="宋体" w:cs="Times New Roman"/>
                <w:sz w:val="18"/>
                <w:szCs w:val="18"/>
                <w14:ligatures w14:val="none"/>
              </w:rPr>
              <w:t>及偶次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217"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f</w:t>
            </w:r>
            <w:r>
              <w:rPr>
                <w:rFonts w:ascii="Times New Roman" w:hAnsi="Times New Roman" w:eastAsia="宋体" w:cs="Times New Roman"/>
                <w:sz w:val="18"/>
                <w:szCs w:val="18"/>
                <w:vertAlign w:val="superscript"/>
                <w14:ligatures w14:val="none"/>
              </w:rPr>
              <w:t>´</w:t>
            </w:r>
          </w:p>
        </w:tc>
        <w:tc>
          <w:tcPr>
            <w:tcW w:w="1217"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1.1</w:t>
            </w:r>
          </w:p>
        </w:tc>
        <w:tc>
          <w:tcPr>
            <w:tcW w:w="1076"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1.2</w:t>
            </w:r>
          </w:p>
        </w:tc>
        <w:tc>
          <w:tcPr>
            <w:tcW w:w="1276"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1.4</w:t>
            </w:r>
          </w:p>
        </w:tc>
        <w:tc>
          <w:tcPr>
            <w:tcW w:w="1134"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1.8</w:t>
            </w:r>
          </w:p>
        </w:tc>
        <w:tc>
          <w:tcPr>
            <w:tcW w:w="992"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1.9</w:t>
            </w:r>
          </w:p>
        </w:tc>
        <w:tc>
          <w:tcPr>
            <w:tcW w:w="1386" w:type="dxa"/>
          </w:tcPr>
          <w:p>
            <w:pPr>
              <w:topLinePunct/>
              <w:adjustRightInd w:val="0"/>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r>
      <w:bookmarkEnd w:id="47"/>
    </w:tbl>
    <w:p>
      <w:pPr>
        <w:topLinePunct/>
        <w:adjustRightInd w:val="0"/>
        <w:spacing w:after="0" w:line="240" w:lineRule="auto"/>
        <w:rPr>
          <w:rFonts w:ascii="Times New Roman" w:hAnsi="Times New Roman" w:eastAsia="宋体" w:cs="Times New Roman"/>
          <w:sz w:val="21"/>
          <w:szCs w:val="20"/>
          <w14:ligatures w14:val="none"/>
        </w:rPr>
      </w:pPr>
    </w:p>
    <w:p>
      <w:pPr>
        <w:rPr>
          <w:rFonts w:hint="eastAsia"/>
        </w:rPr>
      </w:pPr>
      <w:r>
        <w:rPr>
          <w:rFonts w:hint="eastAsia"/>
        </w:rPr>
        <w:br w:type="page"/>
      </w: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pStyle w:val="116"/>
        <w:tabs>
          <w:tab w:val="center" w:pos="4201"/>
          <w:tab w:val="right" w:leader="dot" w:pos="9298"/>
        </w:tabs>
        <w:ind w:firstLine="0" w:firstLineChars="0"/>
      </w:pPr>
    </w:p>
    <w:p>
      <w:pPr>
        <w:spacing w:line="600" w:lineRule="exact"/>
        <w:jc w:val="center"/>
        <w:rPr>
          <w:rFonts w:eastAsia="方正黑体_GBK"/>
          <w:spacing w:val="-4"/>
          <w:sz w:val="54"/>
        </w:rPr>
      </w:pPr>
      <w:bookmarkStart w:id="50" w:name="OLE_LINK15"/>
      <w:r>
        <w:rPr>
          <w:rFonts w:hint="eastAsia" w:ascii="黑体" w:hAnsi="Times New Roman" w:eastAsia="黑体"/>
          <w:sz w:val="44"/>
          <w:szCs w:val="44"/>
        </w:rPr>
        <w:t>电动汽车充放电设施接入配</w:t>
      </w:r>
      <w:r>
        <w:rPr>
          <w:rFonts w:ascii="黑体" w:hAnsi="Times New Roman" w:eastAsia="黑体"/>
          <w:sz w:val="44"/>
          <w:szCs w:val="44"/>
        </w:rPr>
        <w:t>电网</w:t>
      </w:r>
      <w:r>
        <w:rPr>
          <w:rFonts w:hint="eastAsia" w:ascii="黑体" w:hAnsi="Times New Roman" w:eastAsia="黑体"/>
          <w:sz w:val="44"/>
          <w:szCs w:val="44"/>
        </w:rPr>
        <w:t>承载力</w:t>
      </w:r>
      <w:r>
        <w:rPr>
          <w:rFonts w:ascii="黑体" w:hAnsi="Times New Roman" w:eastAsia="黑体"/>
          <w:sz w:val="44"/>
          <w:szCs w:val="44"/>
        </w:rPr>
        <w:t>评估导则</w:t>
      </w:r>
    </w:p>
    <w:p>
      <w:pPr>
        <w:pStyle w:val="116"/>
        <w:tabs>
          <w:tab w:val="center" w:pos="4201"/>
          <w:tab w:val="right" w:leader="dot" w:pos="9298"/>
        </w:tabs>
        <w:ind w:firstLine="0" w:firstLineChars="0"/>
        <w:jc w:val="center"/>
        <w:rPr>
          <w:rFonts w:ascii="黑体" w:eastAsia="黑体"/>
          <w:sz w:val="44"/>
          <w:szCs w:val="44"/>
        </w:rPr>
      </w:pPr>
    </w:p>
    <w:bookmarkEnd w:id="50"/>
    <w:p>
      <w:pPr>
        <w:pStyle w:val="116"/>
        <w:tabs>
          <w:tab w:val="center" w:pos="4201"/>
          <w:tab w:val="right" w:leader="dot" w:pos="9298"/>
        </w:tabs>
        <w:ind w:firstLine="0" w:firstLineChars="0"/>
        <w:jc w:val="center"/>
        <w:rPr>
          <w:rFonts w:ascii="黑体" w:eastAsia="黑体"/>
          <w:sz w:val="44"/>
          <w:szCs w:val="44"/>
        </w:rPr>
      </w:pPr>
    </w:p>
    <w:p>
      <w:pPr>
        <w:pStyle w:val="116"/>
        <w:tabs>
          <w:tab w:val="center" w:pos="4201"/>
          <w:tab w:val="right" w:leader="dot" w:pos="9298"/>
        </w:tabs>
        <w:ind w:firstLine="0" w:firstLineChars="0"/>
        <w:jc w:val="center"/>
        <w:rPr>
          <w:rFonts w:ascii="黑体" w:eastAsia="黑体"/>
          <w:sz w:val="44"/>
          <w:szCs w:val="44"/>
        </w:rPr>
      </w:pPr>
    </w:p>
    <w:p>
      <w:pPr>
        <w:pStyle w:val="116"/>
        <w:tabs>
          <w:tab w:val="center" w:pos="4201"/>
          <w:tab w:val="right" w:leader="dot" w:pos="9298"/>
        </w:tabs>
      </w:pPr>
    </w:p>
    <w:p>
      <w:pPr>
        <w:pStyle w:val="116"/>
        <w:tabs>
          <w:tab w:val="center" w:pos="4201"/>
          <w:tab w:val="right" w:leader="dot" w:pos="9298"/>
        </w:tabs>
      </w:pPr>
    </w:p>
    <w:p>
      <w:pPr>
        <w:pStyle w:val="265"/>
        <w:numPr>
          <w:ilvl w:val="0"/>
          <w:numId w:val="0"/>
        </w:numPr>
        <w:jc w:val="center"/>
        <w:rPr>
          <w:sz w:val="28"/>
          <w:szCs w:val="28"/>
        </w:rPr>
      </w:pPr>
      <w:bookmarkStart w:id="51" w:name="_Toc298937368"/>
      <w:bookmarkStart w:id="52" w:name="_Toc298937333"/>
      <w:bookmarkStart w:id="53" w:name="_Toc298937620"/>
      <w:bookmarkStart w:id="54" w:name="_Toc304825020"/>
      <w:bookmarkStart w:id="55" w:name="_Toc309997060"/>
      <w:bookmarkStart w:id="56" w:name="_Toc309996019"/>
      <w:bookmarkStart w:id="57" w:name="_Toc298937430"/>
      <w:bookmarkStart w:id="58" w:name="_Toc298938646"/>
      <w:bookmarkStart w:id="59" w:name="_Toc298937560"/>
      <w:bookmarkStart w:id="60" w:name="_Toc304825093"/>
      <w:bookmarkStart w:id="61" w:name="_Toc304402675"/>
      <w:bookmarkStart w:id="62" w:name="_Toc309993200"/>
      <w:bookmarkStart w:id="63" w:name="_Toc318613715"/>
      <w:bookmarkStart w:id="64" w:name="_Toc298938794"/>
      <w:bookmarkStart w:id="65" w:name="_Toc304828086"/>
      <w:bookmarkStart w:id="66" w:name="_Toc309995410"/>
      <w:bookmarkStart w:id="67" w:name="_Toc320020914"/>
      <w:bookmarkStart w:id="68" w:name="_Toc309995598"/>
      <w:bookmarkStart w:id="69" w:name="_Toc298937473"/>
      <w:bookmarkStart w:id="70" w:name="_Toc309995492"/>
      <w:bookmarkStart w:id="71" w:name="_Toc310002657"/>
      <w:bookmarkStart w:id="72" w:name="_Toc309994571"/>
      <w:bookmarkStart w:id="73" w:name="_Toc304824981"/>
      <w:r>
        <w:rPr>
          <w:rFonts w:hint="eastAsia"/>
          <w:sz w:val="28"/>
          <w:szCs w:val="28"/>
        </w:rPr>
        <w:t>编 制 说</w:t>
      </w:r>
      <w:bookmarkEnd w:id="51"/>
      <w:bookmarkEnd w:id="52"/>
      <w:r>
        <w:rPr>
          <w:rFonts w:hint="eastAsia"/>
          <w:sz w:val="28"/>
          <w:szCs w:val="28"/>
        </w:rPr>
        <w:t> 明</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pStyle w:val="116"/>
        <w:tabs>
          <w:tab w:val="center" w:pos="4201"/>
          <w:tab w:val="right" w:leader="dot" w:pos="9298"/>
        </w:tabs>
        <w:ind w:firstLine="560"/>
        <w:jc w:val="center"/>
        <w:rPr>
          <w:rFonts w:ascii="黑体" w:eastAsia="黑体"/>
          <w:sz w:val="28"/>
          <w:szCs w:val="28"/>
        </w:rPr>
      </w:pPr>
    </w:p>
    <w:p>
      <w:pPr>
        <w:pStyle w:val="116"/>
        <w:tabs>
          <w:tab w:val="center" w:pos="4201"/>
          <w:tab w:val="right" w:leader="dot" w:pos="9298"/>
        </w:tabs>
        <w:ind w:firstLine="560"/>
        <w:jc w:val="center"/>
        <w:rPr>
          <w:rFonts w:ascii="黑体" w:eastAsia="黑体"/>
          <w:sz w:val="28"/>
          <w:szCs w:val="28"/>
        </w:rPr>
      </w:pPr>
    </w:p>
    <w:p>
      <w:pPr>
        <w:pStyle w:val="116"/>
        <w:tabs>
          <w:tab w:val="center" w:pos="4201"/>
          <w:tab w:val="right" w:leader="dot" w:pos="9298"/>
        </w:tabs>
        <w:sectPr>
          <w:footerReference r:id="rId14" w:type="default"/>
          <w:headerReference r:id="rId13" w:type="even"/>
          <w:type w:val="continuous"/>
          <w:pgSz w:w="11906" w:h="16838"/>
          <w:pgMar w:top="567" w:right="1134" w:bottom="1134" w:left="1417" w:header="1418" w:footer="1134" w:gutter="0"/>
          <w:cols w:space="720" w:num="1"/>
          <w:formProt w:val="0"/>
          <w:docGrid w:type="lines" w:linePitch="312" w:charSpace="0"/>
        </w:sectPr>
      </w:pPr>
    </w:p>
    <w:p>
      <w:pPr>
        <w:jc w:val="center"/>
        <w:rPr>
          <w:b/>
          <w:bCs/>
          <w:sz w:val="28"/>
          <w:szCs w:val="32"/>
        </w:rPr>
      </w:pPr>
      <w:bookmarkStart w:id="74" w:name="_Toc513731109"/>
      <w:bookmarkStart w:id="75" w:name="_Toc513731021"/>
      <w:bookmarkStart w:id="76" w:name="_Toc309992160"/>
      <w:r>
        <w:rPr>
          <w:rFonts w:hint="eastAsia"/>
          <w:b/>
          <w:bCs/>
          <w:sz w:val="28"/>
          <w:szCs w:val="32"/>
        </w:rPr>
        <w:t>目  次</w:t>
      </w:r>
      <w:bookmarkEnd w:id="74"/>
      <w:bookmarkEnd w:id="75"/>
      <w:bookmarkEnd w:id="76"/>
    </w:p>
    <w:p>
      <w:pPr>
        <w:pStyle w:val="19"/>
        <w:tabs>
          <w:tab w:val="right" w:leader="dot" w:pos="9355"/>
        </w:tabs>
        <w:spacing w:before="78" w:after="78"/>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r>
        <w:fldChar w:fldCharType="begin"/>
      </w:r>
      <w:r>
        <w:instrText xml:space="preserve"> HYPERLINK \l "_Toc29063" </w:instrText>
      </w:r>
      <w:r>
        <w:fldChar w:fldCharType="separate"/>
      </w:r>
      <w:r>
        <w:rPr>
          <w:rFonts w:hint="eastAsia" w:hAnsi="宋体"/>
        </w:rPr>
        <w:t>1 编制背景</w:t>
      </w:r>
      <w:r>
        <w:tab/>
      </w:r>
      <w:r>
        <w:fldChar w:fldCharType="begin"/>
      </w:r>
      <w:r>
        <w:instrText xml:space="preserve"> PAGEREF _Toc29063 \h </w:instrText>
      </w:r>
      <w:r>
        <w:fldChar w:fldCharType="separate"/>
      </w:r>
      <w:r>
        <w:t>1</w:t>
      </w:r>
      <w:r>
        <w:fldChar w:fldCharType="end"/>
      </w:r>
      <w:r>
        <w:fldChar w:fldCharType="end"/>
      </w:r>
    </w:p>
    <w:p>
      <w:pPr>
        <w:pStyle w:val="19"/>
        <w:tabs>
          <w:tab w:val="right" w:leader="dot" w:pos="9355"/>
        </w:tabs>
        <w:spacing w:before="78" w:after="78"/>
      </w:pPr>
      <w:r>
        <w:fldChar w:fldCharType="begin"/>
      </w:r>
      <w:r>
        <w:instrText xml:space="preserve"> HYPERLINK \l "_Toc11094" </w:instrText>
      </w:r>
      <w:r>
        <w:fldChar w:fldCharType="separate"/>
      </w:r>
      <w:r>
        <w:rPr>
          <w:rFonts w:hint="eastAsia" w:hAnsi="宋体"/>
        </w:rPr>
        <w:t>2 编制主要原则</w:t>
      </w:r>
      <w:r>
        <w:tab/>
      </w:r>
      <w:r>
        <w:fldChar w:fldCharType="begin"/>
      </w:r>
      <w:r>
        <w:instrText xml:space="preserve"> PAGEREF _Toc11094 \h </w:instrText>
      </w:r>
      <w:r>
        <w:fldChar w:fldCharType="separate"/>
      </w:r>
      <w:r>
        <w:t>1</w:t>
      </w:r>
      <w:r>
        <w:fldChar w:fldCharType="end"/>
      </w:r>
      <w:r>
        <w:fldChar w:fldCharType="end"/>
      </w:r>
    </w:p>
    <w:p>
      <w:pPr>
        <w:pStyle w:val="19"/>
        <w:tabs>
          <w:tab w:val="right" w:leader="dot" w:pos="9355"/>
        </w:tabs>
        <w:spacing w:before="78" w:after="78"/>
      </w:pPr>
      <w:r>
        <w:fldChar w:fldCharType="begin"/>
      </w:r>
      <w:r>
        <w:instrText xml:space="preserve"> HYPERLINK \l "_Toc21642" </w:instrText>
      </w:r>
      <w:r>
        <w:fldChar w:fldCharType="separate"/>
      </w:r>
      <w:r>
        <w:rPr>
          <w:rFonts w:hint="eastAsia" w:hAnsi="宋体"/>
        </w:rPr>
        <w:t>3 主要工作过程</w:t>
      </w:r>
      <w:r>
        <w:tab/>
      </w:r>
      <w:r>
        <w:fldChar w:fldCharType="begin"/>
      </w:r>
      <w:r>
        <w:instrText xml:space="preserve"> PAGEREF _Toc21642 \h </w:instrText>
      </w:r>
      <w:r>
        <w:fldChar w:fldCharType="separate"/>
      </w:r>
      <w:r>
        <w:t>2</w:t>
      </w:r>
      <w:r>
        <w:fldChar w:fldCharType="end"/>
      </w:r>
      <w:r>
        <w:fldChar w:fldCharType="end"/>
      </w:r>
    </w:p>
    <w:p>
      <w:pPr>
        <w:pStyle w:val="19"/>
        <w:tabs>
          <w:tab w:val="right" w:leader="dot" w:pos="9355"/>
        </w:tabs>
        <w:spacing w:before="78" w:after="78"/>
      </w:pPr>
      <w:r>
        <w:fldChar w:fldCharType="begin"/>
      </w:r>
      <w:r>
        <w:instrText xml:space="preserve"> HYPERLINK \l "_Toc25146" </w:instrText>
      </w:r>
      <w:r>
        <w:fldChar w:fldCharType="separate"/>
      </w:r>
      <w:r>
        <w:rPr>
          <w:rFonts w:hint="eastAsia" w:hAnsi="宋体"/>
        </w:rPr>
        <w:t>4 标准结构和内容说明</w:t>
      </w:r>
      <w:r>
        <w:tab/>
      </w:r>
      <w:r>
        <w:fldChar w:fldCharType="begin"/>
      </w:r>
      <w:r>
        <w:instrText xml:space="preserve"> PAGEREF _Toc25146 \h </w:instrText>
      </w:r>
      <w:r>
        <w:fldChar w:fldCharType="separate"/>
      </w:r>
      <w:r>
        <w:t>2</w:t>
      </w:r>
      <w:r>
        <w:fldChar w:fldCharType="end"/>
      </w:r>
      <w:r>
        <w:fldChar w:fldCharType="end"/>
      </w:r>
    </w:p>
    <w:p>
      <w:pPr>
        <w:pStyle w:val="19"/>
        <w:tabs>
          <w:tab w:val="right" w:leader="dot" w:pos="9355"/>
        </w:tabs>
        <w:spacing w:before="78" w:after="78"/>
      </w:pPr>
      <w:r>
        <w:fldChar w:fldCharType="begin"/>
      </w:r>
      <w:r>
        <w:instrText xml:space="preserve"> HYPERLINK \l "_Toc13751" </w:instrText>
      </w:r>
      <w:r>
        <w:fldChar w:fldCharType="separate"/>
      </w:r>
      <w:r>
        <w:rPr>
          <w:rFonts w:hint="eastAsia" w:hAnsi="宋体"/>
        </w:rPr>
        <w:t>5相关</w:t>
      </w:r>
      <w:r>
        <w:rPr>
          <w:rFonts w:hint="eastAsia"/>
        </w:rPr>
        <w:t>标准对比说明</w:t>
      </w:r>
      <w:r>
        <w:tab/>
      </w:r>
      <w:r>
        <w:fldChar w:fldCharType="begin"/>
      </w:r>
      <w:r>
        <w:instrText xml:space="preserve"> PAGEREF _Toc13751 \h </w:instrText>
      </w:r>
      <w:r>
        <w:fldChar w:fldCharType="separate"/>
      </w:r>
      <w:r>
        <w:t>2</w:t>
      </w:r>
      <w:r>
        <w:fldChar w:fldCharType="end"/>
      </w:r>
      <w:r>
        <w:fldChar w:fldCharType="end"/>
      </w:r>
    </w:p>
    <w:p>
      <w:pPr>
        <w:pStyle w:val="19"/>
        <w:tabs>
          <w:tab w:val="right" w:leader="dot" w:pos="9355"/>
        </w:tabs>
        <w:spacing w:before="78" w:after="78"/>
      </w:pPr>
      <w:r>
        <w:fldChar w:fldCharType="begin"/>
      </w:r>
      <w:r>
        <w:instrText xml:space="preserve"> HYPERLINK \l "_Toc15428" </w:instrText>
      </w:r>
      <w:r>
        <w:fldChar w:fldCharType="separate"/>
      </w:r>
      <w:r>
        <w:rPr>
          <w:rFonts w:hint="eastAsia" w:hAnsi="宋体"/>
        </w:rPr>
        <w:t>6标准实施措施说明</w:t>
      </w:r>
      <w:r>
        <w:tab/>
      </w:r>
      <w:r>
        <w:fldChar w:fldCharType="begin"/>
      </w:r>
      <w:r>
        <w:instrText xml:space="preserve"> PAGEREF _Toc15428 \h </w:instrText>
      </w:r>
      <w:r>
        <w:fldChar w:fldCharType="separate"/>
      </w:r>
      <w:r>
        <w:t>2</w:t>
      </w:r>
      <w:r>
        <w:fldChar w:fldCharType="end"/>
      </w:r>
      <w:r>
        <w:fldChar w:fldCharType="end"/>
      </w:r>
    </w:p>
    <w:p>
      <w:pPr>
        <w:pStyle w:val="116"/>
        <w:tabs>
          <w:tab w:val="center" w:pos="4201"/>
          <w:tab w:val="right" w:leader="dot" w:pos="9298"/>
        </w:tabs>
        <w:rPr>
          <w:rFonts w:hint="eastAsia" w:hAnsi="宋体"/>
          <w:szCs w:val="21"/>
        </w:rPr>
      </w:pPr>
      <w:r>
        <w:rPr>
          <w:rFonts w:hAnsi="宋体"/>
          <w:szCs w:val="21"/>
        </w:rPr>
        <w:fldChar w:fldCharType="end"/>
      </w:r>
    </w:p>
    <w:p>
      <w:pPr>
        <w:pStyle w:val="116"/>
        <w:tabs>
          <w:tab w:val="center" w:pos="4201"/>
          <w:tab w:val="right" w:leader="dot" w:pos="9298"/>
        </w:tabs>
        <w:rPr>
          <w:rFonts w:hint="eastAsia" w:hAnsi="宋体"/>
          <w:szCs w:val="21"/>
        </w:rPr>
      </w:pPr>
    </w:p>
    <w:p>
      <w:pPr>
        <w:pStyle w:val="116"/>
        <w:tabs>
          <w:tab w:val="center" w:pos="4201"/>
          <w:tab w:val="right" w:leader="dot" w:pos="9298"/>
        </w:tabs>
        <w:rPr>
          <w:rFonts w:hint="eastAsia" w:hAnsi="宋体"/>
          <w:szCs w:val="21"/>
        </w:rPr>
      </w:pPr>
    </w:p>
    <w:p>
      <w:pPr>
        <w:pStyle w:val="116"/>
        <w:tabs>
          <w:tab w:val="center" w:pos="4201"/>
          <w:tab w:val="right" w:leader="dot" w:pos="9298"/>
        </w:tabs>
        <w:rPr>
          <w:rFonts w:hint="eastAsia" w:hAnsi="宋体"/>
          <w:szCs w:val="21"/>
        </w:rPr>
      </w:pPr>
    </w:p>
    <w:p>
      <w:pPr>
        <w:pStyle w:val="116"/>
        <w:tabs>
          <w:tab w:val="center" w:pos="4201"/>
          <w:tab w:val="right" w:leader="dot" w:pos="9298"/>
        </w:tabs>
        <w:rPr>
          <w:rFonts w:hint="eastAsia" w:hAnsi="宋体"/>
          <w:szCs w:val="21"/>
        </w:rPr>
        <w:sectPr>
          <w:headerReference r:id="rId15" w:type="default"/>
          <w:footerReference r:id="rId16" w:type="default"/>
          <w:pgSz w:w="11906" w:h="16838"/>
          <w:pgMar w:top="567" w:right="1134" w:bottom="1134" w:left="1417" w:header="1418" w:footer="1134" w:gutter="0"/>
          <w:pgNumType w:start="28"/>
          <w:cols w:space="720" w:num="1"/>
          <w:formProt w:val="0"/>
          <w:docGrid w:type="lines" w:linePitch="312" w:charSpace="0"/>
        </w:sectPr>
      </w:pPr>
    </w:p>
    <w:p>
      <w:pPr>
        <w:pStyle w:val="484"/>
        <w:spacing w:before="156" w:beforeLines="50" w:after="156" w:afterLines="50"/>
        <w:rPr>
          <w:rFonts w:hint="eastAsia" w:ascii="宋体" w:hAnsi="宋体"/>
          <w:szCs w:val="21"/>
        </w:rPr>
      </w:pPr>
      <w:bookmarkStart w:id="77" w:name="_Toc29063"/>
      <w:r>
        <w:rPr>
          <w:rFonts w:hint="eastAsia" w:ascii="宋体" w:hAnsi="宋体"/>
          <w:szCs w:val="21"/>
        </w:rPr>
        <w:t>1 编制背景</w:t>
      </w:r>
      <w:bookmarkEnd w:id="77"/>
    </w:p>
    <w:p>
      <w:pPr>
        <w:pStyle w:val="116"/>
        <w:tabs>
          <w:tab w:val="center" w:pos="4201"/>
          <w:tab w:val="right" w:leader="dot" w:pos="9298"/>
        </w:tabs>
      </w:pPr>
      <w:r>
        <w:rPr>
          <w:rFonts w:hint="eastAsia"/>
        </w:rPr>
        <w:t>本标准是根据电机咨[2024]331号文“中国电机工程学会关于印发‘中国电机工程学会 2024 年标准计划（第一批）’的通知”下达的制定任务（项目序号19：</w:t>
      </w:r>
      <w:r>
        <w:t>电动汽车充放电设施接入配电网承载力评估导则</w:t>
      </w:r>
      <w:r>
        <w:rPr>
          <w:rFonts w:hint="eastAsia"/>
        </w:rPr>
        <w:t>）进行制定的。由</w:t>
      </w:r>
      <w:r>
        <w:t>国网安徽省电力有限公司、上海蔚来汽车有限公司、中国电力科学研究院有限公司、国网智慧车联网技术有限公司、国网河南省电力公司经济技术研究院、国网江苏省电力有限公司电力科学研究院、国网浙江省电力有限公司电力科学研究院、海南电网有限责任公司电力科学研究院、合肥工业大学、南京理工大学、南京邮电大学、国网经济技术研究院有限公司</w:t>
      </w:r>
      <w:r>
        <w:rPr>
          <w:rFonts w:hint="eastAsia"/>
        </w:rPr>
        <w:t>、海南电网有限责任公司电力科学研究院负责起草。</w:t>
      </w:r>
    </w:p>
    <w:p>
      <w:pPr>
        <w:pStyle w:val="116"/>
        <w:tabs>
          <w:tab w:val="center" w:pos="4201"/>
          <w:tab w:val="right" w:leader="dot" w:pos="9298"/>
        </w:tabs>
      </w:pPr>
      <w:bookmarkStart w:id="78" w:name="_Toc11094"/>
      <w:r>
        <w:t>随着新能源汽车快速发展，电动汽车充电桩、换电站及具备双向能量互动能力的充放电设施持续接入配电网，充放电负荷规模不断扩大。其随机性、集中性和波动性对配电网设备负载率、电压偏差、短路电流、谐波及三相不平衡等方面产生影响，对配电网规划建设、接入管理和安全运行提出了更高要求。当前尚缺乏统一标准对电动汽车充放电设施接入配电网承载力评估方法进行规范。因此，本标准的制定旨在明确评估原则、流程、指标和等级划分方法，科学引导充放电设施合理接入配电网，保障电网安全稳定运行。</w:t>
      </w:r>
    </w:p>
    <w:p>
      <w:pPr>
        <w:pStyle w:val="116"/>
        <w:tabs>
          <w:tab w:val="center" w:pos="4201"/>
          <w:tab w:val="right" w:leader="dot" w:pos="9298"/>
        </w:tabs>
      </w:pPr>
      <w:r>
        <w:t>本标准的实施有助于提升配电网对电动汽车充放电负荷的接纳能力，促进充放电设施与配电网协调发展，支撑新能源汽车产业健康有序发展，推动电力系统向更加安全、可靠、高效和绿色低碳的方向发展。</w:t>
      </w:r>
    </w:p>
    <w:p>
      <w:pPr>
        <w:pStyle w:val="484"/>
        <w:spacing w:before="312" w:after="312"/>
        <w:rPr>
          <w:rFonts w:hint="eastAsia" w:ascii="宋体" w:hAnsi="宋体"/>
          <w:szCs w:val="21"/>
        </w:rPr>
      </w:pPr>
      <w:r>
        <w:rPr>
          <w:rFonts w:hint="eastAsia" w:ascii="宋体" w:hAnsi="宋体"/>
          <w:szCs w:val="21"/>
        </w:rPr>
        <w:t>2 编制主要原则</w:t>
      </w:r>
      <w:bookmarkEnd w:id="78"/>
    </w:p>
    <w:p>
      <w:pPr>
        <w:pStyle w:val="330"/>
        <w:numPr>
          <w:ilvl w:val="0"/>
          <w:numId w:val="0"/>
        </w:numPr>
        <w:tabs>
          <w:tab w:val="left" w:pos="360"/>
        </w:tabs>
        <w:spacing w:before="156" w:beforeLines="50" w:after="156" w:afterLines="50"/>
      </w:pPr>
      <w:r>
        <w:rPr>
          <w:rFonts w:hint="eastAsia"/>
        </w:rPr>
        <w:t>2.1 规范性</w:t>
      </w:r>
    </w:p>
    <w:p>
      <w:pPr>
        <w:pStyle w:val="116"/>
        <w:tabs>
          <w:tab w:val="center" w:pos="4201"/>
          <w:tab w:val="right" w:leader="dot" w:pos="9298"/>
        </w:tabs>
      </w:pPr>
      <w:r>
        <w:rPr>
          <w:rFonts w:hint="eastAsia"/>
        </w:rPr>
        <w:t>编写遵循</w:t>
      </w:r>
      <w:r>
        <w:rPr>
          <w:rFonts w:ascii="Times New Roman"/>
        </w:rPr>
        <w:t>GB/T12325</w:t>
      </w:r>
      <w:r>
        <w:rPr>
          <w:rFonts w:hint="eastAsia"/>
        </w:rPr>
        <w:t>和</w:t>
      </w:r>
      <w:r>
        <w:rPr>
          <w:rFonts w:ascii="Times New Roman"/>
        </w:rPr>
        <w:t>GB/T12326</w:t>
      </w:r>
      <w:r>
        <w:rPr>
          <w:rFonts w:hint="eastAsia"/>
        </w:rPr>
        <w:t>等标准，确保标准的内容和结构符合规范要求。</w:t>
      </w:r>
    </w:p>
    <w:p>
      <w:pPr>
        <w:pStyle w:val="330"/>
        <w:numPr>
          <w:ilvl w:val="0"/>
          <w:numId w:val="0"/>
        </w:numPr>
        <w:tabs>
          <w:tab w:val="left" w:pos="360"/>
        </w:tabs>
        <w:spacing w:before="156" w:beforeLines="50" w:after="156" w:afterLines="50"/>
      </w:pPr>
      <w:r>
        <w:rPr>
          <w:rFonts w:hint="eastAsia"/>
        </w:rPr>
        <w:t>2.2 一致性</w:t>
      </w:r>
    </w:p>
    <w:p>
      <w:pPr>
        <w:pStyle w:val="116"/>
        <w:tabs>
          <w:tab w:val="center" w:pos="4201"/>
          <w:tab w:val="right" w:leader="dot" w:pos="9298"/>
        </w:tabs>
        <w:spacing w:before="78" w:after="78"/>
      </w:pPr>
      <w:r>
        <w:rPr>
          <w:rFonts w:hint="eastAsia"/>
        </w:rPr>
        <w:t>标准文本内部各部分之间要保持一致，使用相同的用语和术语，避免同义词的使用，确保标准的一致性。</w:t>
      </w:r>
    </w:p>
    <w:p>
      <w:pPr>
        <w:pStyle w:val="330"/>
        <w:numPr>
          <w:ilvl w:val="0"/>
          <w:numId w:val="0"/>
        </w:numPr>
        <w:tabs>
          <w:tab w:val="left" w:pos="360"/>
        </w:tabs>
        <w:spacing w:before="156" w:beforeLines="50" w:after="156" w:afterLines="50"/>
      </w:pPr>
      <w:r>
        <w:rPr>
          <w:rFonts w:hint="eastAsia"/>
        </w:rPr>
        <w:t xml:space="preserve">2.3 </w:t>
      </w:r>
      <w:r>
        <w:t>开放性</w:t>
      </w:r>
    </w:p>
    <w:p>
      <w:pPr>
        <w:pStyle w:val="116"/>
        <w:tabs>
          <w:tab w:val="center" w:pos="4201"/>
          <w:tab w:val="right" w:leader="dot" w:pos="9298"/>
        </w:tabs>
        <w:spacing w:before="78" w:after="78"/>
        <w:rPr>
          <w:rFonts w:eastAsia="等线"/>
        </w:rPr>
      </w:pPr>
      <w:r>
        <w:rPr>
          <w:rFonts w:hint="eastAsia"/>
        </w:rPr>
        <w:t>标准制定过程中要保证各相关方的有效参与，通过设立规则让各方充分讨论，解决技术内容分歧</w:t>
      </w:r>
      <w:r>
        <w:rPr>
          <w:rFonts w:hint="eastAsia" w:ascii="等线" w:hAnsi="等线" w:eastAsia="等线" w:cs="MS Gothic"/>
        </w:rPr>
        <w:t>。</w:t>
      </w:r>
    </w:p>
    <w:p>
      <w:pPr>
        <w:pStyle w:val="330"/>
        <w:numPr>
          <w:ilvl w:val="0"/>
          <w:numId w:val="0"/>
        </w:numPr>
        <w:tabs>
          <w:tab w:val="left" w:pos="360"/>
        </w:tabs>
        <w:spacing w:before="156" w:beforeLines="50" w:after="156" w:afterLines="50"/>
      </w:pPr>
      <w:r>
        <w:t>‌</w:t>
      </w:r>
      <w:r>
        <w:rPr>
          <w:rFonts w:hint="eastAsia"/>
        </w:rPr>
        <w:t xml:space="preserve">2.4 </w:t>
      </w:r>
      <w:r>
        <w:t>公正性和协商一致</w:t>
      </w:r>
    </w:p>
    <w:p>
      <w:pPr>
        <w:pStyle w:val="116"/>
        <w:tabs>
          <w:tab w:val="center" w:pos="4201"/>
          <w:tab w:val="right" w:leader="dot" w:pos="9298"/>
        </w:tabs>
        <w:spacing w:before="78" w:after="78"/>
      </w:pPr>
      <w:r>
        <w:rPr>
          <w:rFonts w:hint="eastAsia"/>
        </w:rPr>
        <w:t>参编单位</w:t>
      </w:r>
      <w:r>
        <w:t>通过协商一致的方式达成普遍同意</w:t>
      </w:r>
      <w:r>
        <w:rPr>
          <w:rFonts w:hint="eastAsia"/>
        </w:rPr>
        <w:t>。</w:t>
      </w:r>
    </w:p>
    <w:p>
      <w:pPr>
        <w:pStyle w:val="330"/>
        <w:numPr>
          <w:ilvl w:val="0"/>
          <w:numId w:val="0"/>
        </w:numPr>
        <w:tabs>
          <w:tab w:val="left" w:pos="360"/>
        </w:tabs>
        <w:spacing w:before="156" w:beforeLines="50" w:after="156" w:afterLines="50"/>
      </w:pPr>
      <w:r>
        <w:rPr>
          <w:rFonts w:hint="eastAsia"/>
        </w:rPr>
        <w:t>2.5 协调性</w:t>
      </w:r>
    </w:p>
    <w:p>
      <w:pPr>
        <w:pStyle w:val="116"/>
        <w:tabs>
          <w:tab w:val="center" w:pos="4201"/>
          <w:tab w:val="right" w:leader="dot" w:pos="9298"/>
        </w:tabs>
        <w:spacing w:before="78" w:after="78"/>
      </w:pPr>
      <w:r>
        <w:rPr>
          <w:rFonts w:hint="eastAsia" w:hAnsi="宋体" w:cs="宋体"/>
        </w:rPr>
        <w:t>标准与现行有效的文件相互协调，避免重复和不必要的差异，遵守基础标准和通用标准的规定</w:t>
      </w:r>
      <w:r>
        <w:rPr>
          <w:rFonts w:hint="eastAsia" w:ascii="等线" w:hAnsi="等线" w:eastAsia="等线" w:cs="MS Gothic"/>
        </w:rPr>
        <w:t>。</w:t>
      </w:r>
    </w:p>
    <w:p>
      <w:pPr>
        <w:pStyle w:val="484"/>
        <w:spacing w:before="312" w:after="312"/>
        <w:rPr>
          <w:rFonts w:hint="eastAsia" w:ascii="宋体" w:hAnsi="宋体"/>
          <w:szCs w:val="21"/>
        </w:rPr>
      </w:pPr>
      <w:bookmarkStart w:id="79" w:name="_Toc21642"/>
      <w:r>
        <w:rPr>
          <w:rFonts w:hint="eastAsia" w:ascii="宋体" w:hAnsi="宋体"/>
          <w:szCs w:val="21"/>
        </w:rPr>
        <w:t>3 主要工作过程</w:t>
      </w:r>
      <w:bookmarkEnd w:id="79"/>
    </w:p>
    <w:p>
      <w:pPr>
        <w:ind w:firstLine="440" w:firstLineChars="200"/>
        <w:rPr>
          <w:rFonts w:ascii="宋体" w:hAnsi="Times New Roman"/>
          <w:kern w:val="0"/>
          <w:szCs w:val="20"/>
          <w:highlight w:val="none"/>
        </w:rPr>
      </w:pPr>
      <w:r>
        <w:rPr>
          <w:rFonts w:hint="eastAsia" w:ascii="宋体" w:hAnsi="Times New Roman"/>
          <w:kern w:val="0"/>
          <w:szCs w:val="20"/>
          <w:highlight w:val="none"/>
        </w:rPr>
        <w:t>2024年7月，</w:t>
      </w:r>
      <w:r>
        <w:rPr>
          <w:rFonts w:hint="eastAsia" w:ascii="Times New Roman" w:hAnsi="Times New Roman"/>
          <w:highlight w:val="none"/>
        </w:rPr>
        <w:t>中国电机工程学会下达标准立项通知，工作组完成项目任务书编写</w:t>
      </w:r>
      <w:r>
        <w:rPr>
          <w:rFonts w:hint="eastAsia" w:ascii="宋体" w:hAnsi="Times New Roman"/>
          <w:kern w:val="0"/>
          <w:szCs w:val="20"/>
          <w:highlight w:val="none"/>
        </w:rPr>
        <w:t>。</w:t>
      </w:r>
    </w:p>
    <w:p>
      <w:pPr>
        <w:ind w:firstLine="440" w:firstLineChars="200"/>
        <w:rPr>
          <w:rFonts w:ascii="宋体" w:hAnsi="Times New Roman"/>
          <w:color w:val="EE0000"/>
          <w:kern w:val="0"/>
          <w:szCs w:val="20"/>
          <w:highlight w:val="none"/>
        </w:rPr>
      </w:pPr>
      <w:r>
        <w:rPr>
          <w:rFonts w:hint="eastAsia" w:ascii="宋体" w:hAnsi="Times New Roman"/>
          <w:kern w:val="0"/>
          <w:szCs w:val="20"/>
          <w:highlight w:val="none"/>
        </w:rPr>
        <w:t>2024年8月，</w:t>
      </w:r>
      <w:r>
        <w:rPr>
          <w:highlight w:val="none"/>
        </w:rPr>
        <w:t>国网安徽省电力有限公司电力科学研究院</w:t>
      </w:r>
      <w:r>
        <w:rPr>
          <w:rFonts w:hint="eastAsia" w:ascii="宋体" w:hAnsi="Times New Roman"/>
          <w:kern w:val="0"/>
          <w:szCs w:val="20"/>
          <w:highlight w:val="none"/>
        </w:rPr>
        <w:t>牵头</w:t>
      </w:r>
      <w:r>
        <w:rPr>
          <w:rFonts w:hint="eastAsia"/>
          <w:highlight w:val="none"/>
        </w:rPr>
        <w:t>成立了</w:t>
      </w:r>
      <w:r>
        <w:rPr>
          <w:rFonts w:hint="eastAsia" w:ascii="宋体" w:hAnsi="Times New Roman"/>
          <w:kern w:val="0"/>
          <w:szCs w:val="20"/>
          <w:highlight w:val="none"/>
        </w:rPr>
        <w:t>标准编写工作组，组织各参与单位召开了《</w:t>
      </w:r>
      <w:r>
        <w:rPr>
          <w:highlight w:val="none"/>
        </w:rPr>
        <w:t>电动汽车充放电设施接入配电网承载力评估导则</w:t>
      </w:r>
      <w:r>
        <w:rPr>
          <w:rFonts w:hint="eastAsia" w:ascii="宋体" w:hAnsi="Times New Roman"/>
          <w:kern w:val="0"/>
          <w:szCs w:val="20"/>
          <w:highlight w:val="none"/>
        </w:rPr>
        <w:t>》标准编制启动会议，讨论确定了标准编制思路和工作计划。</w:t>
      </w:r>
    </w:p>
    <w:p>
      <w:pPr>
        <w:ind w:firstLine="440" w:firstLineChars="200"/>
        <w:rPr>
          <w:rFonts w:ascii="宋体" w:hAnsi="Times New Roman"/>
          <w:kern w:val="0"/>
          <w:szCs w:val="20"/>
          <w:highlight w:val="none"/>
        </w:rPr>
      </w:pPr>
      <w:r>
        <w:rPr>
          <w:rFonts w:ascii="宋体" w:hAnsi="Times New Roman"/>
          <w:kern w:val="0"/>
          <w:szCs w:val="20"/>
          <w:highlight w:val="none"/>
        </w:rPr>
        <w:t>2024年12月，工作组结合立项评审专家意见，围绕电动汽车充放电设施接入配电网承载力评估技术需求，开展了广泛调研，结合相关地区实践经验，对标准草案进行了系统修改和完善，形成了标准初稿。</w:t>
      </w:r>
    </w:p>
    <w:p>
      <w:pPr>
        <w:ind w:firstLine="440" w:firstLineChars="200"/>
        <w:rPr>
          <w:rFonts w:ascii="宋体" w:hAnsi="Times New Roman"/>
          <w:kern w:val="0"/>
          <w:szCs w:val="20"/>
          <w:highlight w:val="none"/>
        </w:rPr>
      </w:pPr>
      <w:r>
        <w:rPr>
          <w:rFonts w:hint="eastAsia" w:ascii="宋体" w:hAnsi="Times New Roman"/>
          <w:kern w:val="0"/>
          <w:szCs w:val="20"/>
          <w:highlight w:val="none"/>
        </w:rPr>
        <w:t>2025年3月，工作组对标准初稿进行了内部审查，并按照审查意见修改，形成标准征求意见稿</w:t>
      </w:r>
      <w:bookmarkStart w:id="80" w:name="sys8035531"/>
      <w:r>
        <w:rPr>
          <w:rFonts w:hint="eastAsia" w:ascii="宋体" w:hAnsi="Times New Roman"/>
          <w:kern w:val="0"/>
          <w:szCs w:val="20"/>
          <w:highlight w:val="none"/>
        </w:rPr>
        <w:t>初稿。</w:t>
      </w:r>
      <w:bookmarkEnd w:id="80"/>
    </w:p>
    <w:p>
      <w:pPr>
        <w:ind w:firstLine="440" w:firstLineChars="200"/>
        <w:rPr>
          <w:rFonts w:ascii="Times New Roman" w:hAnsi="Times New Roman"/>
          <w:highlight w:val="none"/>
        </w:rPr>
      </w:pPr>
      <w:r>
        <w:rPr>
          <w:rFonts w:hint="eastAsia" w:ascii="宋体" w:hAnsi="Times New Roman"/>
          <w:kern w:val="0"/>
          <w:szCs w:val="20"/>
          <w:highlight w:val="none"/>
        </w:rPr>
        <w:t>2025年5月，经过编制小组和外部相关专家的反复论证和修改，向中国电机工程学会提交了标准征求意见稿，并向相关单位广泛征求意见。</w:t>
      </w:r>
    </w:p>
    <w:p>
      <w:pPr>
        <w:pStyle w:val="484"/>
        <w:spacing w:before="312" w:after="312"/>
        <w:rPr>
          <w:rFonts w:hint="eastAsia" w:ascii="宋体" w:hAnsi="宋体"/>
          <w:szCs w:val="21"/>
        </w:rPr>
      </w:pPr>
      <w:bookmarkStart w:id="81" w:name="_Toc25146"/>
      <w:r>
        <w:rPr>
          <w:rFonts w:hint="eastAsia" w:ascii="宋体" w:hAnsi="宋体"/>
          <w:szCs w:val="21"/>
        </w:rPr>
        <w:t>4 标准结构和内容说明</w:t>
      </w:r>
      <w:bookmarkEnd w:id="81"/>
    </w:p>
    <w:p>
      <w:pPr>
        <w:pStyle w:val="116"/>
        <w:tabs>
          <w:tab w:val="center" w:pos="4201"/>
          <w:tab w:val="right" w:leader="dot" w:pos="9298"/>
        </w:tabs>
      </w:pPr>
      <w:r>
        <w:t>本文件规定了电动汽车充放电设施接入配电网承载力评估的总体原则、评估流程、评估指标及等级划分要求。</w:t>
      </w:r>
    </w:p>
    <w:p>
      <w:pPr>
        <w:pStyle w:val="116"/>
        <w:tabs>
          <w:tab w:val="center" w:pos="4201"/>
          <w:tab w:val="right" w:leader="dot" w:pos="9298"/>
        </w:tabs>
        <w:rPr>
          <w:rFonts w:hint="eastAsia"/>
        </w:rPr>
      </w:pPr>
      <w:r>
        <w:t>本文件适用于</w:t>
      </w:r>
      <w:r>
        <w:rPr>
          <w:rFonts w:hint="eastAsia"/>
        </w:rPr>
        <w:t>10</w:t>
      </w:r>
      <w:r>
        <w:t>kV及以下电压等级配电网中电动汽车充放电设施接入承载力评估工作</w:t>
      </w:r>
      <w:r>
        <w:rPr>
          <w:rFonts w:hint="eastAsia"/>
        </w:rPr>
        <w:t>，其他电压等级参照执行</w:t>
      </w:r>
      <w:r>
        <w:t>。</w:t>
      </w:r>
    </w:p>
    <w:p>
      <w:pPr>
        <w:pStyle w:val="116"/>
        <w:tabs>
          <w:tab w:val="center" w:pos="4201"/>
          <w:tab w:val="right" w:leader="dot" w:pos="9298"/>
        </w:tabs>
      </w:pPr>
      <w:r>
        <w:rPr>
          <w:rFonts w:hint="eastAsia"/>
        </w:rPr>
        <w:t>文件的主要结构和内容如下：</w:t>
      </w:r>
    </w:p>
    <w:p>
      <w:pPr>
        <w:pStyle w:val="485"/>
        <w:ind w:firstLineChars="0"/>
        <w:rPr>
          <w:rFonts w:ascii="Times New Roman" w:hAnsi="Times New Roman"/>
        </w:rPr>
      </w:pPr>
      <w:r>
        <w:rPr>
          <w:rFonts w:hint="eastAsia" w:ascii="Times New Roman" w:hAnsi="Times New Roman"/>
        </w:rPr>
        <w:t>1）范围</w:t>
      </w:r>
      <w:bookmarkStart w:id="82" w:name="pindex806"/>
      <w:bookmarkEnd w:id="82"/>
    </w:p>
    <w:p>
      <w:pPr>
        <w:pStyle w:val="485"/>
        <w:ind w:firstLineChars="0"/>
        <w:rPr>
          <w:rFonts w:ascii="Times New Roman" w:hAnsi="Times New Roman"/>
        </w:rPr>
      </w:pPr>
      <w:r>
        <w:rPr>
          <w:rFonts w:hint="eastAsia" w:ascii="Times New Roman" w:hAnsi="Times New Roman"/>
        </w:rPr>
        <w:t>2）规范性引用文件</w:t>
      </w:r>
      <w:bookmarkStart w:id="83" w:name="pindex807"/>
      <w:bookmarkEnd w:id="83"/>
    </w:p>
    <w:p>
      <w:pPr>
        <w:pStyle w:val="485"/>
        <w:ind w:firstLineChars="0"/>
        <w:rPr>
          <w:rFonts w:ascii="Times New Roman" w:hAnsi="Times New Roman"/>
        </w:rPr>
      </w:pPr>
      <w:r>
        <w:rPr>
          <w:rFonts w:hint="eastAsia" w:ascii="Times New Roman" w:hAnsi="Times New Roman"/>
        </w:rPr>
        <w:t>3）术语和定义</w:t>
      </w:r>
      <w:bookmarkStart w:id="84" w:name="pindex808"/>
      <w:bookmarkEnd w:id="84"/>
    </w:p>
    <w:p>
      <w:pPr>
        <w:pStyle w:val="485"/>
        <w:ind w:firstLineChars="0"/>
        <w:rPr>
          <w:rFonts w:ascii="Times New Roman" w:hAnsi="Times New Roman"/>
        </w:rPr>
      </w:pPr>
      <w:r>
        <w:rPr>
          <w:rFonts w:hint="eastAsia" w:ascii="Times New Roman" w:hAnsi="Times New Roman"/>
        </w:rPr>
        <w:t>4）</w:t>
      </w:r>
      <w:bookmarkStart w:id="85" w:name="pindex809"/>
      <w:bookmarkEnd w:id="85"/>
      <w:r>
        <w:rPr>
          <w:rFonts w:hint="eastAsia" w:ascii="Times New Roman" w:hAnsi="Times New Roman"/>
        </w:rPr>
        <w:t>总则</w:t>
      </w:r>
    </w:p>
    <w:p>
      <w:pPr>
        <w:pStyle w:val="485"/>
        <w:ind w:firstLineChars="0"/>
        <w:rPr>
          <w:rFonts w:ascii="Times New Roman" w:hAnsi="Times New Roman"/>
        </w:rPr>
      </w:pPr>
      <w:r>
        <w:rPr>
          <w:rFonts w:hint="eastAsia" w:ascii="Times New Roman" w:hAnsi="Times New Roman"/>
        </w:rPr>
        <w:t>5）</w:t>
      </w:r>
      <w:bookmarkStart w:id="86" w:name="pindex810"/>
      <w:bookmarkEnd w:id="86"/>
      <w:r>
        <w:rPr>
          <w:rFonts w:hint="eastAsia" w:ascii="Times New Roman" w:hAnsi="Times New Roman"/>
        </w:rPr>
        <w:t>评估流程</w:t>
      </w:r>
    </w:p>
    <w:p>
      <w:pPr>
        <w:pStyle w:val="485"/>
        <w:ind w:firstLineChars="0"/>
        <w:rPr>
          <w:rFonts w:ascii="Times New Roman" w:hAnsi="Times New Roman"/>
        </w:rPr>
      </w:pPr>
      <w:r>
        <w:rPr>
          <w:rFonts w:hint="eastAsia" w:ascii="Times New Roman" w:hAnsi="Times New Roman"/>
        </w:rPr>
        <w:t>6）</w:t>
      </w:r>
      <w:bookmarkStart w:id="87" w:name="pindex811"/>
      <w:bookmarkEnd w:id="87"/>
      <w:r>
        <w:rPr>
          <w:rFonts w:hint="eastAsia" w:ascii="Times New Roman" w:hAnsi="Times New Roman"/>
        </w:rPr>
        <w:t>评估指标</w:t>
      </w:r>
    </w:p>
    <w:p>
      <w:pPr>
        <w:pStyle w:val="485"/>
        <w:ind w:firstLineChars="0"/>
        <w:rPr>
          <w:rFonts w:ascii="Times New Roman" w:hAnsi="Times New Roman"/>
        </w:rPr>
      </w:pPr>
      <w:r>
        <w:rPr>
          <w:rFonts w:hint="eastAsia" w:ascii="Times New Roman" w:hAnsi="Times New Roman"/>
        </w:rPr>
        <w:t>7）配电网承载力等级划分</w:t>
      </w:r>
    </w:p>
    <w:p>
      <w:pPr>
        <w:pStyle w:val="484"/>
        <w:spacing w:before="312" w:after="312"/>
      </w:pPr>
      <w:bookmarkStart w:id="88" w:name="_Toc13751"/>
      <w:r>
        <w:rPr>
          <w:rFonts w:hint="eastAsia" w:ascii="宋体" w:hAnsi="宋体"/>
          <w:szCs w:val="21"/>
        </w:rPr>
        <w:t>5相关</w:t>
      </w:r>
      <w:r>
        <w:rPr>
          <w:rFonts w:hint="eastAsia"/>
        </w:rPr>
        <w:t>标准对比说明</w:t>
      </w:r>
      <w:bookmarkEnd w:id="88"/>
    </w:p>
    <w:p>
      <w:pPr>
        <w:pStyle w:val="116"/>
        <w:tabs>
          <w:tab w:val="center" w:pos="4201"/>
          <w:tab w:val="right" w:leader="dot" w:pos="9298"/>
        </w:tabs>
      </w:pPr>
      <w:r>
        <w:rPr>
          <w:rFonts w:hint="eastAsia"/>
        </w:rPr>
        <w:t>《</w:t>
      </w:r>
      <w:r>
        <w:t>GB/T 50966—2024电动汽车充电站设计标准》规定了电动汽车充电站在站址选择、总平面布置、充电系统、供配电系统、电能质量、监控通信、消防及节能环保等方面的设计要求。</w:t>
      </w:r>
    </w:p>
    <w:p>
      <w:pPr>
        <w:pStyle w:val="116"/>
        <w:tabs>
          <w:tab w:val="center" w:pos="4201"/>
          <w:tab w:val="right" w:leader="dot" w:pos="9298"/>
        </w:tabs>
      </w:pPr>
      <w:r>
        <w:t>本文件规定了电动汽车充放电设施接入配电网承载力评估的总体原则、评估流程、评估指标及配电网承载力等级划分方法。</w:t>
      </w:r>
    </w:p>
    <w:p>
      <w:pPr>
        <w:pStyle w:val="116"/>
        <w:tabs>
          <w:tab w:val="center" w:pos="4201"/>
          <w:tab w:val="right" w:leader="dot" w:pos="9298"/>
        </w:tabs>
      </w:pPr>
      <w:r>
        <w:t>相比于GB/T 50966—2024标准文件，本标准有更明确的评估指向，聚焦电动汽车充放电设施接入配电网后对设备负载率、短路电流、电压偏差、谐波及三相不平衡等方面的影响评估，通过计算得到配电网可接入容量及对应的承载力等级，</w:t>
      </w:r>
      <w:r>
        <w:rPr>
          <w:rFonts w:hint="eastAsia"/>
        </w:rPr>
        <w:t>并</w:t>
      </w:r>
      <w:r>
        <w:t>可为充放电设施接入管理、配电网规划建设和运行评估提供更加直接的技术依据。</w:t>
      </w:r>
    </w:p>
    <w:p>
      <w:pPr>
        <w:pStyle w:val="484"/>
        <w:spacing w:before="312" w:after="312"/>
        <w:rPr>
          <w:rFonts w:hint="eastAsia" w:ascii="宋体" w:hAnsi="宋体"/>
          <w:szCs w:val="21"/>
        </w:rPr>
      </w:pPr>
      <w:bookmarkStart w:id="89" w:name="_Toc15428"/>
      <w:r>
        <w:rPr>
          <w:rFonts w:hint="eastAsia" w:ascii="宋体" w:hAnsi="宋体"/>
          <w:szCs w:val="21"/>
        </w:rPr>
        <w:t>6标准实施措施说明</w:t>
      </w:r>
      <w:bookmarkEnd w:id="89"/>
    </w:p>
    <w:p>
      <w:pPr>
        <w:rPr>
          <w:rFonts w:hint="eastAsia" w:ascii="黑体" w:hAnsi="黑体" w:eastAsia="黑体" w:cs="黑体"/>
        </w:rPr>
      </w:pPr>
      <w:r>
        <w:rPr>
          <w:rFonts w:hint="eastAsia" w:ascii="黑体" w:hAnsi="黑体" w:eastAsia="黑体" w:cs="黑体"/>
        </w:rPr>
        <w:t xml:space="preserve">6.1 </w:t>
      </w:r>
      <w:r>
        <w:rPr>
          <w:rFonts w:ascii="黑体" w:hAnsi="黑体" w:eastAsia="黑体" w:cs="黑体"/>
        </w:rPr>
        <w:t>充放电设施厂商</w:t>
      </w:r>
    </w:p>
    <w:p>
      <w:pPr>
        <w:pStyle w:val="116"/>
        <w:tabs>
          <w:tab w:val="center" w:pos="4201"/>
          <w:tab w:val="right" w:leader="dot" w:pos="9298"/>
        </w:tabs>
      </w:pPr>
      <w:r>
        <w:t>充放电设施厂商可通过承载力评估掌握设备接入对配电网运行指标的影响，并通过设备性能和控制方式优化，降低对配电网安全运行的影响。</w:t>
      </w:r>
    </w:p>
    <w:p>
      <w:pPr>
        <w:rPr>
          <w:rFonts w:hint="eastAsia" w:ascii="黑体" w:hAnsi="黑体" w:eastAsia="黑体" w:cs="黑体"/>
        </w:rPr>
      </w:pPr>
      <w:r>
        <w:rPr>
          <w:rFonts w:hint="eastAsia" w:ascii="黑体" w:hAnsi="黑体" w:eastAsia="黑体" w:cs="黑体"/>
        </w:rPr>
        <w:t xml:space="preserve">6.2 </w:t>
      </w:r>
      <w:r>
        <w:rPr>
          <w:rFonts w:ascii="黑体" w:hAnsi="黑体" w:eastAsia="黑体" w:cs="黑体"/>
        </w:rPr>
        <w:t>充放电设施运营商</w:t>
      </w:r>
    </w:p>
    <w:p>
      <w:pPr>
        <w:pStyle w:val="116"/>
        <w:tabs>
          <w:tab w:val="center" w:pos="4201"/>
          <w:tab w:val="right" w:leader="dot" w:pos="9298"/>
        </w:tabs>
      </w:pPr>
      <w:r>
        <w:t>充放电设施运营商可通过承载力评估合理确定接入位置、建设规模和运行方式，提高项目接入可行性和运行效益。</w:t>
      </w:r>
    </w:p>
    <w:p>
      <w:pPr>
        <w:rPr>
          <w:rFonts w:hint="eastAsia" w:ascii="黑体" w:hAnsi="黑体" w:eastAsia="黑体" w:cs="黑体"/>
        </w:rPr>
      </w:pPr>
      <w:r>
        <w:rPr>
          <w:rFonts w:hint="eastAsia" w:ascii="黑体" w:hAnsi="黑体" w:eastAsia="黑体" w:cs="黑体"/>
        </w:rPr>
        <w:t xml:space="preserve">6.3 </w:t>
      </w:r>
      <w:r>
        <w:rPr>
          <w:rFonts w:ascii="黑体" w:hAnsi="黑体" w:eastAsia="黑体" w:cs="黑体"/>
        </w:rPr>
        <w:t>电网企业</w:t>
      </w:r>
    </w:p>
    <w:p>
      <w:pPr>
        <w:pStyle w:val="116"/>
        <w:tabs>
          <w:tab w:val="center" w:pos="4201"/>
          <w:tab w:val="right" w:leader="dot" w:pos="9298"/>
        </w:tabs>
      </w:pPr>
      <w:r>
        <w:rPr>
          <w:lang w:eastAsia="zh"/>
        </w:rPr>
        <w:t>电网企业可通过承载力评估掌握配电网对充放电负荷的接纳能力，为电网规划建设、接入管理和政府部门制定相关政策提供依据。</w:t>
      </w:r>
    </w:p>
    <w:p>
      <w:pPr>
        <w:rPr>
          <w:rFonts w:hint="eastAsia"/>
        </w:rPr>
      </w:pPr>
      <w:bookmarkStart w:id="90" w:name="_GoBack"/>
      <w:bookmarkEnd w:id="90"/>
    </w:p>
    <w:sectPr>
      <w:type w:val="continuous"/>
      <w:pgSz w:w="11907" w:h="16839"/>
      <w:pgMar w:top="1418" w:right="1134" w:bottom="1418" w:left="1134" w:header="454" w:footer="369"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EU-F1">
    <w:altName w:val="黑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outside" w:y="1"/>
      <w:ind w:right="220"/>
      <w:rPr>
        <w:rStyle w:val="78"/>
      </w:rPr>
    </w:pPr>
    <w:r>
      <w:rPr>
        <w:rStyle w:val="78"/>
      </w:rPr>
      <w:fldChar w:fldCharType="begin"/>
    </w:r>
    <w:r>
      <w:rPr>
        <w:rStyle w:val="78"/>
      </w:rPr>
      <w:instrText xml:space="preserve"> PAGE </w:instrText>
    </w:r>
    <w:r>
      <w:rPr>
        <w:rStyle w:val="78"/>
      </w:rPr>
      <w:fldChar w:fldCharType="separate"/>
    </w:r>
    <w:r>
      <w:rPr>
        <w:rStyle w:val="78"/>
      </w:rPr>
      <w:t>1</w:t>
    </w:r>
    <w:r>
      <w:rPr>
        <w:rStyle w:val="78"/>
      </w:rPr>
      <w:fldChar w:fldCharType="end"/>
    </w:r>
  </w:p>
  <w:p>
    <w:pPr>
      <w:pStyle w:val="112"/>
      <w:ind w:right="360" w:firstLine="360"/>
      <w:rPr>
        <w:rStyle w:val="7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outside" w:y="1"/>
      <w:ind w:right="220"/>
      <w:rPr>
        <w:rStyle w:val="78"/>
      </w:rPr>
    </w:pPr>
    <w:r>
      <w:rPr>
        <w:rStyle w:val="78"/>
      </w:rPr>
      <w:fldChar w:fldCharType="begin"/>
    </w:r>
    <w:r>
      <w:rPr>
        <w:rStyle w:val="78"/>
      </w:rPr>
      <w:instrText xml:space="preserve"> PAGE </w:instrText>
    </w:r>
    <w:r>
      <w:rPr>
        <w:rStyle w:val="78"/>
      </w:rPr>
      <w:fldChar w:fldCharType="separate"/>
    </w:r>
    <w:r>
      <w:rPr>
        <w:rStyle w:val="78"/>
      </w:rPr>
      <w:t>14</w:t>
    </w:r>
    <w:r>
      <w:rPr>
        <w:rStyle w:val="78"/>
      </w:rPr>
      <w:fldChar w:fldCharType="end"/>
    </w:r>
  </w:p>
  <w:p>
    <w:pPr>
      <w:pStyle w:val="111"/>
      <w:ind w:right="360" w:firstLine="360"/>
      <w:rPr>
        <w:rStyle w:val="7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right="22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170" w:right="220"/>
    </w:pPr>
    <w:r>
      <w:fldChar w:fldCharType="begin"/>
    </w:r>
    <w:r>
      <w:rPr>
        <w:rStyle w:val="78"/>
      </w:rPr>
      <w:instrText xml:space="preserve"> PAGE </w:instrText>
    </w:r>
    <w:r>
      <w:fldChar w:fldCharType="separate"/>
    </w:r>
    <w:r>
      <w:rPr>
        <w:rStyle w:val="78"/>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170" w:right="220"/>
      <w:jc w:val="left"/>
    </w:pPr>
    <w:r>
      <w:fldChar w:fldCharType="begin"/>
    </w:r>
    <w:r>
      <w:rPr>
        <w:rStyle w:val="78"/>
      </w:rPr>
      <w:instrText xml:space="preserve"> PAGE </w:instrText>
    </w:r>
    <w:r>
      <w:fldChar w:fldCharType="separate"/>
    </w:r>
    <w:r>
      <w:rPr>
        <w:rStyle w:val="78"/>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4"/>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right"/>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3"/>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3"/>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41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multilevel"/>
    <w:tmpl w:val="00000002"/>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273"/>
      <w:suff w:val="nothing"/>
      <w:lvlText w:val="%1%2 "/>
      <w:lvlJc w:val="left"/>
      <w:pPr>
        <w:ind w:left="0" w:firstLine="0"/>
      </w:pPr>
      <w:rPr>
        <w:rFonts w:hint="eastAsia" w:ascii="黑体" w:hAnsi="Times New Roman" w:eastAsia="黑体"/>
        <w:b/>
        <w:i w:val="0"/>
        <w:sz w:val="28"/>
      </w:rPr>
    </w:lvl>
    <w:lvl w:ilvl="2" w:tentative="0">
      <w:start w:val="1"/>
      <w:numFmt w:val="decimal"/>
      <w:pStyle w:val="272"/>
      <w:suff w:val="nothing"/>
      <w:lvlText w:val="%1%2.%3　"/>
      <w:lvlJc w:val="left"/>
      <w:pPr>
        <w:ind w:left="0" w:firstLine="0"/>
      </w:pPr>
      <w:rPr>
        <w:rFonts w:hint="eastAsia" w:ascii="黑体" w:hAnsi="Times New Roman" w:eastAsia="黑体"/>
        <w:b/>
        <w:i w:val="0"/>
        <w:sz w:val="21"/>
      </w:rPr>
    </w:lvl>
    <w:lvl w:ilvl="3" w:tentative="0">
      <w:start w:val="1"/>
      <w:numFmt w:val="decimal"/>
      <w:pStyle w:val="271"/>
      <w:suff w:val="nothing"/>
      <w:lvlText w:val="%1%2.%3.%4　"/>
      <w:lvlJc w:val="left"/>
      <w:pPr>
        <w:ind w:left="0" w:firstLine="0"/>
      </w:pPr>
      <w:rPr>
        <w:rFonts w:hint="eastAsia" w:ascii="黑体" w:hAnsi="Times New Roman" w:eastAsia="黑体"/>
        <w:b/>
        <w:i w:val="0"/>
        <w:sz w:val="21"/>
      </w:rPr>
    </w:lvl>
    <w:lvl w:ilvl="4" w:tentative="0">
      <w:start w:val="1"/>
      <w:numFmt w:val="decimal"/>
      <w:pStyle w:val="300"/>
      <w:suff w:val="nothing"/>
      <w:lvlText w:val="表%1%2.%3.%4-%5 "/>
      <w:lvlJc w:val="left"/>
      <w:pPr>
        <w:ind w:left="0" w:firstLine="0"/>
      </w:pPr>
      <w:rPr>
        <w:rFonts w:hint="eastAsia" w:ascii="黑体" w:hAnsi="Times New Roman" w:eastAsia="黑体"/>
        <w:b/>
        <w:i w:val="0"/>
        <w:sz w:val="21"/>
      </w:rPr>
    </w:lvl>
    <w:lvl w:ilvl="5" w:tentative="0">
      <w:start w:val="1"/>
      <w:numFmt w:val="decimal"/>
      <w:pStyle w:val="270"/>
      <w:suff w:val="nothing"/>
      <w:lvlText w:val="%1图%2.%3.%4-%6 "/>
      <w:lvlJc w:val="left"/>
      <w:pPr>
        <w:ind w:left="0" w:firstLine="0"/>
      </w:pPr>
      <w:rPr>
        <w:rFonts w:hint="eastAsia" w:ascii="黑体" w:hAnsi="Times New Roman" w:eastAsia="黑体"/>
        <w:b/>
        <w:i w:val="0"/>
        <w:sz w:val="21"/>
      </w:rPr>
    </w:lvl>
    <w:lvl w:ilvl="6" w:tentative="0">
      <w:start w:val="1"/>
      <w:numFmt w:val="decimal"/>
      <w:pStyle w:val="315"/>
      <w:suff w:val="nothing"/>
      <w:lvlText w:val="(%2.%3.%4-%7)"/>
      <w:lvlJc w:val="center"/>
      <w:pPr>
        <w:ind w:left="288" w:firstLine="288"/>
      </w:pPr>
      <w:rPr>
        <w:rFonts w:hint="eastAsia" w:ascii="黑体" w:hAnsi="Times New Roman" w:eastAsia="黑体"/>
        <w:b/>
        <w:i w:val="0"/>
        <w:sz w:val="21"/>
      </w:rPr>
    </w:lvl>
    <w:lvl w:ilvl="7" w:tentative="0">
      <w:start w:val="1"/>
      <w:numFmt w:val="decimal"/>
      <w:pStyle w:val="369"/>
      <w:lvlText w:val="    %1%8"/>
      <w:lvlJc w:val="left"/>
      <w:pPr>
        <w:tabs>
          <w:tab w:val="left" w:pos="720"/>
        </w:tabs>
        <w:ind w:left="0" w:firstLine="0"/>
      </w:pPr>
      <w:rPr>
        <w:rFonts w:hint="eastAsia" w:ascii="黑体" w:eastAsia="黑体"/>
        <w:b/>
        <w:i w:val="0"/>
        <w:sz w:val="21"/>
      </w:rPr>
    </w:lvl>
    <w:lvl w:ilvl="8" w:tentative="0">
      <w:start w:val="1"/>
      <w:numFmt w:val="decimal"/>
      <w:pStyle w:val="235"/>
      <w:lvlText w:val="%2.0.%9"/>
      <w:lvlJc w:val="left"/>
      <w:pPr>
        <w:tabs>
          <w:tab w:val="left" w:pos="720"/>
        </w:tabs>
        <w:ind w:left="0" w:firstLine="0"/>
      </w:pPr>
      <w:rPr>
        <w:rFonts w:hint="eastAsia" w:ascii="黑体" w:hAnsi="华文细黑" w:eastAsia="黑体"/>
        <w:b/>
        <w:i w:val="0"/>
        <w:sz w:val="21"/>
      </w:rPr>
    </w:lvl>
  </w:abstractNum>
  <w:abstractNum w:abstractNumId="2">
    <w:nsid w:val="00000004"/>
    <w:multiLevelType w:val="multilevel"/>
    <w:tmpl w:val="00000004"/>
    <w:lvl w:ilvl="0" w:tentative="0">
      <w:start w:val="1"/>
      <w:numFmt w:val="none"/>
      <w:pStyle w:val="254"/>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pStyle w:val="37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7"/>
    <w:multiLevelType w:val="multilevel"/>
    <w:tmpl w:val="00000007"/>
    <w:lvl w:ilvl="0" w:tentative="0">
      <w:start w:val="1"/>
      <w:numFmt w:val="decimal"/>
      <w:lvlText w:val="0.%1"/>
      <w:lvlJc w:val="left"/>
      <w:pPr>
        <w:tabs>
          <w:tab w:val="left" w:pos="360"/>
        </w:tabs>
        <w:ind w:left="0" w:firstLine="0"/>
      </w:pPr>
      <w:rPr>
        <w:rFonts w:hint="eastAsia" w:ascii="黑体" w:hAnsi="Times New Roman" w:eastAsia="黑体"/>
        <w:b/>
        <w:i w:val="0"/>
        <w:sz w:val="21"/>
      </w:rPr>
    </w:lvl>
    <w:lvl w:ilvl="1" w:tentative="0">
      <w:start w:val="1"/>
      <w:numFmt w:val="decimal"/>
      <w:pStyle w:val="466"/>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385"/>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000000A"/>
    <w:multiLevelType w:val="multilevel"/>
    <w:tmpl w:val="0000000A"/>
    <w:lvl w:ilvl="0" w:tentative="0">
      <w:start w:val="1"/>
      <w:numFmt w:val="decimal"/>
      <w:pStyle w:val="478"/>
      <w:lvlText w:val="%1、"/>
      <w:lvlJc w:val="left"/>
      <w:pPr>
        <w:tabs>
          <w:tab w:val="left" w:pos="360"/>
        </w:tabs>
        <w:ind w:left="360" w:hanging="360"/>
      </w:pPr>
      <w:rPr>
        <w:rFonts w:hint="default"/>
      </w:rPr>
    </w:lvl>
    <w:lvl w:ilvl="1" w:tentative="0">
      <w:start w:val="1"/>
      <w:numFmt w:val="lowerLetter"/>
      <w:pStyle w:val="298"/>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i w:val="0"/>
        <w:snapToGrid/>
        <w:spacing w:val="0"/>
        <w:w w:val="100"/>
        <w:kern w:val="21"/>
        <w:sz w:val="21"/>
      </w:rPr>
    </w:lvl>
    <w:lvl w:ilvl="2" w:tentative="0">
      <w:start w:val="1"/>
      <w:numFmt w:val="decimal"/>
      <w:pStyle w:val="313"/>
      <w:suff w:val="nothing"/>
      <w:lvlText w:val="%1%2.%3　"/>
      <w:lvlJc w:val="left"/>
      <w:pPr>
        <w:ind w:left="0" w:firstLine="0"/>
      </w:pPr>
      <w:rPr>
        <w:rFonts w:hint="eastAsia" w:ascii="黑体" w:hAnsi="Times New Roman" w:eastAsia="黑体"/>
        <w:b/>
        <w:i w:val="0"/>
        <w:sz w:val="21"/>
      </w:rPr>
    </w:lvl>
    <w:lvl w:ilvl="3" w:tentative="0">
      <w:start w:val="1"/>
      <w:numFmt w:val="decimal"/>
      <w:pStyle w:val="452"/>
      <w:suff w:val="nothing"/>
      <w:lvlText w:val="%1%2.%3.%4　"/>
      <w:lvlJc w:val="left"/>
      <w:pPr>
        <w:ind w:left="0" w:firstLine="0"/>
      </w:pPr>
      <w:rPr>
        <w:rFonts w:hint="eastAsia" w:ascii="黑体" w:hAnsi="Times New Roman" w:eastAsia="黑体"/>
        <w:b/>
        <w:i w:val="0"/>
        <w:sz w:val="21"/>
      </w:rPr>
    </w:lvl>
    <w:lvl w:ilvl="4" w:tentative="0">
      <w:start w:val="1"/>
      <w:numFmt w:val="decimal"/>
      <w:pStyle w:val="467"/>
      <w:suff w:val="nothing"/>
      <w:lvlText w:val="%1%2.%3.%4.%5　"/>
      <w:lvlJc w:val="left"/>
      <w:pPr>
        <w:ind w:left="0" w:firstLine="0"/>
      </w:pPr>
      <w:rPr>
        <w:rFonts w:hint="eastAsia" w:ascii="黑体" w:hAnsi="Times New Roman" w:eastAsia="黑体"/>
        <w:b/>
        <w:i w:val="0"/>
        <w:sz w:val="21"/>
      </w:rPr>
    </w:lvl>
    <w:lvl w:ilvl="5" w:tentative="0">
      <w:start w:val="1"/>
      <w:numFmt w:val="decimal"/>
      <w:pStyle w:val="302"/>
      <w:suff w:val="nothing"/>
      <w:lvlText w:val="%1%2.%3.%4.%5.%6　"/>
      <w:lvlJc w:val="left"/>
      <w:pPr>
        <w:ind w:left="0" w:firstLine="0"/>
      </w:pPr>
      <w:rPr>
        <w:rFonts w:hint="eastAsia" w:ascii="黑体" w:hAnsi="Times New Roman" w:eastAsia="黑体"/>
        <w:b/>
        <w:i w:val="0"/>
        <w:sz w:val="21"/>
      </w:rPr>
    </w:lvl>
    <w:lvl w:ilvl="6" w:tentative="0">
      <w:start w:val="1"/>
      <w:numFmt w:val="decimal"/>
      <w:pStyle w:val="309"/>
      <w:suff w:val="nothing"/>
      <w:lvlText w:val="%1%2.%3.%4.%5.%6.%7　"/>
      <w:lvlJc w:val="left"/>
      <w:pPr>
        <w:ind w:left="0" w:firstLine="0"/>
      </w:pPr>
      <w:rPr>
        <w:rFonts w:hint="eastAsia" w:ascii="黑体" w:hAnsi="Times New Roman" w:eastAsia="黑体"/>
        <w:b/>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E"/>
    <w:multiLevelType w:val="multilevel"/>
    <w:tmpl w:val="0000000E"/>
    <w:lvl w:ilvl="0" w:tentative="0">
      <w:start w:val="1"/>
      <w:numFmt w:val="decimal"/>
      <w:pStyle w:val="33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0"/>
    <w:multiLevelType w:val="multilevel"/>
    <w:tmpl w:val="00000010"/>
    <w:lvl w:ilvl="0" w:tentative="0">
      <w:start w:val="1"/>
      <w:numFmt w:val="none"/>
      <w:pStyle w:val="25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3"/>
    <w:multiLevelType w:val="multilevel"/>
    <w:tmpl w:val="00000013"/>
    <w:lvl w:ilvl="0" w:tentative="0">
      <w:start w:val="1"/>
      <w:numFmt w:val="decimal"/>
      <w:pStyle w:val="264"/>
      <w:lvlText w:val="2.%1"/>
      <w:lvlJc w:val="left"/>
      <w:pPr>
        <w:tabs>
          <w:tab w:val="left" w:pos="360"/>
        </w:tabs>
        <w:ind w:left="0" w:firstLine="0"/>
      </w:pPr>
      <w:rPr>
        <w:rFonts w:hint="eastAsia" w:ascii="黑体" w:hAnsi="Times New Roman" w:eastAsia="黑体"/>
        <w:b/>
        <w:i w:val="0"/>
        <w:sz w:val="20"/>
      </w:rPr>
    </w:lvl>
    <w:lvl w:ilvl="1" w:tentative="0">
      <w:start w:val="1"/>
      <w:numFmt w:val="decimal"/>
      <w:pStyle w:val="343"/>
      <w:lvlText w:val="2.%1.%2"/>
      <w:lvlJc w:val="left"/>
      <w:pPr>
        <w:tabs>
          <w:tab w:val="left" w:pos="720"/>
        </w:tabs>
        <w:ind w:left="0" w:firstLine="0"/>
      </w:pPr>
      <w:rPr>
        <w:rFonts w:hint="eastAsia" w:ascii="黑体" w:hAnsi="Times New Roman" w:eastAsia="黑体"/>
        <w:b/>
        <w:i w:val="0"/>
        <w:sz w:val="20"/>
      </w:rPr>
    </w:lvl>
    <w:lvl w:ilvl="2" w:tentative="0">
      <w:start w:val="1"/>
      <w:numFmt w:val="decimal"/>
      <w:pStyle w:val="263"/>
      <w:lvlText w:val="2.%1.%2.%3"/>
      <w:lvlJc w:val="left"/>
      <w:pPr>
        <w:tabs>
          <w:tab w:val="left" w:pos="720"/>
        </w:tabs>
        <w:ind w:left="0" w:firstLine="0"/>
      </w:pPr>
      <w:rPr>
        <w:rFonts w:hint="eastAsia" w:ascii="黑体" w:hAnsi="Times New Roman" w:eastAsia="黑体"/>
        <w:b/>
        <w:i w:val="0"/>
        <w:sz w:val="20"/>
      </w:rPr>
    </w:lvl>
    <w:lvl w:ilvl="3" w:tentative="0">
      <w:start w:val="1"/>
      <w:numFmt w:val="decimal"/>
      <w:pStyle w:val="364"/>
      <w:lvlText w:val="2.%1.%2.%3.%4"/>
      <w:lvlJc w:val="left"/>
      <w:pPr>
        <w:tabs>
          <w:tab w:val="left" w:pos="1080"/>
        </w:tabs>
        <w:ind w:left="0" w:firstLine="0"/>
      </w:pPr>
      <w:rPr>
        <w:rFonts w:hint="eastAsia" w:ascii="黑体" w:hAnsi="Times New Roman" w:eastAsia="黑体"/>
        <w:b/>
        <w:i w:val="0"/>
        <w:sz w:val="20"/>
      </w:rPr>
    </w:lvl>
    <w:lvl w:ilvl="4" w:tentative="0">
      <w:start w:val="1"/>
      <w:numFmt w:val="decimal"/>
      <w:pStyle w:val="356"/>
      <w:lvlText w:val="2.%1.%2.%3.%4.%5"/>
      <w:lvlJc w:val="left"/>
      <w:pPr>
        <w:tabs>
          <w:tab w:val="left" w:pos="1440"/>
        </w:tabs>
        <w:ind w:left="0" w:firstLine="0"/>
      </w:pPr>
      <w:rPr>
        <w:rFonts w:hint="eastAsia" w:ascii="黑体" w:hAnsi="Times New Roman" w:eastAsia="黑体"/>
        <w:b/>
        <w:i w:val="0"/>
        <w:sz w:val="20"/>
      </w:rPr>
    </w:lvl>
    <w:lvl w:ilvl="5" w:tentative="0">
      <w:start w:val="1"/>
      <w:numFmt w:val="decimal"/>
      <w:lvlText w:val="    %6"/>
      <w:lvlJc w:val="left"/>
      <w:pPr>
        <w:tabs>
          <w:tab w:val="left" w:pos="1021"/>
        </w:tabs>
        <w:ind w:left="1021" w:hanging="1021"/>
      </w:pPr>
      <w:rPr>
        <w:rFonts w:hint="eastAsia" w:ascii="黑体" w:hAnsi="Times New Roman" w:eastAsia="黑体"/>
        <w:b/>
        <w:i w:val="0"/>
        <w:sz w:val="21"/>
      </w:rPr>
    </w:lvl>
    <w:lvl w:ilvl="6" w:tentative="0">
      <w:start w:val="1"/>
      <w:numFmt w:val="decimal"/>
      <w:lvlText w:val="表 %2.%3.%4-%7"/>
      <w:lvlJc w:val="left"/>
      <w:pPr>
        <w:tabs>
          <w:tab w:val="left" w:pos="1080"/>
        </w:tabs>
        <w:ind w:left="0" w:firstLine="0"/>
      </w:pPr>
      <w:rPr>
        <w:rFonts w:hint="eastAsia" w:ascii="黑体" w:hAnsi="Times New Roman" w:eastAsia="黑体"/>
        <w:b/>
        <w:i w:val="0"/>
        <w:sz w:val="21"/>
      </w:rPr>
    </w:lvl>
    <w:lvl w:ilvl="7" w:tentative="0">
      <w:start w:val="1"/>
      <w:numFmt w:val="decimal"/>
      <w:lvlText w:val="图 %2.%3.%4-%8"/>
      <w:lvlJc w:val="left"/>
      <w:pPr>
        <w:tabs>
          <w:tab w:val="left" w:pos="108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10">
    <w:nsid w:val="00000016"/>
    <w:multiLevelType w:val="multilevel"/>
    <w:tmpl w:val="00000016"/>
    <w:lvl w:ilvl="0" w:tentative="0">
      <w:start w:val="1"/>
      <w:numFmt w:val="none"/>
      <w:pStyle w:val="427"/>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multilevel"/>
    <w:tmpl w:val="00000017"/>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65"/>
      <w:suff w:val="nothing"/>
      <w:lvlText w:val="%1%2　"/>
      <w:lvlJc w:val="left"/>
      <w:pPr>
        <w:ind w:left="0" w:firstLine="0"/>
      </w:pPr>
      <w:rPr>
        <w:rFonts w:hint="eastAsia" w:ascii="黑体" w:hAnsi="Times New Roman" w:eastAsia="黑体"/>
        <w:b w:val="0"/>
        <w:i w:val="0"/>
        <w:sz w:val="21"/>
      </w:rPr>
    </w:lvl>
    <w:lvl w:ilvl="2" w:tentative="0">
      <w:start w:val="1"/>
      <w:numFmt w:val="decimal"/>
      <w:pStyle w:val="337"/>
      <w:suff w:val="nothing"/>
      <w:lvlText w:val="%1%2.%3　"/>
      <w:lvlJc w:val="left"/>
      <w:pPr>
        <w:ind w:left="540" w:firstLine="0"/>
      </w:pPr>
      <w:rPr>
        <w:rFonts w:hint="eastAsia" w:ascii="黑体" w:hAnsi="Times New Roman" w:eastAsia="黑体"/>
        <w:b w:val="0"/>
        <w:i w:val="0"/>
        <w:sz w:val="21"/>
      </w:rPr>
    </w:lvl>
    <w:lvl w:ilvl="3" w:tentative="0">
      <w:start w:val="1"/>
      <w:numFmt w:val="decimal"/>
      <w:suff w:val="nothing"/>
      <w:lvlText w:val="%1%2.%3.%4　"/>
      <w:lvlJc w:val="left"/>
      <w:pPr>
        <w:ind w:left="540" w:firstLine="0"/>
      </w:pPr>
      <w:rPr>
        <w:rFonts w:hint="eastAsia" w:ascii="黑体" w:hAnsi="Times New Roman" w:eastAsia="黑体"/>
        <w:b w:val="0"/>
        <w:i w:val="0"/>
        <w:sz w:val="21"/>
      </w:rPr>
    </w:lvl>
    <w:lvl w:ilvl="4" w:tentative="0">
      <w:start w:val="1"/>
      <w:numFmt w:val="decimal"/>
      <w:pStyle w:val="335"/>
      <w:suff w:val="nothing"/>
      <w:lvlText w:val="%1%2.%3.%4.%5　"/>
      <w:lvlJc w:val="left"/>
      <w:pPr>
        <w:ind w:left="360" w:firstLine="0"/>
      </w:pPr>
      <w:rPr>
        <w:rFonts w:hint="default" w:ascii="Times New Roman" w:hAnsi="Times New Roman" w:eastAsia="黑体"/>
        <w:b w:val="0"/>
        <w:i w:val="0"/>
        <w:sz w:val="21"/>
      </w:rPr>
    </w:lvl>
    <w:lvl w:ilvl="5" w:tentative="0">
      <w:start w:val="1"/>
      <w:numFmt w:val="decimal"/>
      <w:pStyle w:val="334"/>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18"/>
    <w:multiLevelType w:val="multilevel"/>
    <w:tmpl w:val="00000018"/>
    <w:lvl w:ilvl="0" w:tentative="0">
      <w:start w:val="1"/>
      <w:numFmt w:val="none"/>
      <w:pStyle w:val="312"/>
      <w:lvlText w:val="%1——"/>
      <w:lvlJc w:val="left"/>
      <w:pPr>
        <w:tabs>
          <w:tab w:val="left" w:pos="1080"/>
        </w:tabs>
        <w:ind w:left="78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9"/>
    <w:multiLevelType w:val="multilevel"/>
    <w:tmpl w:val="00000019"/>
    <w:lvl w:ilvl="0" w:tentative="0">
      <w:start w:val="1"/>
      <w:numFmt w:val="decimal"/>
      <w:pStyle w:val="353"/>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D"/>
    <w:multiLevelType w:val="multilevel"/>
    <w:tmpl w:val="0000001D"/>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lvlText w:val="表%2"/>
      <w:lvlJc w:val="left"/>
      <w:pPr>
        <w:tabs>
          <w:tab w:val="left" w:pos="360"/>
        </w:tabs>
        <w:ind w:left="0" w:firstLine="0"/>
      </w:pPr>
      <w:rPr>
        <w:rFonts w:hint="eastAsia" w:ascii="黑体" w:hAnsi="Times New Roman" w:eastAsia="黑体"/>
        <w:b/>
        <w:i w:val="0"/>
        <w:sz w:val="20"/>
      </w:rPr>
    </w:lvl>
    <w:lvl w:ilvl="2" w:tentative="0">
      <w:start w:val="1"/>
      <w:numFmt w:val="none"/>
      <w:pStyle w:val="475"/>
      <w:suff w:val="nothing"/>
      <w:lvlText w:val="%1表%2(续)"/>
      <w:lvlJc w:val="left"/>
      <w:pPr>
        <w:ind w:left="0" w:firstLine="0"/>
      </w:pPr>
      <w:rPr>
        <w:rFonts w:hint="eastAsia" w:ascii="宋体" w:hAnsi="Times New Roman" w:eastAsia="宋体"/>
        <w:b w:val="0"/>
        <w:i w:val="0"/>
        <w:sz w:val="18"/>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5">
    <w:nsid w:val="0000001E"/>
    <w:multiLevelType w:val="multilevel"/>
    <w:tmpl w:val="0000001E"/>
    <w:lvl w:ilvl="0" w:tentative="0">
      <w:start w:val="1"/>
      <w:numFmt w:val="none"/>
      <w:pStyle w:val="468"/>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65A073E0"/>
    <w:multiLevelType w:val="multilevel"/>
    <w:tmpl w:val="65A073E0"/>
    <w:lvl w:ilvl="0" w:tentative="0">
      <w:start w:val="1"/>
      <w:numFmt w:val="decimal"/>
      <w:lvlText w:val="3.%1"/>
      <w:lvlJc w:val="left"/>
      <w:pPr>
        <w:ind w:left="539" w:hanging="539"/>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8"/>
  </w:num>
  <w:num w:numId="3">
    <w:abstractNumId w:val="2"/>
  </w:num>
  <w:num w:numId="4">
    <w:abstractNumId w:val="9"/>
  </w:num>
  <w:num w:numId="5">
    <w:abstractNumId w:val="11"/>
  </w:num>
  <w:num w:numId="6">
    <w:abstractNumId w:val="5"/>
  </w:num>
  <w:num w:numId="7">
    <w:abstractNumId w:val="6"/>
  </w:num>
  <w:num w:numId="8">
    <w:abstractNumId w:val="12"/>
  </w:num>
  <w:num w:numId="9">
    <w:abstractNumId w:val="7"/>
  </w:num>
  <w:num w:numId="10">
    <w:abstractNumId w:val="13"/>
  </w:num>
  <w:num w:numId="11">
    <w:abstractNumId w:val="3"/>
  </w:num>
  <w:num w:numId="12">
    <w:abstractNumId w:val="4"/>
  </w:num>
  <w:num w:numId="13">
    <w:abstractNumId w:val="0"/>
  </w:num>
  <w:num w:numId="14">
    <w:abstractNumId w:val="10"/>
  </w:num>
  <w:num w:numId="15">
    <w:abstractNumId w:val="1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F2"/>
    <w:rsid w:val="00000515"/>
    <w:rsid w:val="000042B7"/>
    <w:rsid w:val="00004E74"/>
    <w:rsid w:val="00007ED8"/>
    <w:rsid w:val="000117B8"/>
    <w:rsid w:val="000121FE"/>
    <w:rsid w:val="00012671"/>
    <w:rsid w:val="00013D50"/>
    <w:rsid w:val="00014C17"/>
    <w:rsid w:val="000204F8"/>
    <w:rsid w:val="0002155E"/>
    <w:rsid w:val="00024379"/>
    <w:rsid w:val="00027B20"/>
    <w:rsid w:val="00033741"/>
    <w:rsid w:val="000376CD"/>
    <w:rsid w:val="000429E4"/>
    <w:rsid w:val="00042E10"/>
    <w:rsid w:val="00043433"/>
    <w:rsid w:val="00043AAA"/>
    <w:rsid w:val="00044FE2"/>
    <w:rsid w:val="00045212"/>
    <w:rsid w:val="00047CCE"/>
    <w:rsid w:val="00052673"/>
    <w:rsid w:val="000552BB"/>
    <w:rsid w:val="00055321"/>
    <w:rsid w:val="000600EC"/>
    <w:rsid w:val="00063D13"/>
    <w:rsid w:val="00067A95"/>
    <w:rsid w:val="00071CD0"/>
    <w:rsid w:val="00072D30"/>
    <w:rsid w:val="00072E62"/>
    <w:rsid w:val="000740C2"/>
    <w:rsid w:val="00074943"/>
    <w:rsid w:val="00076368"/>
    <w:rsid w:val="00080371"/>
    <w:rsid w:val="00080EB0"/>
    <w:rsid w:val="00081190"/>
    <w:rsid w:val="000817B0"/>
    <w:rsid w:val="00084ADB"/>
    <w:rsid w:val="0008501E"/>
    <w:rsid w:val="00085265"/>
    <w:rsid w:val="00092D72"/>
    <w:rsid w:val="00093233"/>
    <w:rsid w:val="000932EC"/>
    <w:rsid w:val="000A0C1B"/>
    <w:rsid w:val="000A511A"/>
    <w:rsid w:val="000A5D66"/>
    <w:rsid w:val="000A6987"/>
    <w:rsid w:val="000A6C3C"/>
    <w:rsid w:val="000A7FA9"/>
    <w:rsid w:val="000B2B9E"/>
    <w:rsid w:val="000B6EFE"/>
    <w:rsid w:val="000B73C4"/>
    <w:rsid w:val="000C30D0"/>
    <w:rsid w:val="000C5F67"/>
    <w:rsid w:val="000C79A3"/>
    <w:rsid w:val="000D3725"/>
    <w:rsid w:val="000D7BE4"/>
    <w:rsid w:val="000E4B50"/>
    <w:rsid w:val="000E54C0"/>
    <w:rsid w:val="000E5FF4"/>
    <w:rsid w:val="000F0810"/>
    <w:rsid w:val="000F111C"/>
    <w:rsid w:val="000F4669"/>
    <w:rsid w:val="000F66DF"/>
    <w:rsid w:val="000F6C84"/>
    <w:rsid w:val="00100A41"/>
    <w:rsid w:val="001070CD"/>
    <w:rsid w:val="001076DB"/>
    <w:rsid w:val="00113FE8"/>
    <w:rsid w:val="00114369"/>
    <w:rsid w:val="00121376"/>
    <w:rsid w:val="001215A6"/>
    <w:rsid w:val="00127F3D"/>
    <w:rsid w:val="0013063B"/>
    <w:rsid w:val="0013066E"/>
    <w:rsid w:val="00133184"/>
    <w:rsid w:val="0013461E"/>
    <w:rsid w:val="001347C1"/>
    <w:rsid w:val="00137DE4"/>
    <w:rsid w:val="00142123"/>
    <w:rsid w:val="00143079"/>
    <w:rsid w:val="00143E08"/>
    <w:rsid w:val="0014415D"/>
    <w:rsid w:val="00145BAF"/>
    <w:rsid w:val="00146339"/>
    <w:rsid w:val="00146A03"/>
    <w:rsid w:val="00147D5F"/>
    <w:rsid w:val="00151052"/>
    <w:rsid w:val="00151AAC"/>
    <w:rsid w:val="00152CC9"/>
    <w:rsid w:val="00152E81"/>
    <w:rsid w:val="0015563D"/>
    <w:rsid w:val="0015734B"/>
    <w:rsid w:val="00157D8D"/>
    <w:rsid w:val="001611C2"/>
    <w:rsid w:val="001624DC"/>
    <w:rsid w:val="00164F57"/>
    <w:rsid w:val="00165804"/>
    <w:rsid w:val="001703DC"/>
    <w:rsid w:val="00172D61"/>
    <w:rsid w:val="001743DC"/>
    <w:rsid w:val="001743E4"/>
    <w:rsid w:val="001751F8"/>
    <w:rsid w:val="00180253"/>
    <w:rsid w:val="001809AE"/>
    <w:rsid w:val="00181EAC"/>
    <w:rsid w:val="00182B56"/>
    <w:rsid w:val="0018301F"/>
    <w:rsid w:val="00183A0A"/>
    <w:rsid w:val="0018601B"/>
    <w:rsid w:val="00186861"/>
    <w:rsid w:val="00187DEC"/>
    <w:rsid w:val="00191D75"/>
    <w:rsid w:val="00193467"/>
    <w:rsid w:val="00194A97"/>
    <w:rsid w:val="00194CCC"/>
    <w:rsid w:val="00194DEF"/>
    <w:rsid w:val="0019631A"/>
    <w:rsid w:val="001A0262"/>
    <w:rsid w:val="001A082A"/>
    <w:rsid w:val="001A3D4D"/>
    <w:rsid w:val="001A770D"/>
    <w:rsid w:val="001A7C23"/>
    <w:rsid w:val="001B26DA"/>
    <w:rsid w:val="001B363B"/>
    <w:rsid w:val="001B3FD3"/>
    <w:rsid w:val="001B57E2"/>
    <w:rsid w:val="001B5927"/>
    <w:rsid w:val="001B60AC"/>
    <w:rsid w:val="001C170E"/>
    <w:rsid w:val="001C3637"/>
    <w:rsid w:val="001C36E6"/>
    <w:rsid w:val="001C47D9"/>
    <w:rsid w:val="001C669B"/>
    <w:rsid w:val="001C7276"/>
    <w:rsid w:val="001C72A5"/>
    <w:rsid w:val="001C7772"/>
    <w:rsid w:val="001D0412"/>
    <w:rsid w:val="001D1B07"/>
    <w:rsid w:val="001D1FDE"/>
    <w:rsid w:val="001D2C4A"/>
    <w:rsid w:val="001D3C07"/>
    <w:rsid w:val="001D60DC"/>
    <w:rsid w:val="001D701D"/>
    <w:rsid w:val="001E037A"/>
    <w:rsid w:val="001E0674"/>
    <w:rsid w:val="001E1DF6"/>
    <w:rsid w:val="001E2050"/>
    <w:rsid w:val="001E4C98"/>
    <w:rsid w:val="001E5849"/>
    <w:rsid w:val="001F51CD"/>
    <w:rsid w:val="00201881"/>
    <w:rsid w:val="00203A70"/>
    <w:rsid w:val="002045BD"/>
    <w:rsid w:val="00206071"/>
    <w:rsid w:val="00211165"/>
    <w:rsid w:val="00211C50"/>
    <w:rsid w:val="00211E58"/>
    <w:rsid w:val="00217A10"/>
    <w:rsid w:val="00217A18"/>
    <w:rsid w:val="00223260"/>
    <w:rsid w:val="00227BC1"/>
    <w:rsid w:val="00232E18"/>
    <w:rsid w:val="00232F0C"/>
    <w:rsid w:val="002346FD"/>
    <w:rsid w:val="002348FD"/>
    <w:rsid w:val="002355F9"/>
    <w:rsid w:val="00236293"/>
    <w:rsid w:val="00236AAF"/>
    <w:rsid w:val="00240052"/>
    <w:rsid w:val="00240F44"/>
    <w:rsid w:val="002413C7"/>
    <w:rsid w:val="00245244"/>
    <w:rsid w:val="00245BC5"/>
    <w:rsid w:val="00245D45"/>
    <w:rsid w:val="00250EE7"/>
    <w:rsid w:val="00253AF7"/>
    <w:rsid w:val="002557BC"/>
    <w:rsid w:val="00257191"/>
    <w:rsid w:val="00265576"/>
    <w:rsid w:val="0026714E"/>
    <w:rsid w:val="00272D14"/>
    <w:rsid w:val="00282DE9"/>
    <w:rsid w:val="00283DF0"/>
    <w:rsid w:val="00287BCE"/>
    <w:rsid w:val="00294A24"/>
    <w:rsid w:val="0029558A"/>
    <w:rsid w:val="002A0D75"/>
    <w:rsid w:val="002A1A8F"/>
    <w:rsid w:val="002A2AF1"/>
    <w:rsid w:val="002B0437"/>
    <w:rsid w:val="002B2CCD"/>
    <w:rsid w:val="002B2E31"/>
    <w:rsid w:val="002B6CB0"/>
    <w:rsid w:val="002C06FD"/>
    <w:rsid w:val="002C2E25"/>
    <w:rsid w:val="002C39B6"/>
    <w:rsid w:val="002C5271"/>
    <w:rsid w:val="002C622D"/>
    <w:rsid w:val="002C6CD8"/>
    <w:rsid w:val="002D4451"/>
    <w:rsid w:val="002D64EA"/>
    <w:rsid w:val="002D6685"/>
    <w:rsid w:val="002D7A30"/>
    <w:rsid w:val="002E2E6C"/>
    <w:rsid w:val="002E501D"/>
    <w:rsid w:val="002E7D34"/>
    <w:rsid w:val="002F1867"/>
    <w:rsid w:val="002F1AA4"/>
    <w:rsid w:val="002F31DC"/>
    <w:rsid w:val="002F6E07"/>
    <w:rsid w:val="002F7A7D"/>
    <w:rsid w:val="002F7BF8"/>
    <w:rsid w:val="00300765"/>
    <w:rsid w:val="00301292"/>
    <w:rsid w:val="00302BFC"/>
    <w:rsid w:val="00302D44"/>
    <w:rsid w:val="00304379"/>
    <w:rsid w:val="00305752"/>
    <w:rsid w:val="003128BF"/>
    <w:rsid w:val="003131FF"/>
    <w:rsid w:val="0031506D"/>
    <w:rsid w:val="00315FD2"/>
    <w:rsid w:val="00316530"/>
    <w:rsid w:val="00316BAC"/>
    <w:rsid w:val="003172BA"/>
    <w:rsid w:val="003250DF"/>
    <w:rsid w:val="0033130E"/>
    <w:rsid w:val="003319D0"/>
    <w:rsid w:val="00332090"/>
    <w:rsid w:val="003362AB"/>
    <w:rsid w:val="00336A3F"/>
    <w:rsid w:val="00337A52"/>
    <w:rsid w:val="003433AF"/>
    <w:rsid w:val="00343FA9"/>
    <w:rsid w:val="00350451"/>
    <w:rsid w:val="00350804"/>
    <w:rsid w:val="0035473B"/>
    <w:rsid w:val="00357D8F"/>
    <w:rsid w:val="00362BEC"/>
    <w:rsid w:val="003633E7"/>
    <w:rsid w:val="00363635"/>
    <w:rsid w:val="00364954"/>
    <w:rsid w:val="00367328"/>
    <w:rsid w:val="003735AD"/>
    <w:rsid w:val="0037382E"/>
    <w:rsid w:val="003741D0"/>
    <w:rsid w:val="0037422A"/>
    <w:rsid w:val="00374A9D"/>
    <w:rsid w:val="003836C0"/>
    <w:rsid w:val="00387562"/>
    <w:rsid w:val="003912AD"/>
    <w:rsid w:val="003920A6"/>
    <w:rsid w:val="00392826"/>
    <w:rsid w:val="00394CA3"/>
    <w:rsid w:val="00395578"/>
    <w:rsid w:val="00395FE1"/>
    <w:rsid w:val="003A0CEF"/>
    <w:rsid w:val="003A3C7C"/>
    <w:rsid w:val="003A6B80"/>
    <w:rsid w:val="003A7F84"/>
    <w:rsid w:val="003B060A"/>
    <w:rsid w:val="003B0B1D"/>
    <w:rsid w:val="003B3FC2"/>
    <w:rsid w:val="003B513A"/>
    <w:rsid w:val="003B6D3E"/>
    <w:rsid w:val="003C0522"/>
    <w:rsid w:val="003C2BB7"/>
    <w:rsid w:val="003C432F"/>
    <w:rsid w:val="003C6045"/>
    <w:rsid w:val="003C665F"/>
    <w:rsid w:val="003C6755"/>
    <w:rsid w:val="003C6B5F"/>
    <w:rsid w:val="003C73FB"/>
    <w:rsid w:val="003D3A7D"/>
    <w:rsid w:val="003D4F36"/>
    <w:rsid w:val="003D6676"/>
    <w:rsid w:val="003D7201"/>
    <w:rsid w:val="003E1196"/>
    <w:rsid w:val="003E1B32"/>
    <w:rsid w:val="003E2DA0"/>
    <w:rsid w:val="003E70BC"/>
    <w:rsid w:val="003F1D84"/>
    <w:rsid w:val="003F41AE"/>
    <w:rsid w:val="003F43F3"/>
    <w:rsid w:val="003F532C"/>
    <w:rsid w:val="003F58DB"/>
    <w:rsid w:val="003F61B5"/>
    <w:rsid w:val="003F644A"/>
    <w:rsid w:val="003F70EC"/>
    <w:rsid w:val="003F73E2"/>
    <w:rsid w:val="00400E06"/>
    <w:rsid w:val="00403766"/>
    <w:rsid w:val="00403896"/>
    <w:rsid w:val="00407834"/>
    <w:rsid w:val="00410723"/>
    <w:rsid w:val="00410D94"/>
    <w:rsid w:val="00412F88"/>
    <w:rsid w:val="00413D52"/>
    <w:rsid w:val="00413ED2"/>
    <w:rsid w:val="00415470"/>
    <w:rsid w:val="00416EDD"/>
    <w:rsid w:val="004211AF"/>
    <w:rsid w:val="00421754"/>
    <w:rsid w:val="00422072"/>
    <w:rsid w:val="0043148C"/>
    <w:rsid w:val="004332BB"/>
    <w:rsid w:val="00434DB1"/>
    <w:rsid w:val="004350ED"/>
    <w:rsid w:val="0043711E"/>
    <w:rsid w:val="00437D5F"/>
    <w:rsid w:val="004440DF"/>
    <w:rsid w:val="004465CF"/>
    <w:rsid w:val="00446823"/>
    <w:rsid w:val="004507B0"/>
    <w:rsid w:val="00452855"/>
    <w:rsid w:val="004570F1"/>
    <w:rsid w:val="00464E28"/>
    <w:rsid w:val="004666EC"/>
    <w:rsid w:val="00466805"/>
    <w:rsid w:val="00471F6A"/>
    <w:rsid w:val="00473C08"/>
    <w:rsid w:val="0047411F"/>
    <w:rsid w:val="004767A5"/>
    <w:rsid w:val="00476EF4"/>
    <w:rsid w:val="004828C2"/>
    <w:rsid w:val="00482B33"/>
    <w:rsid w:val="00492718"/>
    <w:rsid w:val="004930AC"/>
    <w:rsid w:val="00497862"/>
    <w:rsid w:val="004A0B08"/>
    <w:rsid w:val="004A2B52"/>
    <w:rsid w:val="004A33BB"/>
    <w:rsid w:val="004A3D84"/>
    <w:rsid w:val="004A44EA"/>
    <w:rsid w:val="004A638D"/>
    <w:rsid w:val="004A6C05"/>
    <w:rsid w:val="004A77A5"/>
    <w:rsid w:val="004B0A6B"/>
    <w:rsid w:val="004B2F74"/>
    <w:rsid w:val="004B4100"/>
    <w:rsid w:val="004B59F9"/>
    <w:rsid w:val="004B6EC6"/>
    <w:rsid w:val="004B7046"/>
    <w:rsid w:val="004B774D"/>
    <w:rsid w:val="004C0FA5"/>
    <w:rsid w:val="004C163B"/>
    <w:rsid w:val="004C2C76"/>
    <w:rsid w:val="004C5255"/>
    <w:rsid w:val="004C58E5"/>
    <w:rsid w:val="004C5EA4"/>
    <w:rsid w:val="004C5EE3"/>
    <w:rsid w:val="004C73E7"/>
    <w:rsid w:val="004C7A40"/>
    <w:rsid w:val="004D1174"/>
    <w:rsid w:val="004D3108"/>
    <w:rsid w:val="004D3AB7"/>
    <w:rsid w:val="004D4312"/>
    <w:rsid w:val="004D5987"/>
    <w:rsid w:val="004D744C"/>
    <w:rsid w:val="004E03EB"/>
    <w:rsid w:val="004E202D"/>
    <w:rsid w:val="004E5231"/>
    <w:rsid w:val="004E69D6"/>
    <w:rsid w:val="004E7B2F"/>
    <w:rsid w:val="004F00D0"/>
    <w:rsid w:val="004F357E"/>
    <w:rsid w:val="004F5D6C"/>
    <w:rsid w:val="004F6350"/>
    <w:rsid w:val="004F63EC"/>
    <w:rsid w:val="004F7A2C"/>
    <w:rsid w:val="005009E9"/>
    <w:rsid w:val="00501CDB"/>
    <w:rsid w:val="00503A53"/>
    <w:rsid w:val="00504D85"/>
    <w:rsid w:val="005065C2"/>
    <w:rsid w:val="005072C0"/>
    <w:rsid w:val="00507562"/>
    <w:rsid w:val="0050784C"/>
    <w:rsid w:val="00512070"/>
    <w:rsid w:val="0051488E"/>
    <w:rsid w:val="00515DE5"/>
    <w:rsid w:val="005163D9"/>
    <w:rsid w:val="00516582"/>
    <w:rsid w:val="00523B0A"/>
    <w:rsid w:val="005248B6"/>
    <w:rsid w:val="0052763B"/>
    <w:rsid w:val="0053184E"/>
    <w:rsid w:val="00533CFD"/>
    <w:rsid w:val="005346FF"/>
    <w:rsid w:val="00535499"/>
    <w:rsid w:val="0053692D"/>
    <w:rsid w:val="005447A1"/>
    <w:rsid w:val="00545ECF"/>
    <w:rsid w:val="005463C8"/>
    <w:rsid w:val="00550DB7"/>
    <w:rsid w:val="00555A4A"/>
    <w:rsid w:val="005561D9"/>
    <w:rsid w:val="0055662C"/>
    <w:rsid w:val="00560312"/>
    <w:rsid w:val="0056088D"/>
    <w:rsid w:val="005611EA"/>
    <w:rsid w:val="00564747"/>
    <w:rsid w:val="00564869"/>
    <w:rsid w:val="005676E6"/>
    <w:rsid w:val="0057075E"/>
    <w:rsid w:val="00571ADD"/>
    <w:rsid w:val="00574361"/>
    <w:rsid w:val="00574410"/>
    <w:rsid w:val="0057493D"/>
    <w:rsid w:val="005757BA"/>
    <w:rsid w:val="00585193"/>
    <w:rsid w:val="0058571F"/>
    <w:rsid w:val="005946A2"/>
    <w:rsid w:val="005A1BBC"/>
    <w:rsid w:val="005B020A"/>
    <w:rsid w:val="005B3696"/>
    <w:rsid w:val="005B3899"/>
    <w:rsid w:val="005B6368"/>
    <w:rsid w:val="005C48D7"/>
    <w:rsid w:val="005C53E2"/>
    <w:rsid w:val="005C5CBA"/>
    <w:rsid w:val="005C7687"/>
    <w:rsid w:val="005D4A14"/>
    <w:rsid w:val="005D5227"/>
    <w:rsid w:val="005D659E"/>
    <w:rsid w:val="005D7944"/>
    <w:rsid w:val="005E0436"/>
    <w:rsid w:val="005E2A7F"/>
    <w:rsid w:val="005E300F"/>
    <w:rsid w:val="005E3C23"/>
    <w:rsid w:val="005E4693"/>
    <w:rsid w:val="005E5BCD"/>
    <w:rsid w:val="005F014F"/>
    <w:rsid w:val="005F225A"/>
    <w:rsid w:val="005F59F9"/>
    <w:rsid w:val="005F6372"/>
    <w:rsid w:val="005F6F36"/>
    <w:rsid w:val="005F769D"/>
    <w:rsid w:val="005F7E57"/>
    <w:rsid w:val="0060182B"/>
    <w:rsid w:val="00601E25"/>
    <w:rsid w:val="006033AD"/>
    <w:rsid w:val="00603D55"/>
    <w:rsid w:val="006166C6"/>
    <w:rsid w:val="006229CD"/>
    <w:rsid w:val="006230E7"/>
    <w:rsid w:val="00624377"/>
    <w:rsid w:val="0062560B"/>
    <w:rsid w:val="006272C9"/>
    <w:rsid w:val="006277F6"/>
    <w:rsid w:val="00627EC3"/>
    <w:rsid w:val="00630355"/>
    <w:rsid w:val="006313B8"/>
    <w:rsid w:val="00631732"/>
    <w:rsid w:val="00631B4E"/>
    <w:rsid w:val="006344D8"/>
    <w:rsid w:val="00634A50"/>
    <w:rsid w:val="00636734"/>
    <w:rsid w:val="00637646"/>
    <w:rsid w:val="006510C4"/>
    <w:rsid w:val="00651462"/>
    <w:rsid w:val="0065255B"/>
    <w:rsid w:val="00655087"/>
    <w:rsid w:val="0065654B"/>
    <w:rsid w:val="00661A04"/>
    <w:rsid w:val="00661F24"/>
    <w:rsid w:val="00662817"/>
    <w:rsid w:val="006639CF"/>
    <w:rsid w:val="00664239"/>
    <w:rsid w:val="00665A1B"/>
    <w:rsid w:val="0067138C"/>
    <w:rsid w:val="00671E05"/>
    <w:rsid w:val="00675AD5"/>
    <w:rsid w:val="00675FA1"/>
    <w:rsid w:val="0068227E"/>
    <w:rsid w:val="0068294C"/>
    <w:rsid w:val="00683797"/>
    <w:rsid w:val="0069434E"/>
    <w:rsid w:val="006947B6"/>
    <w:rsid w:val="006952ED"/>
    <w:rsid w:val="006A012A"/>
    <w:rsid w:val="006A047F"/>
    <w:rsid w:val="006A1BC6"/>
    <w:rsid w:val="006A2893"/>
    <w:rsid w:val="006A28CB"/>
    <w:rsid w:val="006A2FF9"/>
    <w:rsid w:val="006A5677"/>
    <w:rsid w:val="006A6BEA"/>
    <w:rsid w:val="006A7D4A"/>
    <w:rsid w:val="006B01A1"/>
    <w:rsid w:val="006B2C6C"/>
    <w:rsid w:val="006C1FF6"/>
    <w:rsid w:val="006C2D43"/>
    <w:rsid w:val="006C5C6C"/>
    <w:rsid w:val="006C651C"/>
    <w:rsid w:val="006C7432"/>
    <w:rsid w:val="006E1A09"/>
    <w:rsid w:val="006E3EDE"/>
    <w:rsid w:val="006F0D94"/>
    <w:rsid w:val="006F0EF4"/>
    <w:rsid w:val="006F24BA"/>
    <w:rsid w:val="006F3B74"/>
    <w:rsid w:val="006F3E60"/>
    <w:rsid w:val="0070110A"/>
    <w:rsid w:val="00702195"/>
    <w:rsid w:val="007035FE"/>
    <w:rsid w:val="00705DE9"/>
    <w:rsid w:val="007108F9"/>
    <w:rsid w:val="00711003"/>
    <w:rsid w:val="007111DE"/>
    <w:rsid w:val="00711B36"/>
    <w:rsid w:val="0072205D"/>
    <w:rsid w:val="00722FEC"/>
    <w:rsid w:val="0072324E"/>
    <w:rsid w:val="00724425"/>
    <w:rsid w:val="00726659"/>
    <w:rsid w:val="00727AF9"/>
    <w:rsid w:val="007322E2"/>
    <w:rsid w:val="00732667"/>
    <w:rsid w:val="00736689"/>
    <w:rsid w:val="00736951"/>
    <w:rsid w:val="00736D07"/>
    <w:rsid w:val="007372AF"/>
    <w:rsid w:val="007415F7"/>
    <w:rsid w:val="00741ACA"/>
    <w:rsid w:val="00743F68"/>
    <w:rsid w:val="00745F87"/>
    <w:rsid w:val="00746A3F"/>
    <w:rsid w:val="007478CA"/>
    <w:rsid w:val="00754C5E"/>
    <w:rsid w:val="007575CB"/>
    <w:rsid w:val="0076223F"/>
    <w:rsid w:val="00762809"/>
    <w:rsid w:val="00762828"/>
    <w:rsid w:val="0076315C"/>
    <w:rsid w:val="00765609"/>
    <w:rsid w:val="00766B06"/>
    <w:rsid w:val="007705AC"/>
    <w:rsid w:val="00770613"/>
    <w:rsid w:val="00774680"/>
    <w:rsid w:val="00775EBD"/>
    <w:rsid w:val="007772DD"/>
    <w:rsid w:val="00780B83"/>
    <w:rsid w:val="007811B5"/>
    <w:rsid w:val="00784BC6"/>
    <w:rsid w:val="00784E17"/>
    <w:rsid w:val="00786271"/>
    <w:rsid w:val="00786D82"/>
    <w:rsid w:val="00797BBE"/>
    <w:rsid w:val="007A20CA"/>
    <w:rsid w:val="007A2397"/>
    <w:rsid w:val="007A2848"/>
    <w:rsid w:val="007A5EBA"/>
    <w:rsid w:val="007B02B0"/>
    <w:rsid w:val="007B088A"/>
    <w:rsid w:val="007B1AD2"/>
    <w:rsid w:val="007B4472"/>
    <w:rsid w:val="007B550A"/>
    <w:rsid w:val="007B65EB"/>
    <w:rsid w:val="007B7C1D"/>
    <w:rsid w:val="007C2E1D"/>
    <w:rsid w:val="007C5F10"/>
    <w:rsid w:val="007C7874"/>
    <w:rsid w:val="007D0958"/>
    <w:rsid w:val="007D1E17"/>
    <w:rsid w:val="007D281D"/>
    <w:rsid w:val="007E24AB"/>
    <w:rsid w:val="007E2589"/>
    <w:rsid w:val="007E2941"/>
    <w:rsid w:val="007E2BD1"/>
    <w:rsid w:val="007E443D"/>
    <w:rsid w:val="007E5A24"/>
    <w:rsid w:val="007E75A6"/>
    <w:rsid w:val="007F0130"/>
    <w:rsid w:val="007F0BD6"/>
    <w:rsid w:val="007F0F85"/>
    <w:rsid w:val="007F2448"/>
    <w:rsid w:val="007F356B"/>
    <w:rsid w:val="007F42DC"/>
    <w:rsid w:val="007F475C"/>
    <w:rsid w:val="007F657B"/>
    <w:rsid w:val="007F67A8"/>
    <w:rsid w:val="007F69C8"/>
    <w:rsid w:val="007F6A3C"/>
    <w:rsid w:val="00803B55"/>
    <w:rsid w:val="00805BDA"/>
    <w:rsid w:val="00810883"/>
    <w:rsid w:val="00811C9A"/>
    <w:rsid w:val="00812890"/>
    <w:rsid w:val="00823460"/>
    <w:rsid w:val="00823644"/>
    <w:rsid w:val="00824822"/>
    <w:rsid w:val="0082564E"/>
    <w:rsid w:val="00830482"/>
    <w:rsid w:val="00830948"/>
    <w:rsid w:val="00832558"/>
    <w:rsid w:val="00836F3E"/>
    <w:rsid w:val="00841156"/>
    <w:rsid w:val="0084189F"/>
    <w:rsid w:val="008449E3"/>
    <w:rsid w:val="008467BF"/>
    <w:rsid w:val="00850E39"/>
    <w:rsid w:val="008510AF"/>
    <w:rsid w:val="00852D57"/>
    <w:rsid w:val="0085673B"/>
    <w:rsid w:val="00856EEE"/>
    <w:rsid w:val="00864A32"/>
    <w:rsid w:val="00865368"/>
    <w:rsid w:val="00867B3E"/>
    <w:rsid w:val="00870E80"/>
    <w:rsid w:val="0087328C"/>
    <w:rsid w:val="008733F0"/>
    <w:rsid w:val="00874485"/>
    <w:rsid w:val="00875D6F"/>
    <w:rsid w:val="00875D9C"/>
    <w:rsid w:val="00876E34"/>
    <w:rsid w:val="0088283E"/>
    <w:rsid w:val="00886F77"/>
    <w:rsid w:val="00893CE2"/>
    <w:rsid w:val="0089470E"/>
    <w:rsid w:val="008A2C02"/>
    <w:rsid w:val="008A2E2D"/>
    <w:rsid w:val="008A48F4"/>
    <w:rsid w:val="008A6D0A"/>
    <w:rsid w:val="008A793D"/>
    <w:rsid w:val="008B75A8"/>
    <w:rsid w:val="008C18B1"/>
    <w:rsid w:val="008C3B86"/>
    <w:rsid w:val="008C5A20"/>
    <w:rsid w:val="008C649F"/>
    <w:rsid w:val="008D0A73"/>
    <w:rsid w:val="008D2B2E"/>
    <w:rsid w:val="008D63B1"/>
    <w:rsid w:val="008E0B8A"/>
    <w:rsid w:val="008E1179"/>
    <w:rsid w:val="008E1638"/>
    <w:rsid w:val="008E1B89"/>
    <w:rsid w:val="008E47A7"/>
    <w:rsid w:val="008E5A56"/>
    <w:rsid w:val="008F12E5"/>
    <w:rsid w:val="008F2B38"/>
    <w:rsid w:val="008F7532"/>
    <w:rsid w:val="009003E8"/>
    <w:rsid w:val="00907D1F"/>
    <w:rsid w:val="00914199"/>
    <w:rsid w:val="00916B76"/>
    <w:rsid w:val="00920B85"/>
    <w:rsid w:val="0092183F"/>
    <w:rsid w:val="00922078"/>
    <w:rsid w:val="00925CA4"/>
    <w:rsid w:val="009261DB"/>
    <w:rsid w:val="00932A1C"/>
    <w:rsid w:val="00935505"/>
    <w:rsid w:val="00942028"/>
    <w:rsid w:val="009502ED"/>
    <w:rsid w:val="00950C94"/>
    <w:rsid w:val="00951A78"/>
    <w:rsid w:val="00952986"/>
    <w:rsid w:val="00953242"/>
    <w:rsid w:val="00954DF2"/>
    <w:rsid w:val="00955358"/>
    <w:rsid w:val="009565C2"/>
    <w:rsid w:val="00960515"/>
    <w:rsid w:val="00962B9D"/>
    <w:rsid w:val="009633C8"/>
    <w:rsid w:val="00964A1B"/>
    <w:rsid w:val="00964BD1"/>
    <w:rsid w:val="00966FCA"/>
    <w:rsid w:val="009712BE"/>
    <w:rsid w:val="00973289"/>
    <w:rsid w:val="00973A2F"/>
    <w:rsid w:val="009747C7"/>
    <w:rsid w:val="00977560"/>
    <w:rsid w:val="00980746"/>
    <w:rsid w:val="009814E3"/>
    <w:rsid w:val="009833CE"/>
    <w:rsid w:val="009835F5"/>
    <w:rsid w:val="00983AFE"/>
    <w:rsid w:val="00984115"/>
    <w:rsid w:val="0098785E"/>
    <w:rsid w:val="009878EA"/>
    <w:rsid w:val="0099341D"/>
    <w:rsid w:val="009958E2"/>
    <w:rsid w:val="00996F84"/>
    <w:rsid w:val="00997983"/>
    <w:rsid w:val="00997A37"/>
    <w:rsid w:val="009A5312"/>
    <w:rsid w:val="009A5F9B"/>
    <w:rsid w:val="009A6914"/>
    <w:rsid w:val="009A6FB6"/>
    <w:rsid w:val="009B0383"/>
    <w:rsid w:val="009B1EE9"/>
    <w:rsid w:val="009B24F0"/>
    <w:rsid w:val="009B3EB3"/>
    <w:rsid w:val="009B4A9E"/>
    <w:rsid w:val="009B771B"/>
    <w:rsid w:val="009C111F"/>
    <w:rsid w:val="009C16CD"/>
    <w:rsid w:val="009C3E68"/>
    <w:rsid w:val="009D0A60"/>
    <w:rsid w:val="009D1F7C"/>
    <w:rsid w:val="009E20B4"/>
    <w:rsid w:val="009E2B48"/>
    <w:rsid w:val="009E3056"/>
    <w:rsid w:val="009E3D0F"/>
    <w:rsid w:val="009E6316"/>
    <w:rsid w:val="009E63CA"/>
    <w:rsid w:val="009E673B"/>
    <w:rsid w:val="009F06D0"/>
    <w:rsid w:val="009F14F7"/>
    <w:rsid w:val="009F3999"/>
    <w:rsid w:val="009F4112"/>
    <w:rsid w:val="009F4E7E"/>
    <w:rsid w:val="009F553C"/>
    <w:rsid w:val="009F684D"/>
    <w:rsid w:val="00A01237"/>
    <w:rsid w:val="00A04CFB"/>
    <w:rsid w:val="00A12E97"/>
    <w:rsid w:val="00A21628"/>
    <w:rsid w:val="00A219C6"/>
    <w:rsid w:val="00A21ACB"/>
    <w:rsid w:val="00A25DD6"/>
    <w:rsid w:val="00A3384E"/>
    <w:rsid w:val="00A36054"/>
    <w:rsid w:val="00A36F1F"/>
    <w:rsid w:val="00A41427"/>
    <w:rsid w:val="00A434E8"/>
    <w:rsid w:val="00A43F7B"/>
    <w:rsid w:val="00A45392"/>
    <w:rsid w:val="00A45FAC"/>
    <w:rsid w:val="00A55AF4"/>
    <w:rsid w:val="00A56169"/>
    <w:rsid w:val="00A57EA1"/>
    <w:rsid w:val="00A61A17"/>
    <w:rsid w:val="00A62807"/>
    <w:rsid w:val="00A62F10"/>
    <w:rsid w:val="00A6348E"/>
    <w:rsid w:val="00A63FB8"/>
    <w:rsid w:val="00A6507D"/>
    <w:rsid w:val="00A656BE"/>
    <w:rsid w:val="00A65812"/>
    <w:rsid w:val="00A6660C"/>
    <w:rsid w:val="00A67EA0"/>
    <w:rsid w:val="00A7206E"/>
    <w:rsid w:val="00A74BC2"/>
    <w:rsid w:val="00A7654D"/>
    <w:rsid w:val="00A767C6"/>
    <w:rsid w:val="00A839C7"/>
    <w:rsid w:val="00A85819"/>
    <w:rsid w:val="00A8624B"/>
    <w:rsid w:val="00AA041B"/>
    <w:rsid w:val="00AA09DF"/>
    <w:rsid w:val="00AA386F"/>
    <w:rsid w:val="00AA3A0D"/>
    <w:rsid w:val="00AB00A5"/>
    <w:rsid w:val="00AB13A9"/>
    <w:rsid w:val="00AB365F"/>
    <w:rsid w:val="00AD0EFC"/>
    <w:rsid w:val="00AD17F1"/>
    <w:rsid w:val="00AD1F9B"/>
    <w:rsid w:val="00AD39B2"/>
    <w:rsid w:val="00AD52A5"/>
    <w:rsid w:val="00AD5AD7"/>
    <w:rsid w:val="00AD5E13"/>
    <w:rsid w:val="00AE1150"/>
    <w:rsid w:val="00AE1A2A"/>
    <w:rsid w:val="00AE216E"/>
    <w:rsid w:val="00AE36CC"/>
    <w:rsid w:val="00AE3AE3"/>
    <w:rsid w:val="00AE472B"/>
    <w:rsid w:val="00AE7D8D"/>
    <w:rsid w:val="00AF20EF"/>
    <w:rsid w:val="00AF2D3A"/>
    <w:rsid w:val="00AF329F"/>
    <w:rsid w:val="00AF5FFF"/>
    <w:rsid w:val="00AF7FBB"/>
    <w:rsid w:val="00B00C0B"/>
    <w:rsid w:val="00B04DEF"/>
    <w:rsid w:val="00B062A8"/>
    <w:rsid w:val="00B068FB"/>
    <w:rsid w:val="00B07A4D"/>
    <w:rsid w:val="00B07E67"/>
    <w:rsid w:val="00B10086"/>
    <w:rsid w:val="00B10508"/>
    <w:rsid w:val="00B12C6E"/>
    <w:rsid w:val="00B1483E"/>
    <w:rsid w:val="00B15112"/>
    <w:rsid w:val="00B16537"/>
    <w:rsid w:val="00B210F8"/>
    <w:rsid w:val="00B211CE"/>
    <w:rsid w:val="00B252A1"/>
    <w:rsid w:val="00B269CA"/>
    <w:rsid w:val="00B30DD4"/>
    <w:rsid w:val="00B312B1"/>
    <w:rsid w:val="00B33380"/>
    <w:rsid w:val="00B3390E"/>
    <w:rsid w:val="00B339A7"/>
    <w:rsid w:val="00B34C97"/>
    <w:rsid w:val="00B35382"/>
    <w:rsid w:val="00B35653"/>
    <w:rsid w:val="00B36340"/>
    <w:rsid w:val="00B364E6"/>
    <w:rsid w:val="00B36964"/>
    <w:rsid w:val="00B40236"/>
    <w:rsid w:val="00B41E44"/>
    <w:rsid w:val="00B44F78"/>
    <w:rsid w:val="00B4533F"/>
    <w:rsid w:val="00B500EC"/>
    <w:rsid w:val="00B51678"/>
    <w:rsid w:val="00B53CD2"/>
    <w:rsid w:val="00B557D2"/>
    <w:rsid w:val="00B60F08"/>
    <w:rsid w:val="00B6236F"/>
    <w:rsid w:val="00B62C17"/>
    <w:rsid w:val="00B63851"/>
    <w:rsid w:val="00B65995"/>
    <w:rsid w:val="00B71716"/>
    <w:rsid w:val="00B75894"/>
    <w:rsid w:val="00B7591C"/>
    <w:rsid w:val="00B80F59"/>
    <w:rsid w:val="00B81947"/>
    <w:rsid w:val="00B82C67"/>
    <w:rsid w:val="00B86CE9"/>
    <w:rsid w:val="00B8724C"/>
    <w:rsid w:val="00B91252"/>
    <w:rsid w:val="00B91FC5"/>
    <w:rsid w:val="00B93368"/>
    <w:rsid w:val="00B93D78"/>
    <w:rsid w:val="00B978E7"/>
    <w:rsid w:val="00B97900"/>
    <w:rsid w:val="00BA0DB9"/>
    <w:rsid w:val="00BB119A"/>
    <w:rsid w:val="00BB398D"/>
    <w:rsid w:val="00BB53DC"/>
    <w:rsid w:val="00BB76C8"/>
    <w:rsid w:val="00BC5120"/>
    <w:rsid w:val="00BC5396"/>
    <w:rsid w:val="00BC5840"/>
    <w:rsid w:val="00BD0765"/>
    <w:rsid w:val="00BD095C"/>
    <w:rsid w:val="00BD1076"/>
    <w:rsid w:val="00BD13D5"/>
    <w:rsid w:val="00BD392D"/>
    <w:rsid w:val="00BD592F"/>
    <w:rsid w:val="00BD617A"/>
    <w:rsid w:val="00BD798A"/>
    <w:rsid w:val="00BE0A1B"/>
    <w:rsid w:val="00BF0470"/>
    <w:rsid w:val="00BF23F7"/>
    <w:rsid w:val="00BF26EC"/>
    <w:rsid w:val="00BF27EC"/>
    <w:rsid w:val="00C00480"/>
    <w:rsid w:val="00C02CB3"/>
    <w:rsid w:val="00C059B9"/>
    <w:rsid w:val="00C076BC"/>
    <w:rsid w:val="00C1426E"/>
    <w:rsid w:val="00C15E9C"/>
    <w:rsid w:val="00C21DB7"/>
    <w:rsid w:val="00C223E2"/>
    <w:rsid w:val="00C223EC"/>
    <w:rsid w:val="00C268F2"/>
    <w:rsid w:val="00C27354"/>
    <w:rsid w:val="00C30576"/>
    <w:rsid w:val="00C318C6"/>
    <w:rsid w:val="00C35B63"/>
    <w:rsid w:val="00C40843"/>
    <w:rsid w:val="00C40884"/>
    <w:rsid w:val="00C42A43"/>
    <w:rsid w:val="00C57798"/>
    <w:rsid w:val="00C612E2"/>
    <w:rsid w:val="00C616A1"/>
    <w:rsid w:val="00C61E1C"/>
    <w:rsid w:val="00C62CB6"/>
    <w:rsid w:val="00C631D2"/>
    <w:rsid w:val="00C70151"/>
    <w:rsid w:val="00C72776"/>
    <w:rsid w:val="00C72AB5"/>
    <w:rsid w:val="00C738BC"/>
    <w:rsid w:val="00C76001"/>
    <w:rsid w:val="00C81545"/>
    <w:rsid w:val="00C82B82"/>
    <w:rsid w:val="00C82C2B"/>
    <w:rsid w:val="00C86B45"/>
    <w:rsid w:val="00C9072B"/>
    <w:rsid w:val="00C913BD"/>
    <w:rsid w:val="00C915ED"/>
    <w:rsid w:val="00C931BF"/>
    <w:rsid w:val="00C93917"/>
    <w:rsid w:val="00C960C6"/>
    <w:rsid w:val="00C96A3B"/>
    <w:rsid w:val="00CA0A0B"/>
    <w:rsid w:val="00CA20D0"/>
    <w:rsid w:val="00CA4063"/>
    <w:rsid w:val="00CA44F6"/>
    <w:rsid w:val="00CA49A7"/>
    <w:rsid w:val="00CA65C6"/>
    <w:rsid w:val="00CB0EA0"/>
    <w:rsid w:val="00CB127C"/>
    <w:rsid w:val="00CB40DF"/>
    <w:rsid w:val="00CB72AF"/>
    <w:rsid w:val="00CC22FC"/>
    <w:rsid w:val="00CC262E"/>
    <w:rsid w:val="00CC2DBA"/>
    <w:rsid w:val="00CC4190"/>
    <w:rsid w:val="00CC6984"/>
    <w:rsid w:val="00CC6E1C"/>
    <w:rsid w:val="00CD211E"/>
    <w:rsid w:val="00CD21AB"/>
    <w:rsid w:val="00CD4AED"/>
    <w:rsid w:val="00CD65E0"/>
    <w:rsid w:val="00CD6FAB"/>
    <w:rsid w:val="00CE1819"/>
    <w:rsid w:val="00CE4FFE"/>
    <w:rsid w:val="00CE744F"/>
    <w:rsid w:val="00CF0D3D"/>
    <w:rsid w:val="00CF2E44"/>
    <w:rsid w:val="00CF455F"/>
    <w:rsid w:val="00D02437"/>
    <w:rsid w:val="00D0370D"/>
    <w:rsid w:val="00D10E01"/>
    <w:rsid w:val="00D125F4"/>
    <w:rsid w:val="00D1315A"/>
    <w:rsid w:val="00D131BF"/>
    <w:rsid w:val="00D14E84"/>
    <w:rsid w:val="00D152AE"/>
    <w:rsid w:val="00D156D0"/>
    <w:rsid w:val="00D208CE"/>
    <w:rsid w:val="00D23B5F"/>
    <w:rsid w:val="00D2488E"/>
    <w:rsid w:val="00D27D78"/>
    <w:rsid w:val="00D30CAC"/>
    <w:rsid w:val="00D33F09"/>
    <w:rsid w:val="00D34954"/>
    <w:rsid w:val="00D41269"/>
    <w:rsid w:val="00D43A47"/>
    <w:rsid w:val="00D43C28"/>
    <w:rsid w:val="00D43DA1"/>
    <w:rsid w:val="00D46C75"/>
    <w:rsid w:val="00D51CE3"/>
    <w:rsid w:val="00D51F04"/>
    <w:rsid w:val="00D5305E"/>
    <w:rsid w:val="00D54FEE"/>
    <w:rsid w:val="00D56F60"/>
    <w:rsid w:val="00D57827"/>
    <w:rsid w:val="00D60158"/>
    <w:rsid w:val="00D6281A"/>
    <w:rsid w:val="00D66F1A"/>
    <w:rsid w:val="00D742FB"/>
    <w:rsid w:val="00D74B8C"/>
    <w:rsid w:val="00D7554D"/>
    <w:rsid w:val="00D75882"/>
    <w:rsid w:val="00D7598A"/>
    <w:rsid w:val="00D75E3B"/>
    <w:rsid w:val="00D762BC"/>
    <w:rsid w:val="00D76590"/>
    <w:rsid w:val="00D84889"/>
    <w:rsid w:val="00D84D96"/>
    <w:rsid w:val="00D85EC7"/>
    <w:rsid w:val="00D86C5A"/>
    <w:rsid w:val="00D87195"/>
    <w:rsid w:val="00D92B48"/>
    <w:rsid w:val="00D92E4C"/>
    <w:rsid w:val="00D9432F"/>
    <w:rsid w:val="00D95C6F"/>
    <w:rsid w:val="00D97C18"/>
    <w:rsid w:val="00DA1A55"/>
    <w:rsid w:val="00DA2013"/>
    <w:rsid w:val="00DA243F"/>
    <w:rsid w:val="00DA349E"/>
    <w:rsid w:val="00DA3789"/>
    <w:rsid w:val="00DA4309"/>
    <w:rsid w:val="00DA49E1"/>
    <w:rsid w:val="00DB05F8"/>
    <w:rsid w:val="00DB62C2"/>
    <w:rsid w:val="00DB67B6"/>
    <w:rsid w:val="00DB7F1D"/>
    <w:rsid w:val="00DC078E"/>
    <w:rsid w:val="00DC47EE"/>
    <w:rsid w:val="00DC5A03"/>
    <w:rsid w:val="00DD0FBA"/>
    <w:rsid w:val="00DD586C"/>
    <w:rsid w:val="00DD5C6E"/>
    <w:rsid w:val="00DE3D99"/>
    <w:rsid w:val="00DE5288"/>
    <w:rsid w:val="00DE5767"/>
    <w:rsid w:val="00DE69D6"/>
    <w:rsid w:val="00DF08B2"/>
    <w:rsid w:val="00DF1B92"/>
    <w:rsid w:val="00DF30B8"/>
    <w:rsid w:val="00DF3C3C"/>
    <w:rsid w:val="00DF6200"/>
    <w:rsid w:val="00E03AFA"/>
    <w:rsid w:val="00E04319"/>
    <w:rsid w:val="00E05542"/>
    <w:rsid w:val="00E056C9"/>
    <w:rsid w:val="00E10281"/>
    <w:rsid w:val="00E133D4"/>
    <w:rsid w:val="00E14F36"/>
    <w:rsid w:val="00E177EF"/>
    <w:rsid w:val="00E20236"/>
    <w:rsid w:val="00E2120A"/>
    <w:rsid w:val="00E21C53"/>
    <w:rsid w:val="00E22F6A"/>
    <w:rsid w:val="00E25C99"/>
    <w:rsid w:val="00E2629D"/>
    <w:rsid w:val="00E27DB3"/>
    <w:rsid w:val="00E31D9C"/>
    <w:rsid w:val="00E37BB2"/>
    <w:rsid w:val="00E42108"/>
    <w:rsid w:val="00E45A07"/>
    <w:rsid w:val="00E4799F"/>
    <w:rsid w:val="00E54936"/>
    <w:rsid w:val="00E54C4F"/>
    <w:rsid w:val="00E5536C"/>
    <w:rsid w:val="00E55789"/>
    <w:rsid w:val="00E571D2"/>
    <w:rsid w:val="00E61F10"/>
    <w:rsid w:val="00E645FF"/>
    <w:rsid w:val="00E65883"/>
    <w:rsid w:val="00E660CF"/>
    <w:rsid w:val="00E674E2"/>
    <w:rsid w:val="00E715BA"/>
    <w:rsid w:val="00E71AD8"/>
    <w:rsid w:val="00E721EF"/>
    <w:rsid w:val="00E73048"/>
    <w:rsid w:val="00E75D45"/>
    <w:rsid w:val="00E7628C"/>
    <w:rsid w:val="00E76D2D"/>
    <w:rsid w:val="00E779AF"/>
    <w:rsid w:val="00E87879"/>
    <w:rsid w:val="00E91D77"/>
    <w:rsid w:val="00E93FC9"/>
    <w:rsid w:val="00E9636E"/>
    <w:rsid w:val="00E9661B"/>
    <w:rsid w:val="00EA00DE"/>
    <w:rsid w:val="00EA2B93"/>
    <w:rsid w:val="00EA4079"/>
    <w:rsid w:val="00EA45A3"/>
    <w:rsid w:val="00EA5872"/>
    <w:rsid w:val="00EA5A6D"/>
    <w:rsid w:val="00EB2DFB"/>
    <w:rsid w:val="00EB3C0B"/>
    <w:rsid w:val="00EB46E9"/>
    <w:rsid w:val="00EB565C"/>
    <w:rsid w:val="00EB5D38"/>
    <w:rsid w:val="00EB613B"/>
    <w:rsid w:val="00EC0951"/>
    <w:rsid w:val="00EC0CDD"/>
    <w:rsid w:val="00EC170B"/>
    <w:rsid w:val="00EC1F1C"/>
    <w:rsid w:val="00EC3066"/>
    <w:rsid w:val="00EC349A"/>
    <w:rsid w:val="00EC35EB"/>
    <w:rsid w:val="00EC390E"/>
    <w:rsid w:val="00EC4EB0"/>
    <w:rsid w:val="00EC530C"/>
    <w:rsid w:val="00EC561E"/>
    <w:rsid w:val="00EC5819"/>
    <w:rsid w:val="00EC73A8"/>
    <w:rsid w:val="00EC7787"/>
    <w:rsid w:val="00ED0EEB"/>
    <w:rsid w:val="00ED1827"/>
    <w:rsid w:val="00ED2067"/>
    <w:rsid w:val="00ED504E"/>
    <w:rsid w:val="00ED7A67"/>
    <w:rsid w:val="00EE1D2C"/>
    <w:rsid w:val="00EE22F2"/>
    <w:rsid w:val="00EE5824"/>
    <w:rsid w:val="00EE5A16"/>
    <w:rsid w:val="00EF2827"/>
    <w:rsid w:val="00EF4E3F"/>
    <w:rsid w:val="00F013A3"/>
    <w:rsid w:val="00F05121"/>
    <w:rsid w:val="00F07FF2"/>
    <w:rsid w:val="00F15884"/>
    <w:rsid w:val="00F23CF6"/>
    <w:rsid w:val="00F25AAA"/>
    <w:rsid w:val="00F30593"/>
    <w:rsid w:val="00F30E57"/>
    <w:rsid w:val="00F312C6"/>
    <w:rsid w:val="00F3192D"/>
    <w:rsid w:val="00F32147"/>
    <w:rsid w:val="00F458B6"/>
    <w:rsid w:val="00F463E3"/>
    <w:rsid w:val="00F4670D"/>
    <w:rsid w:val="00F475DC"/>
    <w:rsid w:val="00F531A9"/>
    <w:rsid w:val="00F554A0"/>
    <w:rsid w:val="00F5575D"/>
    <w:rsid w:val="00F559ED"/>
    <w:rsid w:val="00F55A9E"/>
    <w:rsid w:val="00F55D11"/>
    <w:rsid w:val="00F56FBD"/>
    <w:rsid w:val="00F576D1"/>
    <w:rsid w:val="00F61A87"/>
    <w:rsid w:val="00F6598B"/>
    <w:rsid w:val="00F66ED7"/>
    <w:rsid w:val="00F706A7"/>
    <w:rsid w:val="00F70FB6"/>
    <w:rsid w:val="00F7591B"/>
    <w:rsid w:val="00F77785"/>
    <w:rsid w:val="00F80486"/>
    <w:rsid w:val="00F81457"/>
    <w:rsid w:val="00F81E3A"/>
    <w:rsid w:val="00F82DCF"/>
    <w:rsid w:val="00F83268"/>
    <w:rsid w:val="00F8603B"/>
    <w:rsid w:val="00F8771C"/>
    <w:rsid w:val="00F90D83"/>
    <w:rsid w:val="00F93BE1"/>
    <w:rsid w:val="00F94F35"/>
    <w:rsid w:val="00F969BF"/>
    <w:rsid w:val="00FA0555"/>
    <w:rsid w:val="00FA10BA"/>
    <w:rsid w:val="00FA1182"/>
    <w:rsid w:val="00FA1E25"/>
    <w:rsid w:val="00FA5C5E"/>
    <w:rsid w:val="00FA640F"/>
    <w:rsid w:val="00FA7CA3"/>
    <w:rsid w:val="00FB004F"/>
    <w:rsid w:val="00FB2D45"/>
    <w:rsid w:val="00FB327C"/>
    <w:rsid w:val="00FB34B8"/>
    <w:rsid w:val="00FB37ED"/>
    <w:rsid w:val="00FB57D4"/>
    <w:rsid w:val="00FB5A79"/>
    <w:rsid w:val="00FB621D"/>
    <w:rsid w:val="00FB67CD"/>
    <w:rsid w:val="00FC0624"/>
    <w:rsid w:val="00FC1A29"/>
    <w:rsid w:val="00FC2A0F"/>
    <w:rsid w:val="00FC2BAE"/>
    <w:rsid w:val="00FC3550"/>
    <w:rsid w:val="00FC4725"/>
    <w:rsid w:val="00FC767B"/>
    <w:rsid w:val="00FD1903"/>
    <w:rsid w:val="00FD5D27"/>
    <w:rsid w:val="00FD6BB7"/>
    <w:rsid w:val="00FE3694"/>
    <w:rsid w:val="00FE4AD2"/>
    <w:rsid w:val="00FE531A"/>
    <w:rsid w:val="00FE693E"/>
    <w:rsid w:val="00FF0159"/>
    <w:rsid w:val="00FF6EA4"/>
    <w:rsid w:val="3D7C6FFB"/>
    <w:rsid w:val="466D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iPriority="99" w:name="List 4"/>
    <w:lsdException w:uiPriority="99" w:name="List 5"/>
    <w:lsdException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93"/>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94"/>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95"/>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96"/>
    <w:unhideWhenUsed/>
    <w:qFormat/>
    <w:uiPriority w:val="0"/>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97"/>
    <w:unhideWhenUsed/>
    <w:qFormat/>
    <w:uiPriority w:val="0"/>
    <w:pPr>
      <w:keepNext/>
      <w:keepLines/>
      <w:spacing w:before="80" w:after="40"/>
      <w:outlineLvl w:val="4"/>
    </w:pPr>
    <w:rPr>
      <w:rFonts w:cstheme="majorBidi"/>
      <w:color w:val="2F5597" w:themeColor="accent1" w:themeShade="BF"/>
      <w:sz w:val="24"/>
    </w:rPr>
  </w:style>
  <w:style w:type="paragraph" w:styleId="8">
    <w:name w:val="heading 6"/>
    <w:basedOn w:val="1"/>
    <w:next w:val="1"/>
    <w:link w:val="98"/>
    <w:unhideWhenUsed/>
    <w:qFormat/>
    <w:uiPriority w:val="0"/>
    <w:pPr>
      <w:keepNext/>
      <w:keepLines/>
      <w:spacing w:before="40" w:after="0"/>
      <w:outlineLvl w:val="5"/>
    </w:pPr>
    <w:rPr>
      <w:rFonts w:cstheme="majorBidi"/>
      <w:b/>
      <w:bCs/>
      <w:color w:val="2F5597" w:themeColor="accent1" w:themeShade="BF"/>
    </w:rPr>
  </w:style>
  <w:style w:type="paragraph" w:styleId="9">
    <w:name w:val="heading 7"/>
    <w:basedOn w:val="1"/>
    <w:next w:val="1"/>
    <w:link w:val="99"/>
    <w:unhideWhenUsed/>
    <w:qFormat/>
    <w:uiPriority w:val="0"/>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100"/>
    <w:unhideWhenUsed/>
    <w:qFormat/>
    <w:uiPriority w:val="0"/>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101"/>
    <w:unhideWhenUsed/>
    <w:qFormat/>
    <w:uiPriority w:val="0"/>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75">
    <w:name w:val="Default Paragraph Font"/>
    <w:semiHidden/>
    <w:unhideWhenUsed/>
    <w:uiPriority w:val="1"/>
  </w:style>
  <w:style w:type="table" w:default="1" w:styleId="74">
    <w:name w:val="Normal Table"/>
    <w:semiHidden/>
    <w:unhideWhenUsed/>
    <w:uiPriority w:val="99"/>
    <w:tblPr>
      <w:tblLayout w:type="fixed"/>
      <w:tblCellMar>
        <w:top w:w="0" w:type="dxa"/>
        <w:left w:w="108" w:type="dxa"/>
        <w:bottom w:w="0" w:type="dxa"/>
        <w:right w:w="108" w:type="dxa"/>
      </w:tblCellMar>
    </w:tblPr>
  </w:style>
  <w:style w:type="paragraph" w:styleId="2">
    <w:name w:val="macro"/>
    <w:basedOn w:val="1"/>
    <w:link w:val="131"/>
    <w:qFormat/>
    <w:uiPriority w:val="0"/>
    <w:pPr>
      <w:widowControl/>
      <w:spacing w:after="0" w:line="300" w:lineRule="auto"/>
    </w:pPr>
    <w:rPr>
      <w:rFonts w:ascii="Courier New" w:hAnsi="Courier New" w:eastAsia="宋体" w:cs="Times New Roman"/>
      <w:kern w:val="0"/>
      <w:sz w:val="21"/>
      <w:szCs w:val="20"/>
      <w14:ligatures w14:val="none"/>
    </w:rPr>
  </w:style>
  <w:style w:type="paragraph" w:styleId="12">
    <w:name w:val="List 3"/>
    <w:basedOn w:val="1"/>
    <w:qFormat/>
    <w:uiPriority w:val="0"/>
    <w:pPr>
      <w:spacing w:after="0" w:line="300" w:lineRule="auto"/>
      <w:ind w:left="100" w:leftChars="400" w:hanging="200" w:hangingChars="200"/>
      <w:jc w:val="both"/>
    </w:pPr>
    <w:rPr>
      <w:rFonts w:ascii="Arial" w:hAnsi="Arial" w:eastAsia="宋体" w:cs="Times New Roman"/>
      <w:sz w:val="21"/>
      <w:szCs w:val="20"/>
      <w14:ligatures w14:val="none"/>
    </w:rPr>
  </w:style>
  <w:style w:type="paragraph" w:styleId="13">
    <w:name w:val="toc 7"/>
    <w:basedOn w:val="14"/>
    <w:next w:val="1"/>
    <w:qFormat/>
    <w:uiPriority w:val="0"/>
    <w:pPr>
      <w:tabs>
        <w:tab w:val="right" w:leader="dot" w:pos="9345"/>
      </w:tabs>
      <w:ind w:left="1260"/>
    </w:pPr>
  </w:style>
  <w:style w:type="paragraph" w:styleId="14">
    <w:name w:val="toc 6"/>
    <w:basedOn w:val="15"/>
    <w:next w:val="1"/>
    <w:qFormat/>
    <w:uiPriority w:val="0"/>
    <w:pPr>
      <w:tabs>
        <w:tab w:val="right" w:leader="dot" w:pos="9345"/>
      </w:tabs>
      <w:ind w:left="1050"/>
    </w:pPr>
  </w:style>
  <w:style w:type="paragraph" w:styleId="15">
    <w:name w:val="toc 5"/>
    <w:basedOn w:val="16"/>
    <w:next w:val="1"/>
    <w:qFormat/>
    <w:uiPriority w:val="0"/>
    <w:pPr>
      <w:tabs>
        <w:tab w:val="right" w:leader="dot" w:pos="9345"/>
      </w:tabs>
      <w:ind w:left="840"/>
    </w:pPr>
  </w:style>
  <w:style w:type="paragraph" w:styleId="16">
    <w:name w:val="toc 4"/>
    <w:basedOn w:val="17"/>
    <w:next w:val="1"/>
    <w:qFormat/>
    <w:uiPriority w:val="0"/>
    <w:pPr>
      <w:tabs>
        <w:tab w:val="right" w:leader="dot" w:pos="9345"/>
      </w:tabs>
      <w:ind w:left="630"/>
    </w:pPr>
    <w:rPr>
      <w:i/>
    </w:rPr>
  </w:style>
  <w:style w:type="paragraph" w:styleId="17">
    <w:name w:val="toc 3"/>
    <w:basedOn w:val="18"/>
    <w:next w:val="1"/>
    <w:qFormat/>
    <w:uiPriority w:val="0"/>
    <w:pPr>
      <w:tabs>
        <w:tab w:val="right" w:leader="dot" w:pos="9345"/>
      </w:tabs>
      <w:ind w:left="0"/>
    </w:pPr>
    <w:rPr>
      <w:rFonts w:ascii="宋体" w:hAnsi="宋体"/>
      <w:b/>
      <w:smallCaps w:val="0"/>
    </w:rPr>
  </w:style>
  <w:style w:type="paragraph" w:styleId="18">
    <w:name w:val="toc 2"/>
    <w:basedOn w:val="19"/>
    <w:next w:val="1"/>
    <w:qFormat/>
    <w:uiPriority w:val="39"/>
    <w:pPr>
      <w:spacing w:before="0" w:after="0"/>
      <w:ind w:left="210"/>
    </w:pPr>
    <w:rPr>
      <w:b w:val="0"/>
      <w:caps w:val="0"/>
      <w:smallCaps/>
    </w:rPr>
  </w:style>
  <w:style w:type="paragraph" w:styleId="19">
    <w:name w:val="toc 1"/>
    <w:basedOn w:val="1"/>
    <w:next w:val="1"/>
    <w:uiPriority w:val="39"/>
    <w:pPr>
      <w:widowControl w:val="0"/>
      <w:adjustRightInd w:val="0"/>
      <w:spacing w:before="120" w:after="120" w:line="360" w:lineRule="atLeast"/>
      <w:textAlignment w:val="baseline"/>
    </w:pPr>
    <w:rPr>
      <w:rFonts w:ascii="Times New Roman" w:hAnsi="Times New Roman" w:eastAsia="宋体" w:cs="Times New Roman"/>
      <w:b/>
      <w:caps/>
      <w:kern w:val="2"/>
      <w:sz w:val="21"/>
      <w:szCs w:val="20"/>
      <w:lang w:val="en-US" w:eastAsia="zh-CN" w:bidi="ar-SA"/>
      <w14:ligatures w14:val="none"/>
    </w:rPr>
  </w:style>
  <w:style w:type="paragraph" w:styleId="20">
    <w:name w:val="List Number 2"/>
    <w:basedOn w:val="1"/>
    <w:qFormat/>
    <w:uiPriority w:val="0"/>
    <w:pPr>
      <w:tabs>
        <w:tab w:val="left" w:pos="1133"/>
      </w:tabs>
      <w:spacing w:before="31" w:beforeLines="10" w:after="0" w:line="312" w:lineRule="auto"/>
      <w:ind w:left="1133" w:hanging="334"/>
      <w:jc w:val="both"/>
    </w:pPr>
    <w:rPr>
      <w:rFonts w:ascii="Arial" w:hAnsi="Arial" w:eastAsia="宋体" w:cs="Times New Roman"/>
      <w:kern w:val="0"/>
      <w:sz w:val="21"/>
      <w:szCs w:val="20"/>
      <w14:ligatures w14:val="none"/>
    </w:rPr>
  </w:style>
  <w:style w:type="paragraph" w:styleId="21">
    <w:name w:val="table of authorities"/>
    <w:basedOn w:val="1"/>
    <w:next w:val="1"/>
    <w:qFormat/>
    <w:uiPriority w:val="0"/>
    <w:pPr>
      <w:spacing w:after="0" w:line="300" w:lineRule="auto"/>
      <w:ind w:left="420"/>
      <w:jc w:val="both"/>
    </w:pPr>
    <w:rPr>
      <w:rFonts w:ascii="Arial" w:hAnsi="Arial" w:eastAsia="宋体" w:cs="Times New Roman"/>
      <w:sz w:val="21"/>
      <w:szCs w:val="20"/>
      <w14:ligatures w14:val="none"/>
    </w:rPr>
  </w:style>
  <w:style w:type="paragraph" w:styleId="22">
    <w:name w:val="Note Heading"/>
    <w:basedOn w:val="1"/>
    <w:next w:val="1"/>
    <w:link w:val="132"/>
    <w:qFormat/>
    <w:uiPriority w:val="0"/>
    <w:pPr>
      <w:spacing w:before="78" w:beforeLines="25" w:after="78" w:afterLines="25" w:line="240" w:lineRule="auto"/>
      <w:jc w:val="center"/>
    </w:pPr>
    <w:rPr>
      <w:rFonts w:ascii="Arial" w:hAnsi="Arial" w:eastAsia="黑体" w:cs="Times New Roman"/>
      <w:sz w:val="21"/>
      <w:szCs w:val="20"/>
      <w14:ligatures w14:val="none"/>
    </w:rPr>
  </w:style>
  <w:style w:type="paragraph" w:styleId="23">
    <w:name w:val="List Bullet 4"/>
    <w:basedOn w:val="1"/>
    <w:qFormat/>
    <w:uiPriority w:val="0"/>
    <w:pPr>
      <w:tabs>
        <w:tab w:val="left" w:pos="1758"/>
      </w:tabs>
      <w:spacing w:after="0" w:line="300" w:lineRule="auto"/>
      <w:ind w:left="1758" w:hanging="397"/>
      <w:jc w:val="both"/>
    </w:pPr>
    <w:rPr>
      <w:rFonts w:ascii="Arial" w:hAnsi="Arial" w:eastAsia="宋体" w:cs="Times New Roman"/>
      <w:sz w:val="24"/>
      <w:szCs w:val="20"/>
      <w14:ligatures w14:val="none"/>
    </w:rPr>
  </w:style>
  <w:style w:type="paragraph" w:styleId="24">
    <w:name w:val="index 8"/>
    <w:basedOn w:val="1"/>
    <w:next w:val="1"/>
    <w:qFormat/>
    <w:uiPriority w:val="0"/>
    <w:pPr>
      <w:spacing w:after="0" w:line="300" w:lineRule="auto"/>
      <w:ind w:left="2940"/>
      <w:jc w:val="both"/>
    </w:pPr>
    <w:rPr>
      <w:rFonts w:ascii="Arial" w:hAnsi="Arial" w:eastAsia="宋体" w:cs="Times New Roman"/>
      <w:sz w:val="21"/>
      <w:szCs w:val="20"/>
      <w14:ligatures w14:val="none"/>
    </w:rPr>
  </w:style>
  <w:style w:type="paragraph" w:styleId="25">
    <w:name w:val="List Number"/>
    <w:basedOn w:val="26"/>
    <w:qFormat/>
    <w:uiPriority w:val="0"/>
    <w:pPr>
      <w:widowControl/>
      <w:spacing w:before="31" w:beforeLines="10" w:line="312" w:lineRule="auto"/>
      <w:ind w:left="0" w:firstLine="0" w:firstLineChars="0"/>
    </w:pPr>
    <w:rPr>
      <w:rFonts w:ascii="Arial" w:hAnsi="Arial"/>
      <w:kern w:val="0"/>
    </w:rPr>
  </w:style>
  <w:style w:type="paragraph" w:styleId="26">
    <w:name w:val="List"/>
    <w:basedOn w:val="1"/>
    <w:qFormat/>
    <w:uiPriority w:val="0"/>
    <w:pPr>
      <w:spacing w:after="0" w:line="360" w:lineRule="auto"/>
      <w:ind w:left="200" w:hanging="200" w:hangingChars="200"/>
      <w:jc w:val="both"/>
    </w:pPr>
    <w:rPr>
      <w:rFonts w:ascii="Times New Roman" w:hAnsi="Times New Roman" w:eastAsia="宋体" w:cs="Times New Roman"/>
      <w:sz w:val="21"/>
      <w:szCs w:val="20"/>
      <w14:ligatures w14:val="none"/>
    </w:rPr>
  </w:style>
  <w:style w:type="paragraph" w:styleId="27">
    <w:name w:val="Normal Indent"/>
    <w:basedOn w:val="1"/>
    <w:uiPriority w:val="0"/>
    <w:pPr>
      <w:topLinePunct/>
      <w:adjustRightInd w:val="0"/>
      <w:spacing w:after="0" w:line="400" w:lineRule="exact"/>
      <w:ind w:firstLine="200" w:firstLineChars="200"/>
      <w:jc w:val="both"/>
    </w:pPr>
    <w:rPr>
      <w:rFonts w:ascii="Times New Roman" w:hAnsi="Times New Roman" w:eastAsia="宋体" w:cs="Times New Roman"/>
      <w:sz w:val="24"/>
      <w:szCs w:val="20"/>
      <w14:ligatures w14:val="none"/>
    </w:rPr>
  </w:style>
  <w:style w:type="paragraph" w:styleId="28">
    <w:name w:val="caption"/>
    <w:basedOn w:val="1"/>
    <w:next w:val="1"/>
    <w:qFormat/>
    <w:uiPriority w:val="0"/>
    <w:pPr>
      <w:spacing w:before="152" w:after="240" w:line="300" w:lineRule="auto"/>
      <w:jc w:val="center"/>
    </w:pPr>
    <w:rPr>
      <w:rFonts w:ascii="Arial" w:hAnsi="Arial" w:eastAsia="黑体" w:cs="Times New Roman"/>
      <w:sz w:val="24"/>
      <w:szCs w:val="20"/>
      <w14:ligatures w14:val="none"/>
    </w:rPr>
  </w:style>
  <w:style w:type="paragraph" w:styleId="29">
    <w:name w:val="index 5"/>
    <w:basedOn w:val="1"/>
    <w:next w:val="1"/>
    <w:qFormat/>
    <w:uiPriority w:val="0"/>
    <w:pPr>
      <w:spacing w:after="0" w:line="300" w:lineRule="auto"/>
      <w:ind w:left="1680"/>
      <w:jc w:val="both"/>
    </w:pPr>
    <w:rPr>
      <w:rFonts w:ascii="Arial" w:hAnsi="Arial" w:eastAsia="宋体" w:cs="Times New Roman"/>
      <w:sz w:val="21"/>
      <w:szCs w:val="20"/>
      <w14:ligatures w14:val="none"/>
    </w:rPr>
  </w:style>
  <w:style w:type="paragraph" w:styleId="30">
    <w:name w:val="List Bullet"/>
    <w:basedOn w:val="1"/>
    <w:qFormat/>
    <w:uiPriority w:val="0"/>
    <w:pPr>
      <w:spacing w:after="0" w:line="300" w:lineRule="auto"/>
      <w:jc w:val="both"/>
    </w:pPr>
    <w:rPr>
      <w:rFonts w:ascii="Arial" w:hAnsi="Arial" w:eastAsia="宋体" w:cs="Times New Roman"/>
      <w:sz w:val="21"/>
      <w:szCs w:val="20"/>
      <w14:ligatures w14:val="none"/>
    </w:rPr>
  </w:style>
  <w:style w:type="paragraph" w:styleId="31">
    <w:name w:val="Document Map"/>
    <w:basedOn w:val="1"/>
    <w:link w:val="133"/>
    <w:qFormat/>
    <w:uiPriority w:val="0"/>
    <w:pPr>
      <w:shd w:val="clear" w:color="auto" w:fill="000080"/>
      <w:topLinePunct/>
      <w:adjustRightInd w:val="0"/>
      <w:spacing w:after="0" w:line="240" w:lineRule="auto"/>
      <w:jc w:val="both"/>
    </w:pPr>
    <w:rPr>
      <w:rFonts w:ascii="Times New Roman" w:hAnsi="Times New Roman" w:eastAsia="宋体" w:cs="Times New Roman"/>
      <w:sz w:val="21"/>
      <w:szCs w:val="20"/>
      <w14:ligatures w14:val="none"/>
    </w:rPr>
  </w:style>
  <w:style w:type="paragraph" w:styleId="32">
    <w:name w:val="annotation text"/>
    <w:basedOn w:val="1"/>
    <w:link w:val="134"/>
    <w:uiPriority w:val="0"/>
    <w:pPr>
      <w:topLinePunct/>
      <w:spacing w:after="0" w:line="240" w:lineRule="auto"/>
    </w:pPr>
    <w:rPr>
      <w:rFonts w:ascii="Times New Roman" w:hAnsi="Times New Roman" w:eastAsia="宋体" w:cs="Times New Roman"/>
      <w:sz w:val="21"/>
      <w:szCs w:val="20"/>
      <w14:ligatures w14:val="none"/>
    </w:rPr>
  </w:style>
  <w:style w:type="paragraph" w:styleId="33">
    <w:name w:val="index 6"/>
    <w:basedOn w:val="1"/>
    <w:next w:val="1"/>
    <w:qFormat/>
    <w:uiPriority w:val="0"/>
    <w:pPr>
      <w:spacing w:after="0" w:line="300" w:lineRule="auto"/>
      <w:ind w:left="2100"/>
      <w:jc w:val="both"/>
    </w:pPr>
    <w:rPr>
      <w:rFonts w:ascii="Arial" w:hAnsi="Arial" w:eastAsia="宋体" w:cs="Times New Roman"/>
      <w:sz w:val="21"/>
      <w:szCs w:val="20"/>
      <w14:ligatures w14:val="none"/>
    </w:rPr>
  </w:style>
  <w:style w:type="paragraph" w:styleId="34">
    <w:name w:val="Body Text 3"/>
    <w:basedOn w:val="1"/>
    <w:link w:val="135"/>
    <w:qFormat/>
    <w:uiPriority w:val="0"/>
    <w:pPr>
      <w:spacing w:after="120" w:line="240" w:lineRule="auto"/>
      <w:jc w:val="both"/>
    </w:pPr>
    <w:rPr>
      <w:rFonts w:ascii="Times New Roman" w:hAnsi="Times New Roman" w:eastAsia="宋体" w:cs="Times New Roman"/>
      <w:sz w:val="16"/>
      <w:szCs w:val="20"/>
      <w14:ligatures w14:val="none"/>
    </w:rPr>
  </w:style>
  <w:style w:type="paragraph" w:styleId="35">
    <w:name w:val="List Bullet 3"/>
    <w:basedOn w:val="1"/>
    <w:qFormat/>
    <w:uiPriority w:val="0"/>
    <w:pPr>
      <w:tabs>
        <w:tab w:val="left" w:pos="1152"/>
      </w:tabs>
      <w:spacing w:after="0" w:line="300" w:lineRule="auto"/>
      <w:ind w:left="1152" w:hanging="360"/>
      <w:jc w:val="both"/>
    </w:pPr>
    <w:rPr>
      <w:rFonts w:ascii="Arial" w:hAnsi="Arial" w:eastAsia="宋体" w:cs="Times New Roman"/>
      <w:sz w:val="21"/>
      <w:szCs w:val="20"/>
      <w14:ligatures w14:val="none"/>
    </w:rPr>
  </w:style>
  <w:style w:type="paragraph" w:styleId="36">
    <w:name w:val="Body Text"/>
    <w:basedOn w:val="1"/>
    <w:link w:val="136"/>
    <w:qFormat/>
    <w:uiPriority w:val="0"/>
    <w:pPr>
      <w:topLinePunct/>
      <w:spacing w:after="120" w:line="240" w:lineRule="auto"/>
      <w:jc w:val="both"/>
    </w:pPr>
    <w:rPr>
      <w:rFonts w:ascii="Times New Roman" w:hAnsi="Times New Roman" w:eastAsia="宋体" w:cs="Times New Roman"/>
      <w:sz w:val="21"/>
      <w:szCs w:val="20"/>
      <w14:ligatures w14:val="none"/>
    </w:rPr>
  </w:style>
  <w:style w:type="paragraph" w:styleId="37">
    <w:name w:val="Body Text Indent"/>
    <w:basedOn w:val="1"/>
    <w:link w:val="137"/>
    <w:qFormat/>
    <w:uiPriority w:val="0"/>
    <w:pPr>
      <w:topLinePunct/>
      <w:adjustRightInd w:val="0"/>
      <w:spacing w:after="0" w:line="240" w:lineRule="auto"/>
      <w:ind w:firstLine="420"/>
      <w:jc w:val="both"/>
    </w:pPr>
    <w:rPr>
      <w:rFonts w:ascii="Times New Roman" w:hAnsi="Times New Roman" w:eastAsia="宋体" w:cs="Times New Roman"/>
      <w:sz w:val="21"/>
      <w:szCs w:val="20"/>
      <w14:ligatures w14:val="none"/>
    </w:rPr>
  </w:style>
  <w:style w:type="paragraph" w:styleId="38">
    <w:name w:val="List Number 3"/>
    <w:basedOn w:val="1"/>
    <w:uiPriority w:val="0"/>
    <w:pPr>
      <w:tabs>
        <w:tab w:val="left" w:pos="1200"/>
      </w:tabs>
      <w:spacing w:before="78" w:beforeLines="25" w:after="0" w:line="300" w:lineRule="auto"/>
      <w:ind w:left="1200" w:hanging="360"/>
      <w:jc w:val="both"/>
    </w:pPr>
    <w:rPr>
      <w:rFonts w:ascii="Arial" w:hAnsi="Arial" w:eastAsia="宋体" w:cs="Times New Roman"/>
      <w:sz w:val="21"/>
      <w:szCs w:val="20"/>
      <w14:ligatures w14:val="none"/>
    </w:rPr>
  </w:style>
  <w:style w:type="paragraph" w:styleId="39">
    <w:name w:val="List 2"/>
    <w:basedOn w:val="1"/>
    <w:uiPriority w:val="0"/>
    <w:pPr>
      <w:spacing w:after="0" w:line="360" w:lineRule="auto"/>
      <w:ind w:left="100" w:leftChars="200" w:hanging="200" w:hangingChars="200"/>
      <w:jc w:val="both"/>
    </w:pPr>
    <w:rPr>
      <w:rFonts w:ascii="Times New Roman" w:hAnsi="Times New Roman" w:eastAsia="宋体" w:cs="Times New Roman"/>
      <w:sz w:val="21"/>
      <w:szCs w:val="20"/>
      <w14:ligatures w14:val="none"/>
    </w:rPr>
  </w:style>
  <w:style w:type="paragraph" w:styleId="40">
    <w:name w:val="List Continue"/>
    <w:basedOn w:val="1"/>
    <w:qFormat/>
    <w:uiPriority w:val="0"/>
    <w:pPr>
      <w:spacing w:after="120" w:line="300" w:lineRule="auto"/>
      <w:ind w:left="420" w:leftChars="200"/>
      <w:jc w:val="both"/>
    </w:pPr>
    <w:rPr>
      <w:rFonts w:ascii="Times New Roman" w:hAnsi="Times New Roman" w:eastAsia="宋体" w:cs="Times New Roman"/>
      <w:sz w:val="21"/>
      <w:szCs w:val="20"/>
      <w14:ligatures w14:val="none"/>
    </w:rPr>
  </w:style>
  <w:style w:type="paragraph" w:styleId="41">
    <w:name w:val="List Bullet 2"/>
    <w:basedOn w:val="1"/>
    <w:uiPriority w:val="0"/>
    <w:pPr>
      <w:tabs>
        <w:tab w:val="left" w:pos="780"/>
      </w:tabs>
      <w:spacing w:after="0" w:line="300" w:lineRule="auto"/>
      <w:ind w:left="780" w:hanging="360"/>
      <w:jc w:val="both"/>
    </w:pPr>
    <w:rPr>
      <w:rFonts w:ascii="Arial" w:hAnsi="Arial" w:eastAsia="宋体" w:cs="Times New Roman"/>
      <w:sz w:val="21"/>
      <w:szCs w:val="20"/>
      <w14:ligatures w14:val="none"/>
    </w:rPr>
  </w:style>
  <w:style w:type="paragraph" w:styleId="42">
    <w:name w:val="HTML Address"/>
    <w:basedOn w:val="1"/>
    <w:link w:val="138"/>
    <w:qFormat/>
    <w:uiPriority w:val="0"/>
    <w:pPr>
      <w:topLinePunct/>
      <w:adjustRightInd w:val="0"/>
      <w:spacing w:after="0" w:line="240" w:lineRule="auto"/>
      <w:jc w:val="both"/>
    </w:pPr>
    <w:rPr>
      <w:rFonts w:ascii="Times New Roman" w:hAnsi="Times New Roman" w:eastAsia="宋体" w:cs="Times New Roman"/>
      <w:i/>
      <w:sz w:val="21"/>
      <w:szCs w:val="20"/>
      <w14:ligatures w14:val="none"/>
    </w:rPr>
  </w:style>
  <w:style w:type="paragraph" w:styleId="43">
    <w:name w:val="index 4"/>
    <w:basedOn w:val="1"/>
    <w:next w:val="1"/>
    <w:qFormat/>
    <w:uiPriority w:val="0"/>
    <w:pPr>
      <w:spacing w:after="0" w:line="300" w:lineRule="auto"/>
      <w:ind w:left="1260"/>
      <w:jc w:val="both"/>
    </w:pPr>
    <w:rPr>
      <w:rFonts w:ascii="Arial" w:hAnsi="Arial" w:eastAsia="宋体" w:cs="Times New Roman"/>
      <w:sz w:val="21"/>
      <w:szCs w:val="20"/>
      <w14:ligatures w14:val="none"/>
    </w:rPr>
  </w:style>
  <w:style w:type="paragraph" w:styleId="44">
    <w:name w:val="Plain Text"/>
    <w:basedOn w:val="1"/>
    <w:link w:val="139"/>
    <w:uiPriority w:val="0"/>
    <w:pPr>
      <w:topLinePunct/>
      <w:spacing w:after="0" w:line="240" w:lineRule="auto"/>
      <w:jc w:val="both"/>
    </w:pPr>
    <w:rPr>
      <w:rFonts w:ascii="宋体" w:hAnsi="Courier New" w:eastAsia="宋体" w:cs="Times New Roman"/>
      <w:sz w:val="21"/>
      <w:szCs w:val="20"/>
      <w14:ligatures w14:val="none"/>
    </w:rPr>
  </w:style>
  <w:style w:type="paragraph" w:styleId="45">
    <w:name w:val="toc 8"/>
    <w:basedOn w:val="13"/>
    <w:next w:val="1"/>
    <w:uiPriority w:val="0"/>
    <w:pPr>
      <w:ind w:left="1470"/>
    </w:pPr>
  </w:style>
  <w:style w:type="paragraph" w:styleId="46">
    <w:name w:val="index 3"/>
    <w:basedOn w:val="1"/>
    <w:next w:val="1"/>
    <w:qFormat/>
    <w:uiPriority w:val="0"/>
    <w:pPr>
      <w:spacing w:after="0" w:line="300" w:lineRule="auto"/>
      <w:ind w:left="840"/>
      <w:jc w:val="both"/>
    </w:pPr>
    <w:rPr>
      <w:rFonts w:ascii="Arial" w:hAnsi="Arial" w:eastAsia="宋体" w:cs="Times New Roman"/>
      <w:sz w:val="21"/>
      <w:szCs w:val="20"/>
      <w14:ligatures w14:val="none"/>
    </w:rPr>
  </w:style>
  <w:style w:type="paragraph" w:styleId="47">
    <w:name w:val="Date"/>
    <w:basedOn w:val="1"/>
    <w:next w:val="1"/>
    <w:link w:val="140"/>
    <w:qFormat/>
    <w:uiPriority w:val="0"/>
    <w:pPr>
      <w:topLinePunct/>
      <w:adjustRightInd w:val="0"/>
      <w:spacing w:after="0" w:line="240" w:lineRule="auto"/>
      <w:ind w:left="100" w:leftChars="2500"/>
      <w:jc w:val="both"/>
    </w:pPr>
    <w:rPr>
      <w:rFonts w:ascii="Times New Roman" w:hAnsi="Times New Roman" w:eastAsia="宋体" w:cs="Times New Roman"/>
      <w:kern w:val="0"/>
      <w:sz w:val="21"/>
      <w:szCs w:val="20"/>
      <w14:ligatures w14:val="none"/>
    </w:rPr>
  </w:style>
  <w:style w:type="paragraph" w:styleId="48">
    <w:name w:val="Body Text Indent 2"/>
    <w:basedOn w:val="1"/>
    <w:link w:val="141"/>
    <w:qFormat/>
    <w:uiPriority w:val="0"/>
    <w:pPr>
      <w:topLinePunct/>
      <w:spacing w:after="120" w:line="480" w:lineRule="auto"/>
      <w:ind w:left="420" w:leftChars="200"/>
      <w:jc w:val="both"/>
    </w:pPr>
    <w:rPr>
      <w:rFonts w:ascii="Times New Roman" w:hAnsi="Times New Roman" w:eastAsia="宋体" w:cs="Times New Roman"/>
      <w:sz w:val="21"/>
      <w:szCs w:val="20"/>
      <w14:ligatures w14:val="none"/>
    </w:rPr>
  </w:style>
  <w:style w:type="paragraph" w:styleId="49">
    <w:name w:val="endnote text"/>
    <w:basedOn w:val="50"/>
    <w:link w:val="142"/>
    <w:qFormat/>
    <w:uiPriority w:val="0"/>
  </w:style>
  <w:style w:type="paragraph" w:customStyle="1" w:styleId="50">
    <w:name w:val="基准页脚样式"/>
    <w:basedOn w:val="1"/>
    <w:qFormat/>
    <w:uiPriority w:val="0"/>
    <w:pPr>
      <w:keepLines/>
      <w:widowControl/>
      <w:spacing w:after="0" w:line="220" w:lineRule="atLeast"/>
    </w:pPr>
    <w:rPr>
      <w:rFonts w:ascii="Arial" w:hAnsi="Arial" w:eastAsia="宋体" w:cs="Times New Roman"/>
      <w:kern w:val="0"/>
      <w:sz w:val="18"/>
      <w:szCs w:val="20"/>
      <w14:ligatures w14:val="none"/>
    </w:rPr>
  </w:style>
  <w:style w:type="paragraph" w:styleId="51">
    <w:name w:val="Balloon Text"/>
    <w:basedOn w:val="1"/>
    <w:link w:val="143"/>
    <w:qFormat/>
    <w:uiPriority w:val="0"/>
    <w:pPr>
      <w:topLinePunct/>
      <w:adjustRightInd w:val="0"/>
      <w:spacing w:after="0" w:line="240" w:lineRule="auto"/>
      <w:jc w:val="both"/>
    </w:pPr>
    <w:rPr>
      <w:rFonts w:ascii="Times New Roman" w:hAnsi="Times New Roman" w:eastAsia="宋体" w:cs="Times New Roman"/>
      <w:sz w:val="18"/>
      <w:szCs w:val="20"/>
      <w14:ligatures w14:val="none"/>
    </w:rPr>
  </w:style>
  <w:style w:type="paragraph" w:styleId="52">
    <w:name w:val="footer"/>
    <w:basedOn w:val="1"/>
    <w:link w:val="125"/>
    <w:qFormat/>
    <w:uiPriority w:val="0"/>
    <w:pPr>
      <w:tabs>
        <w:tab w:val="center" w:pos="4153"/>
        <w:tab w:val="right" w:pos="8306"/>
      </w:tabs>
      <w:snapToGrid w:val="0"/>
      <w:spacing w:after="0" w:line="240" w:lineRule="auto"/>
      <w:ind w:right="210" w:rightChars="100"/>
      <w:jc w:val="right"/>
    </w:pPr>
    <w:rPr>
      <w:rFonts w:ascii="Times New Roman" w:hAnsi="Times New Roman" w:eastAsia="宋体" w:cs="Times New Roman"/>
      <w:sz w:val="18"/>
      <w:szCs w:val="18"/>
      <w14:ligatures w14:val="none"/>
    </w:rPr>
  </w:style>
  <w:style w:type="paragraph" w:styleId="53">
    <w:name w:val="header"/>
    <w:basedOn w:val="1"/>
    <w:link w:val="130"/>
    <w:unhideWhenUsed/>
    <w:qFormat/>
    <w:uiPriority w:val="0"/>
    <w:pPr>
      <w:tabs>
        <w:tab w:val="center" w:pos="4153"/>
        <w:tab w:val="right" w:pos="8306"/>
      </w:tabs>
      <w:snapToGrid w:val="0"/>
      <w:spacing w:line="240" w:lineRule="auto"/>
      <w:jc w:val="center"/>
    </w:pPr>
    <w:rPr>
      <w:sz w:val="18"/>
      <w:szCs w:val="18"/>
    </w:rPr>
  </w:style>
  <w:style w:type="paragraph" w:styleId="54">
    <w:name w:val="List Continue 4"/>
    <w:basedOn w:val="1"/>
    <w:qFormat/>
    <w:uiPriority w:val="0"/>
    <w:pPr>
      <w:spacing w:after="120" w:line="300" w:lineRule="auto"/>
      <w:ind w:left="1680" w:leftChars="800"/>
      <w:jc w:val="both"/>
    </w:pPr>
    <w:rPr>
      <w:rFonts w:ascii="Arial" w:hAnsi="Arial" w:eastAsia="宋体" w:cs="Times New Roman"/>
      <w:sz w:val="21"/>
      <w:szCs w:val="20"/>
      <w14:ligatures w14:val="none"/>
    </w:rPr>
  </w:style>
  <w:style w:type="paragraph" w:styleId="55">
    <w:name w:val="index heading"/>
    <w:basedOn w:val="1"/>
    <w:next w:val="56"/>
    <w:qFormat/>
    <w:uiPriority w:val="0"/>
    <w:pPr>
      <w:spacing w:after="0" w:line="300" w:lineRule="auto"/>
      <w:jc w:val="center"/>
    </w:pPr>
    <w:rPr>
      <w:rFonts w:ascii="Arial" w:hAnsi="Arial" w:eastAsia="黑体" w:cs="Times New Roman"/>
      <w:b/>
      <w:sz w:val="32"/>
      <w:szCs w:val="20"/>
      <w14:ligatures w14:val="none"/>
    </w:rPr>
  </w:style>
  <w:style w:type="paragraph" w:styleId="56">
    <w:name w:val="index 1"/>
    <w:basedOn w:val="1"/>
    <w:next w:val="1"/>
    <w:unhideWhenUsed/>
    <w:qFormat/>
    <w:uiPriority w:val="0"/>
    <w:pPr>
      <w:topLinePunct/>
      <w:adjustRightInd w:val="0"/>
      <w:spacing w:after="0" w:line="240" w:lineRule="auto"/>
      <w:jc w:val="both"/>
    </w:pPr>
    <w:rPr>
      <w:rFonts w:ascii="Times New Roman" w:hAnsi="Times New Roman" w:eastAsia="宋体" w:cs="Times New Roman"/>
      <w:sz w:val="21"/>
      <w:szCs w:val="20"/>
      <w14:ligatures w14:val="none"/>
    </w:rPr>
  </w:style>
  <w:style w:type="paragraph" w:styleId="57">
    <w:name w:val="Subtitle"/>
    <w:basedOn w:val="1"/>
    <w:next w:val="1"/>
    <w:link w:val="103"/>
    <w:qFormat/>
    <w:uiPriority w:val="0"/>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8">
    <w:name w:val="footnote text"/>
    <w:basedOn w:val="1"/>
    <w:link w:val="144"/>
    <w:qFormat/>
    <w:uiPriority w:val="0"/>
    <w:pPr>
      <w:topLinePunct/>
      <w:adjustRightInd w:val="0"/>
      <w:snapToGrid w:val="0"/>
      <w:spacing w:after="0" w:line="240" w:lineRule="auto"/>
    </w:pPr>
    <w:rPr>
      <w:rFonts w:ascii="Times New Roman" w:hAnsi="Times New Roman" w:eastAsia="宋体" w:cs="Times New Roman"/>
      <w:sz w:val="18"/>
      <w:szCs w:val="20"/>
      <w14:ligatures w14:val="none"/>
    </w:rPr>
  </w:style>
  <w:style w:type="paragraph" w:styleId="59">
    <w:name w:val="Body Text Indent 3"/>
    <w:basedOn w:val="1"/>
    <w:link w:val="145"/>
    <w:qFormat/>
    <w:uiPriority w:val="0"/>
    <w:pPr>
      <w:topLinePunct/>
      <w:adjustRightInd w:val="0"/>
      <w:spacing w:after="0" w:line="360" w:lineRule="auto"/>
      <w:ind w:firstLine="360"/>
      <w:jc w:val="both"/>
    </w:pPr>
    <w:rPr>
      <w:rFonts w:ascii="Times New Roman" w:hAnsi="Times New Roman" w:eastAsia="宋体" w:cs="Times New Roman"/>
      <w:sz w:val="21"/>
      <w:szCs w:val="20"/>
      <w14:ligatures w14:val="none"/>
    </w:rPr>
  </w:style>
  <w:style w:type="paragraph" w:styleId="60">
    <w:name w:val="index 7"/>
    <w:basedOn w:val="1"/>
    <w:next w:val="1"/>
    <w:qFormat/>
    <w:uiPriority w:val="0"/>
    <w:pPr>
      <w:spacing w:after="0" w:line="300" w:lineRule="auto"/>
      <w:ind w:left="2520"/>
      <w:jc w:val="both"/>
    </w:pPr>
    <w:rPr>
      <w:rFonts w:ascii="Arial" w:hAnsi="Arial" w:eastAsia="宋体" w:cs="Times New Roman"/>
      <w:sz w:val="21"/>
      <w:szCs w:val="20"/>
      <w14:ligatures w14:val="none"/>
    </w:rPr>
  </w:style>
  <w:style w:type="paragraph" w:styleId="61">
    <w:name w:val="index 9"/>
    <w:basedOn w:val="1"/>
    <w:next w:val="1"/>
    <w:qFormat/>
    <w:uiPriority w:val="0"/>
    <w:pPr>
      <w:spacing w:after="0" w:line="300" w:lineRule="auto"/>
      <w:ind w:left="3360"/>
      <w:jc w:val="both"/>
    </w:pPr>
    <w:rPr>
      <w:rFonts w:ascii="Arial" w:hAnsi="Arial" w:eastAsia="宋体" w:cs="Times New Roman"/>
      <w:sz w:val="21"/>
      <w:szCs w:val="20"/>
      <w14:ligatures w14:val="none"/>
    </w:rPr>
  </w:style>
  <w:style w:type="paragraph" w:styleId="62">
    <w:name w:val="table of figures"/>
    <w:basedOn w:val="1"/>
    <w:next w:val="1"/>
    <w:qFormat/>
    <w:uiPriority w:val="0"/>
    <w:pPr>
      <w:spacing w:after="0" w:line="300" w:lineRule="auto"/>
      <w:ind w:left="840" w:hanging="420"/>
      <w:jc w:val="both"/>
    </w:pPr>
    <w:rPr>
      <w:rFonts w:ascii="Arial" w:hAnsi="Arial" w:eastAsia="宋体" w:cs="Times New Roman"/>
      <w:sz w:val="21"/>
      <w:szCs w:val="20"/>
      <w14:ligatures w14:val="none"/>
    </w:rPr>
  </w:style>
  <w:style w:type="paragraph" w:styleId="63">
    <w:name w:val="toc 9"/>
    <w:basedOn w:val="45"/>
    <w:next w:val="1"/>
    <w:qFormat/>
    <w:uiPriority w:val="0"/>
    <w:pPr>
      <w:ind w:left="1680"/>
    </w:pPr>
  </w:style>
  <w:style w:type="paragraph" w:styleId="64">
    <w:name w:val="Body Text 2"/>
    <w:basedOn w:val="1"/>
    <w:link w:val="146"/>
    <w:qFormat/>
    <w:uiPriority w:val="0"/>
    <w:pPr>
      <w:spacing w:after="120" w:line="480" w:lineRule="auto"/>
      <w:jc w:val="both"/>
    </w:pPr>
    <w:rPr>
      <w:rFonts w:ascii="Arial" w:hAnsi="Arial" w:eastAsia="宋体" w:cs="Times New Roman"/>
      <w:sz w:val="21"/>
      <w:szCs w:val="20"/>
      <w14:ligatures w14:val="none"/>
    </w:rPr>
  </w:style>
  <w:style w:type="paragraph" w:styleId="65">
    <w:name w:val="List Continue 2"/>
    <w:basedOn w:val="1"/>
    <w:qFormat/>
    <w:uiPriority w:val="0"/>
    <w:pPr>
      <w:spacing w:before="31" w:beforeLines="10" w:after="0" w:line="312" w:lineRule="auto"/>
      <w:ind w:left="380" w:leftChars="380"/>
      <w:jc w:val="both"/>
    </w:pPr>
    <w:rPr>
      <w:rFonts w:ascii="Arial" w:hAnsi="Arial" w:eastAsia="宋体" w:cs="Times New Roman"/>
      <w:sz w:val="21"/>
      <w:szCs w:val="20"/>
      <w14:ligatures w14:val="none"/>
    </w:rPr>
  </w:style>
  <w:style w:type="paragraph" w:styleId="66">
    <w:name w:val="HTML Preformatted"/>
    <w:basedOn w:val="1"/>
    <w:link w:val="147"/>
    <w:qFormat/>
    <w:uiPriority w:val="0"/>
    <w:pPr>
      <w:topLinePunct/>
      <w:adjustRightInd w:val="0"/>
      <w:spacing w:after="0" w:line="240" w:lineRule="auto"/>
      <w:jc w:val="both"/>
    </w:pPr>
    <w:rPr>
      <w:rFonts w:ascii="Courier New" w:hAnsi="Courier New" w:eastAsia="宋体" w:cs="Times New Roman"/>
      <w:sz w:val="20"/>
      <w:szCs w:val="20"/>
      <w14:ligatures w14:val="none"/>
    </w:rPr>
  </w:style>
  <w:style w:type="paragraph" w:styleId="67">
    <w:name w:val="Normal (Web)"/>
    <w:basedOn w:val="1"/>
    <w:qFormat/>
    <w:uiPriority w:val="0"/>
    <w:pPr>
      <w:widowControl/>
      <w:spacing w:before="100" w:beforeAutospacing="1" w:after="100" w:afterAutospacing="1" w:line="240" w:lineRule="auto"/>
    </w:pPr>
    <w:rPr>
      <w:rFonts w:ascii="宋体" w:hAnsi="宋体" w:eastAsia="宋体" w:cs="Times New Roman"/>
      <w:kern w:val="0"/>
      <w:sz w:val="24"/>
      <w:szCs w:val="20"/>
      <w14:ligatures w14:val="none"/>
    </w:rPr>
  </w:style>
  <w:style w:type="paragraph" w:styleId="68">
    <w:name w:val="List Continue 3"/>
    <w:basedOn w:val="1"/>
    <w:qFormat/>
    <w:uiPriority w:val="0"/>
    <w:pPr>
      <w:spacing w:before="31" w:beforeLines="10" w:after="31" w:afterLines="10" w:line="300" w:lineRule="auto"/>
      <w:ind w:left="550" w:leftChars="550"/>
      <w:jc w:val="both"/>
    </w:pPr>
    <w:rPr>
      <w:rFonts w:ascii="Arial" w:hAnsi="Arial" w:eastAsia="宋体" w:cs="Times New Roman"/>
      <w:sz w:val="21"/>
      <w:szCs w:val="20"/>
      <w14:ligatures w14:val="none"/>
    </w:rPr>
  </w:style>
  <w:style w:type="paragraph" w:styleId="69">
    <w:name w:val="index 2"/>
    <w:basedOn w:val="1"/>
    <w:next w:val="1"/>
    <w:qFormat/>
    <w:uiPriority w:val="0"/>
    <w:pPr>
      <w:spacing w:after="0" w:line="300" w:lineRule="auto"/>
      <w:ind w:left="420"/>
      <w:jc w:val="both"/>
    </w:pPr>
    <w:rPr>
      <w:rFonts w:ascii="Arial" w:hAnsi="Arial" w:eastAsia="宋体" w:cs="Times New Roman"/>
      <w:sz w:val="21"/>
      <w:szCs w:val="20"/>
      <w14:ligatures w14:val="none"/>
    </w:rPr>
  </w:style>
  <w:style w:type="paragraph" w:styleId="70">
    <w:name w:val="Title"/>
    <w:basedOn w:val="1"/>
    <w:next w:val="1"/>
    <w:link w:val="102"/>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71">
    <w:name w:val="annotation subject"/>
    <w:basedOn w:val="32"/>
    <w:next w:val="32"/>
    <w:link w:val="148"/>
    <w:qFormat/>
    <w:uiPriority w:val="0"/>
    <w:pPr>
      <w:topLinePunct w:val="0"/>
    </w:pPr>
    <w:rPr>
      <w:b/>
    </w:rPr>
  </w:style>
  <w:style w:type="paragraph" w:styleId="72">
    <w:name w:val="Body Text First Indent"/>
    <w:basedOn w:val="36"/>
    <w:link w:val="149"/>
    <w:qFormat/>
    <w:uiPriority w:val="0"/>
    <w:pPr>
      <w:topLinePunct w:val="0"/>
      <w:ind w:firstLine="420" w:firstLineChars="100"/>
    </w:pPr>
  </w:style>
  <w:style w:type="paragraph" w:styleId="73">
    <w:name w:val="Body Text First Indent 2"/>
    <w:basedOn w:val="37"/>
    <w:link w:val="150"/>
    <w:qFormat/>
    <w:uiPriority w:val="0"/>
    <w:pPr>
      <w:topLinePunct w:val="0"/>
      <w:adjustRightInd/>
      <w:spacing w:after="120"/>
      <w:ind w:left="420" w:leftChars="200" w:firstLine="200" w:firstLineChars="200"/>
    </w:pPr>
  </w:style>
  <w:style w:type="character" w:styleId="76">
    <w:name w:val="Strong"/>
    <w:qFormat/>
    <w:uiPriority w:val="0"/>
    <w:rPr>
      <w:b/>
    </w:rPr>
  </w:style>
  <w:style w:type="character" w:styleId="77">
    <w:name w:val="endnote reference"/>
    <w:qFormat/>
    <w:uiPriority w:val="0"/>
    <w:rPr>
      <w:b/>
      <w:vertAlign w:val="superscript"/>
    </w:rPr>
  </w:style>
  <w:style w:type="character" w:styleId="78">
    <w:name w:val="page number"/>
    <w:basedOn w:val="75"/>
    <w:qFormat/>
    <w:uiPriority w:val="0"/>
    <w:rPr>
      <w:rFonts w:ascii="Times New Roman" w:hAnsi="Times New Roman" w:eastAsia="宋体"/>
      <w:sz w:val="18"/>
    </w:rPr>
  </w:style>
  <w:style w:type="character" w:styleId="79">
    <w:name w:val="FollowedHyperlink"/>
    <w:qFormat/>
    <w:uiPriority w:val="0"/>
    <w:rPr>
      <w:color w:val="800080"/>
      <w:u w:val="single"/>
    </w:rPr>
  </w:style>
  <w:style w:type="character" w:styleId="80">
    <w:name w:val="Emphasis"/>
    <w:qFormat/>
    <w:uiPriority w:val="0"/>
    <w:rPr>
      <w:color w:val="CC0033"/>
    </w:rPr>
  </w:style>
  <w:style w:type="character" w:styleId="81">
    <w:name w:val="HTML Definition"/>
    <w:qFormat/>
    <w:uiPriority w:val="0"/>
    <w:rPr>
      <w:i/>
    </w:rPr>
  </w:style>
  <w:style w:type="character" w:styleId="82">
    <w:name w:val="HTML Typewriter"/>
    <w:qFormat/>
    <w:uiPriority w:val="0"/>
    <w:rPr>
      <w:rFonts w:ascii="Courier New" w:hAnsi="Courier New"/>
      <w:sz w:val="20"/>
    </w:rPr>
  </w:style>
  <w:style w:type="character" w:styleId="83">
    <w:name w:val="HTML Acronym"/>
    <w:qFormat/>
    <w:uiPriority w:val="0"/>
  </w:style>
  <w:style w:type="character" w:styleId="84">
    <w:name w:val="HTML Variable"/>
    <w:qFormat/>
    <w:uiPriority w:val="0"/>
    <w:rPr>
      <w:i/>
    </w:rPr>
  </w:style>
  <w:style w:type="character" w:styleId="85">
    <w:name w:val="Hyperlink"/>
    <w:qFormat/>
    <w:uiPriority w:val="99"/>
    <w:rPr>
      <w:color w:val="0000FF"/>
      <w:u w:val="single"/>
    </w:rPr>
  </w:style>
  <w:style w:type="character" w:styleId="86">
    <w:name w:val="HTML Code"/>
    <w:qFormat/>
    <w:uiPriority w:val="0"/>
    <w:rPr>
      <w:rFonts w:ascii="Courier New" w:hAnsi="Courier New"/>
      <w:sz w:val="20"/>
    </w:rPr>
  </w:style>
  <w:style w:type="character" w:styleId="87">
    <w:name w:val="annotation reference"/>
    <w:qFormat/>
    <w:uiPriority w:val="0"/>
    <w:rPr>
      <w:sz w:val="21"/>
    </w:rPr>
  </w:style>
  <w:style w:type="character" w:styleId="88">
    <w:name w:val="HTML Cite"/>
    <w:qFormat/>
    <w:uiPriority w:val="0"/>
    <w:rPr>
      <w:i/>
    </w:rPr>
  </w:style>
  <w:style w:type="character" w:styleId="89">
    <w:name w:val="footnote reference"/>
    <w:qFormat/>
    <w:uiPriority w:val="0"/>
    <w:rPr>
      <w:vertAlign w:val="superscript"/>
    </w:rPr>
  </w:style>
  <w:style w:type="character" w:styleId="90">
    <w:name w:val="HTML Keyboard"/>
    <w:qFormat/>
    <w:uiPriority w:val="0"/>
    <w:rPr>
      <w:rFonts w:ascii="Courier New" w:hAnsi="Courier New"/>
      <w:sz w:val="20"/>
    </w:rPr>
  </w:style>
  <w:style w:type="character" w:styleId="91">
    <w:name w:val="HTML Sample"/>
    <w:qFormat/>
    <w:uiPriority w:val="0"/>
    <w:rPr>
      <w:rFonts w:ascii="Courier New" w:hAnsi="Courier New"/>
    </w:rPr>
  </w:style>
  <w:style w:type="paragraph" w:customStyle="1" w:styleId="92">
    <w:name w:val="样式3"/>
    <w:basedOn w:val="1"/>
    <w:uiPriority w:val="0"/>
    <w:pPr>
      <w:topLinePunct/>
      <w:spacing w:after="0" w:line="240" w:lineRule="auto"/>
      <w:ind w:firstLine="420"/>
      <w:jc w:val="both"/>
    </w:pPr>
    <w:rPr>
      <w:rFonts w:ascii="Times New Roman" w:hAnsi="Times New Roman" w:eastAsia="方正仿宋_GBK" w:cs="Times New Roman"/>
      <w:sz w:val="21"/>
      <w:szCs w:val="20"/>
      <w14:ligatures w14:val="none"/>
    </w:rPr>
  </w:style>
  <w:style w:type="character" w:customStyle="1" w:styleId="93">
    <w:name w:val="标题 1 字符"/>
    <w:basedOn w:val="75"/>
    <w:link w:val="3"/>
    <w:qFormat/>
    <w:uiPriority w:val="0"/>
    <w:rPr>
      <w:rFonts w:asciiTheme="majorHAnsi" w:hAnsiTheme="majorHAnsi" w:eastAsiaTheme="majorEastAsia" w:cstheme="majorBidi"/>
      <w:color w:val="2F5597" w:themeColor="accent1" w:themeShade="BF"/>
      <w:sz w:val="48"/>
      <w:szCs w:val="48"/>
    </w:rPr>
  </w:style>
  <w:style w:type="character" w:customStyle="1" w:styleId="94">
    <w:name w:val="标题 2 字符"/>
    <w:basedOn w:val="75"/>
    <w:link w:val="4"/>
    <w:qFormat/>
    <w:uiPriority w:val="0"/>
    <w:rPr>
      <w:rFonts w:asciiTheme="majorHAnsi" w:hAnsiTheme="majorHAnsi" w:eastAsiaTheme="majorEastAsia" w:cstheme="majorBidi"/>
      <w:color w:val="2F5597" w:themeColor="accent1" w:themeShade="BF"/>
      <w:sz w:val="40"/>
      <w:szCs w:val="40"/>
    </w:rPr>
  </w:style>
  <w:style w:type="character" w:customStyle="1" w:styleId="95">
    <w:name w:val="标题 3 字符"/>
    <w:basedOn w:val="75"/>
    <w:link w:val="5"/>
    <w:qFormat/>
    <w:uiPriority w:val="0"/>
    <w:rPr>
      <w:rFonts w:asciiTheme="majorHAnsi" w:hAnsiTheme="majorHAnsi" w:eastAsiaTheme="majorEastAsia" w:cstheme="majorBidi"/>
      <w:color w:val="2F5597" w:themeColor="accent1" w:themeShade="BF"/>
      <w:sz w:val="32"/>
      <w:szCs w:val="32"/>
    </w:rPr>
  </w:style>
  <w:style w:type="character" w:customStyle="1" w:styleId="96">
    <w:name w:val="标题 4 字符"/>
    <w:basedOn w:val="75"/>
    <w:link w:val="6"/>
    <w:qFormat/>
    <w:uiPriority w:val="0"/>
    <w:rPr>
      <w:rFonts w:cstheme="majorBidi"/>
      <w:color w:val="2F5597" w:themeColor="accent1" w:themeShade="BF"/>
      <w:sz w:val="28"/>
      <w:szCs w:val="28"/>
    </w:rPr>
  </w:style>
  <w:style w:type="character" w:customStyle="1" w:styleId="97">
    <w:name w:val="标题 5 字符"/>
    <w:basedOn w:val="75"/>
    <w:link w:val="7"/>
    <w:qFormat/>
    <w:uiPriority w:val="0"/>
    <w:rPr>
      <w:rFonts w:cstheme="majorBidi"/>
      <w:color w:val="2F5597" w:themeColor="accent1" w:themeShade="BF"/>
      <w:sz w:val="24"/>
    </w:rPr>
  </w:style>
  <w:style w:type="character" w:customStyle="1" w:styleId="98">
    <w:name w:val="标题 6 字符"/>
    <w:basedOn w:val="75"/>
    <w:link w:val="8"/>
    <w:qFormat/>
    <w:uiPriority w:val="0"/>
    <w:rPr>
      <w:rFonts w:cstheme="majorBidi"/>
      <w:b/>
      <w:bCs/>
      <w:color w:val="2F5597" w:themeColor="accent1" w:themeShade="BF"/>
    </w:rPr>
  </w:style>
  <w:style w:type="character" w:customStyle="1" w:styleId="99">
    <w:name w:val="标题 7 字符"/>
    <w:basedOn w:val="75"/>
    <w:link w:val="9"/>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100">
    <w:name w:val="标题 8 字符"/>
    <w:basedOn w:val="75"/>
    <w:link w:val="10"/>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101">
    <w:name w:val="标题 9 字符"/>
    <w:basedOn w:val="75"/>
    <w:link w:val="11"/>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102">
    <w:name w:val="标题 字符"/>
    <w:basedOn w:val="75"/>
    <w:link w:val="70"/>
    <w:qFormat/>
    <w:uiPriority w:val="0"/>
    <w:rPr>
      <w:rFonts w:asciiTheme="majorHAnsi" w:hAnsiTheme="majorHAnsi" w:eastAsiaTheme="majorEastAsia" w:cstheme="majorBidi"/>
      <w:spacing w:val="-10"/>
      <w:kern w:val="28"/>
      <w:sz w:val="56"/>
      <w:szCs w:val="56"/>
    </w:rPr>
  </w:style>
  <w:style w:type="character" w:customStyle="1" w:styleId="103">
    <w:name w:val="副标题 字符"/>
    <w:basedOn w:val="75"/>
    <w:link w:val="57"/>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04">
    <w:name w:val="Quote"/>
    <w:basedOn w:val="1"/>
    <w:next w:val="1"/>
    <w:link w:val="10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05">
    <w:name w:val="引用 字符"/>
    <w:basedOn w:val="75"/>
    <w:link w:val="104"/>
    <w:qFormat/>
    <w:uiPriority w:val="29"/>
    <w:rPr>
      <w:i/>
      <w:iCs/>
      <w:color w:val="404040" w:themeColor="text1" w:themeTint="BF"/>
      <w14:textFill>
        <w14:solidFill>
          <w14:schemeClr w14:val="tx1">
            <w14:lumMod w14:val="75000"/>
            <w14:lumOff w14:val="25000"/>
          </w14:schemeClr>
        </w14:solidFill>
      </w14:textFill>
    </w:rPr>
  </w:style>
  <w:style w:type="paragraph" w:styleId="106">
    <w:name w:val="List Paragraph"/>
    <w:basedOn w:val="1"/>
    <w:qFormat/>
    <w:uiPriority w:val="34"/>
    <w:pPr>
      <w:ind w:left="720"/>
      <w:contextualSpacing/>
    </w:pPr>
  </w:style>
  <w:style w:type="character" w:customStyle="1" w:styleId="107">
    <w:name w:val="Intense Emphasis"/>
    <w:basedOn w:val="75"/>
    <w:qFormat/>
    <w:uiPriority w:val="21"/>
    <w:rPr>
      <w:i/>
      <w:iCs/>
      <w:color w:val="2F5597" w:themeColor="accent1" w:themeShade="BF"/>
    </w:rPr>
  </w:style>
  <w:style w:type="paragraph" w:styleId="108">
    <w:name w:val="Intense Quote"/>
    <w:basedOn w:val="1"/>
    <w:next w:val="1"/>
    <w:link w:val="10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109">
    <w:name w:val="明显引用 字符"/>
    <w:basedOn w:val="75"/>
    <w:link w:val="108"/>
    <w:qFormat/>
    <w:uiPriority w:val="30"/>
    <w:rPr>
      <w:i/>
      <w:iCs/>
      <w:color w:val="2F5597" w:themeColor="accent1" w:themeShade="BF"/>
    </w:rPr>
  </w:style>
  <w:style w:type="character" w:customStyle="1" w:styleId="110">
    <w:name w:val="Intense Reference"/>
    <w:basedOn w:val="75"/>
    <w:qFormat/>
    <w:uiPriority w:val="32"/>
    <w:rPr>
      <w:b/>
      <w:bCs/>
      <w:smallCaps/>
      <w:color w:val="2F5597" w:themeColor="accent1" w:themeShade="BF"/>
      <w:spacing w:val="5"/>
    </w:rPr>
  </w:style>
  <w:style w:type="paragraph" w:customStyle="1" w:styleId="111">
    <w:name w:val="标准书脚_偶数页"/>
    <w:qFormat/>
    <w:uiPriority w:val="0"/>
    <w:pPr>
      <w:spacing w:before="120" w:after="0" w:line="240" w:lineRule="auto"/>
    </w:pPr>
    <w:rPr>
      <w:rFonts w:ascii="Times New Roman" w:hAnsi="Times New Roman" w:eastAsia="宋体" w:cs="Times New Roman"/>
      <w:kern w:val="0"/>
      <w:sz w:val="18"/>
      <w:szCs w:val="20"/>
      <w:lang w:val="en-US" w:eastAsia="zh-CN" w:bidi="ar-SA"/>
      <w14:ligatures w14:val="none"/>
    </w:rPr>
  </w:style>
  <w:style w:type="paragraph" w:customStyle="1" w:styleId="112">
    <w:name w:val="标准书脚_奇数页"/>
    <w:qFormat/>
    <w:uiPriority w:val="0"/>
    <w:pPr>
      <w:spacing w:before="120" w:after="0" w:line="240" w:lineRule="auto"/>
      <w:jc w:val="right"/>
    </w:pPr>
    <w:rPr>
      <w:rFonts w:ascii="Times New Roman" w:hAnsi="Times New Roman" w:eastAsia="宋体" w:cs="Times New Roman"/>
      <w:kern w:val="0"/>
      <w:sz w:val="18"/>
      <w:szCs w:val="20"/>
      <w:lang w:val="en-US" w:eastAsia="zh-CN" w:bidi="ar-SA"/>
      <w14:ligatures w14:val="none"/>
    </w:rPr>
  </w:style>
  <w:style w:type="paragraph" w:customStyle="1" w:styleId="113">
    <w:name w:val="标准书眉_奇数页"/>
    <w:next w:val="1"/>
    <w:qFormat/>
    <w:uiPriority w:val="0"/>
    <w:pPr>
      <w:tabs>
        <w:tab w:val="center" w:pos="4154"/>
        <w:tab w:val="right" w:pos="8306"/>
      </w:tabs>
      <w:spacing w:after="120" w:line="240" w:lineRule="auto"/>
      <w:jc w:val="right"/>
    </w:pPr>
    <w:rPr>
      <w:rFonts w:ascii="Times New Roman" w:hAnsi="Times New Roman" w:eastAsia="宋体" w:cs="Times New Roman"/>
      <w:kern w:val="0"/>
      <w:sz w:val="21"/>
      <w:szCs w:val="20"/>
      <w:lang w:val="en-US" w:eastAsia="zh-CN" w:bidi="ar-SA"/>
      <w14:ligatures w14:val="none"/>
    </w:rPr>
  </w:style>
  <w:style w:type="paragraph" w:customStyle="1" w:styleId="114">
    <w:name w:val="标准书眉_偶数页"/>
    <w:basedOn w:val="113"/>
    <w:next w:val="1"/>
    <w:qFormat/>
    <w:uiPriority w:val="0"/>
    <w:pPr>
      <w:jc w:val="left"/>
    </w:pPr>
  </w:style>
  <w:style w:type="paragraph" w:customStyle="1" w:styleId="115">
    <w:name w:val="标准书眉一"/>
    <w:qFormat/>
    <w:uiPriority w:val="0"/>
    <w:pPr>
      <w:spacing w:after="0" w:line="240" w:lineRule="auto"/>
      <w:jc w:val="both"/>
    </w:pPr>
    <w:rPr>
      <w:rFonts w:ascii="Times New Roman" w:hAnsi="Times New Roman" w:eastAsia="宋体" w:cs="Times New Roman"/>
      <w:kern w:val="0"/>
      <w:sz w:val="20"/>
      <w:szCs w:val="20"/>
      <w:lang w:val="en-US" w:eastAsia="zh-CN" w:bidi="ar-SA"/>
      <w14:ligatures w14:val="none"/>
    </w:rPr>
  </w:style>
  <w:style w:type="paragraph" w:customStyle="1" w:styleId="116">
    <w:name w:val="段"/>
    <w:link w:val="129"/>
    <w:qFormat/>
    <w:uiPriority w:val="0"/>
    <w:pPr>
      <w:spacing w:after="0" w:line="240" w:lineRule="auto"/>
      <w:ind w:firstLine="200" w:firstLineChars="200"/>
      <w:jc w:val="both"/>
    </w:pPr>
    <w:rPr>
      <w:rFonts w:ascii="宋体" w:hAnsi="Times New Roman" w:eastAsia="宋体" w:cs="Times New Roman"/>
      <w:kern w:val="0"/>
      <w:sz w:val="21"/>
      <w:szCs w:val="20"/>
      <w:lang w:val="en-US" w:eastAsia="zh-CN" w:bidi="ar-SA"/>
      <w14:ligatures w14:val="none"/>
    </w:rPr>
  </w:style>
  <w:style w:type="paragraph" w:customStyle="1" w:styleId="117">
    <w:name w:val="发布日期"/>
    <w:qFormat/>
    <w:uiPriority w:val="0"/>
    <w:pPr>
      <w:spacing w:after="0" w:line="240" w:lineRule="auto"/>
    </w:pPr>
    <w:rPr>
      <w:rFonts w:ascii="黑体" w:hAnsi="黑体" w:eastAsia="黑体" w:cs="Times New Roman"/>
      <w:kern w:val="0"/>
      <w:sz w:val="28"/>
      <w:szCs w:val="20"/>
      <w:lang w:val="en-US" w:eastAsia="zh-CN" w:bidi="ar-SA"/>
      <w14:ligatures w14:val="none"/>
    </w:rPr>
  </w:style>
  <w:style w:type="paragraph" w:customStyle="1" w:styleId="118">
    <w:name w:val="封面标准号1"/>
    <w:qFormat/>
    <w:uiPriority w:val="0"/>
    <w:pPr>
      <w:widowControl w:val="0"/>
      <w:kinsoku w:val="0"/>
      <w:overflowPunct w:val="0"/>
      <w:autoSpaceDE w:val="0"/>
      <w:autoSpaceDN w:val="0"/>
      <w:spacing w:after="0" w:line="360" w:lineRule="exact"/>
      <w:jc w:val="right"/>
      <w:textAlignment w:val="center"/>
    </w:pPr>
    <w:rPr>
      <w:rFonts w:ascii="黑体" w:hAnsi="Times New Roman" w:eastAsia="黑体" w:cs="Times New Roman"/>
      <w:kern w:val="0"/>
      <w:sz w:val="28"/>
      <w:szCs w:val="20"/>
      <w:lang w:val="en-US" w:eastAsia="zh-CN" w:bidi="ar-SA"/>
      <w14:ligatures w14:val="none"/>
    </w:rPr>
  </w:style>
  <w:style w:type="paragraph" w:customStyle="1" w:styleId="119">
    <w:name w:val="封面标准代替信息"/>
    <w:basedOn w:val="1"/>
    <w:qFormat/>
    <w:uiPriority w:val="0"/>
    <w:pPr>
      <w:kinsoku w:val="0"/>
      <w:overflowPunct w:val="0"/>
      <w:autoSpaceDE w:val="0"/>
      <w:autoSpaceDN w:val="0"/>
      <w:adjustRightInd w:val="0"/>
      <w:spacing w:after="0" w:line="360" w:lineRule="exact"/>
      <w:jc w:val="right"/>
      <w:textAlignment w:val="center"/>
    </w:pPr>
    <w:rPr>
      <w:rFonts w:ascii="黑体" w:hAnsi="黑体" w:eastAsia="黑体" w:cs="Times New Roman"/>
      <w:kern w:val="0"/>
      <w:sz w:val="21"/>
      <w:szCs w:val="20"/>
      <w14:ligatures w14:val="none"/>
    </w:rPr>
  </w:style>
  <w:style w:type="paragraph" w:customStyle="1" w:styleId="120">
    <w:name w:val="封面标准名称"/>
    <w:qFormat/>
    <w:uiPriority w:val="0"/>
    <w:pPr>
      <w:widowControl w:val="0"/>
      <w:spacing w:after="0" w:line="680" w:lineRule="exact"/>
      <w:jc w:val="center"/>
      <w:textAlignment w:val="center"/>
    </w:pPr>
    <w:rPr>
      <w:rFonts w:ascii="黑体" w:hAnsi="Times New Roman" w:eastAsia="黑体" w:cs="Times New Roman"/>
      <w:kern w:val="0"/>
      <w:sz w:val="52"/>
      <w:szCs w:val="20"/>
      <w:lang w:val="en-US" w:eastAsia="zh-CN" w:bidi="ar-SA"/>
      <w14:ligatures w14:val="none"/>
    </w:rPr>
  </w:style>
  <w:style w:type="paragraph" w:customStyle="1" w:styleId="121">
    <w:name w:val="封面标准英文名称"/>
    <w:qFormat/>
    <w:uiPriority w:val="0"/>
    <w:pPr>
      <w:widowControl w:val="0"/>
      <w:spacing w:before="330" w:after="0" w:line="400" w:lineRule="exact"/>
      <w:jc w:val="center"/>
    </w:pPr>
    <w:rPr>
      <w:rFonts w:ascii="黑体" w:hAnsi="Times New Roman" w:eastAsia="黑体" w:cs="Times New Roman"/>
      <w:kern w:val="0"/>
      <w:sz w:val="28"/>
      <w:szCs w:val="20"/>
      <w:lang w:val="en-US" w:eastAsia="zh-CN" w:bidi="ar-SA"/>
      <w14:ligatures w14:val="none"/>
    </w:rPr>
  </w:style>
  <w:style w:type="paragraph" w:customStyle="1" w:styleId="122">
    <w:name w:val="封面一致性程度标识"/>
    <w:qFormat/>
    <w:uiPriority w:val="0"/>
    <w:pPr>
      <w:spacing w:before="680" w:after="0" w:line="400" w:lineRule="exact"/>
      <w:jc w:val="center"/>
    </w:pPr>
    <w:rPr>
      <w:rFonts w:ascii="黑体" w:hAnsi="黑体" w:eastAsia="黑体" w:cs="Times New Roman"/>
      <w:kern w:val="0"/>
      <w:sz w:val="28"/>
      <w:szCs w:val="20"/>
      <w:lang w:val="en-US" w:eastAsia="zh-CN" w:bidi="ar-SA"/>
      <w14:ligatures w14:val="none"/>
    </w:rPr>
  </w:style>
  <w:style w:type="paragraph" w:customStyle="1" w:styleId="123">
    <w:name w:val="目次、标准名称标题"/>
    <w:basedOn w:val="1"/>
    <w:next w:val="116"/>
    <w:link w:val="482"/>
    <w:qFormat/>
    <w:uiPriority w:val="0"/>
    <w:pPr>
      <w:widowControl/>
      <w:shd w:val="clear" w:color="FFFFFF" w:fill="FFFFFF"/>
      <w:spacing w:before="640" w:after="560" w:line="460" w:lineRule="exact"/>
      <w:jc w:val="center"/>
    </w:pPr>
    <w:rPr>
      <w:rFonts w:ascii="黑体" w:hAnsi="Times New Roman" w:eastAsia="黑体" w:cs="Times New Roman"/>
      <w:kern w:val="0"/>
      <w:sz w:val="32"/>
      <w:szCs w:val="20"/>
      <w14:ligatures w14:val="none"/>
    </w:rPr>
  </w:style>
  <w:style w:type="paragraph" w:customStyle="1" w:styleId="124">
    <w:name w:val="实施日期"/>
    <w:basedOn w:val="117"/>
    <w:qFormat/>
    <w:uiPriority w:val="0"/>
    <w:pPr>
      <w:jc w:val="right"/>
    </w:pPr>
  </w:style>
  <w:style w:type="character" w:customStyle="1" w:styleId="125">
    <w:name w:val="页脚 字符"/>
    <w:basedOn w:val="75"/>
    <w:link w:val="52"/>
    <w:qFormat/>
    <w:uiPriority w:val="0"/>
    <w:rPr>
      <w:rFonts w:ascii="Times New Roman" w:hAnsi="Times New Roman" w:eastAsia="宋体" w:cs="Times New Roman"/>
      <w:sz w:val="18"/>
      <w:szCs w:val="18"/>
      <w14:ligatures w14:val="none"/>
    </w:rPr>
  </w:style>
  <w:style w:type="paragraph" w:customStyle="1" w:styleId="126">
    <w:name w:val="ICS"/>
    <w:basedOn w:val="1"/>
    <w:qFormat/>
    <w:uiPriority w:val="0"/>
    <w:pPr>
      <w:widowControl/>
      <w:spacing w:after="0" w:line="240" w:lineRule="auto"/>
    </w:pPr>
    <w:rPr>
      <w:rFonts w:ascii="黑体" w:hAnsi="Times New Roman" w:eastAsia="黑体" w:cs="Times New Roman"/>
      <w:kern w:val="0"/>
      <w:sz w:val="21"/>
      <w:szCs w:val="20"/>
      <w14:ligatures w14:val="none"/>
    </w:rPr>
  </w:style>
  <w:style w:type="paragraph" w:customStyle="1" w:styleId="127">
    <w:name w:val="发布TB"/>
    <w:basedOn w:val="1"/>
    <w:qFormat/>
    <w:uiPriority w:val="0"/>
    <w:pPr>
      <w:spacing w:after="0" w:line="280" w:lineRule="exact"/>
      <w:ind w:left="567"/>
      <w:jc w:val="both"/>
    </w:pPr>
    <w:rPr>
      <w:rFonts w:ascii="黑体" w:hAnsi="Times New Roman" w:eastAsia="黑体" w:cs="Times New Roman"/>
      <w:kern w:val="3"/>
      <w:sz w:val="28"/>
      <w14:ligatures w14:val="none"/>
    </w:rPr>
  </w:style>
  <w:style w:type="paragraph" w:customStyle="1" w:styleId="128">
    <w:name w:val="发布部门TB"/>
    <w:basedOn w:val="1"/>
    <w:qFormat/>
    <w:uiPriority w:val="0"/>
    <w:pPr>
      <w:widowControl/>
      <w:spacing w:after="0" w:line="360" w:lineRule="exact"/>
      <w:jc w:val="center"/>
    </w:pPr>
    <w:rPr>
      <w:rFonts w:ascii="黑体" w:hAnsi="黑体" w:eastAsia="黑体" w:cs="Times New Roman"/>
      <w:spacing w:val="20"/>
      <w:w w:val="135"/>
      <w:kern w:val="0"/>
      <w:sz w:val="36"/>
      <w:szCs w:val="20"/>
      <w14:ligatures w14:val="none"/>
    </w:rPr>
  </w:style>
  <w:style w:type="character" w:customStyle="1" w:styleId="129">
    <w:name w:val="段 Char"/>
    <w:link w:val="116"/>
    <w:qFormat/>
    <w:uiPriority w:val="0"/>
    <w:rPr>
      <w:rFonts w:ascii="宋体" w:hAnsi="Times New Roman" w:eastAsia="宋体" w:cs="Times New Roman"/>
      <w:kern w:val="0"/>
      <w:sz w:val="21"/>
      <w:szCs w:val="20"/>
      <w14:ligatures w14:val="none"/>
    </w:rPr>
  </w:style>
  <w:style w:type="character" w:customStyle="1" w:styleId="130">
    <w:name w:val="页眉 字符"/>
    <w:basedOn w:val="75"/>
    <w:link w:val="53"/>
    <w:qFormat/>
    <w:uiPriority w:val="0"/>
    <w:rPr>
      <w:sz w:val="18"/>
      <w:szCs w:val="18"/>
    </w:rPr>
  </w:style>
  <w:style w:type="character" w:customStyle="1" w:styleId="131">
    <w:name w:val="宏文本 字符"/>
    <w:basedOn w:val="75"/>
    <w:link w:val="2"/>
    <w:qFormat/>
    <w:uiPriority w:val="0"/>
    <w:rPr>
      <w:rFonts w:ascii="Courier New" w:hAnsi="Courier New" w:eastAsia="宋体" w:cs="Times New Roman"/>
      <w:kern w:val="0"/>
      <w:sz w:val="21"/>
      <w:szCs w:val="20"/>
      <w14:ligatures w14:val="none"/>
    </w:rPr>
  </w:style>
  <w:style w:type="character" w:customStyle="1" w:styleId="132">
    <w:name w:val="注释标题 字符"/>
    <w:basedOn w:val="75"/>
    <w:link w:val="22"/>
    <w:qFormat/>
    <w:uiPriority w:val="0"/>
    <w:rPr>
      <w:rFonts w:ascii="Arial" w:hAnsi="Arial" w:eastAsia="黑体" w:cs="Times New Roman"/>
      <w:sz w:val="21"/>
      <w:szCs w:val="20"/>
      <w14:ligatures w14:val="none"/>
    </w:rPr>
  </w:style>
  <w:style w:type="character" w:customStyle="1" w:styleId="133">
    <w:name w:val="文档结构图 字符"/>
    <w:basedOn w:val="75"/>
    <w:link w:val="31"/>
    <w:qFormat/>
    <w:uiPriority w:val="0"/>
    <w:rPr>
      <w:rFonts w:ascii="Times New Roman" w:hAnsi="Times New Roman" w:eastAsia="宋体" w:cs="Times New Roman"/>
      <w:sz w:val="21"/>
      <w:szCs w:val="20"/>
      <w:shd w:val="clear" w:color="auto" w:fill="000080"/>
      <w14:ligatures w14:val="none"/>
    </w:rPr>
  </w:style>
  <w:style w:type="character" w:customStyle="1" w:styleId="134">
    <w:name w:val="批注文字 字符"/>
    <w:basedOn w:val="75"/>
    <w:link w:val="32"/>
    <w:qFormat/>
    <w:uiPriority w:val="0"/>
    <w:rPr>
      <w:rFonts w:ascii="Times New Roman" w:hAnsi="Times New Roman" w:eastAsia="宋体" w:cs="Times New Roman"/>
      <w:sz w:val="21"/>
      <w:szCs w:val="20"/>
      <w14:ligatures w14:val="none"/>
    </w:rPr>
  </w:style>
  <w:style w:type="character" w:customStyle="1" w:styleId="135">
    <w:name w:val="正文文本 3 字符"/>
    <w:basedOn w:val="75"/>
    <w:link w:val="34"/>
    <w:qFormat/>
    <w:uiPriority w:val="0"/>
    <w:rPr>
      <w:rFonts w:ascii="Times New Roman" w:hAnsi="Times New Roman" w:eastAsia="宋体" w:cs="Times New Roman"/>
      <w:sz w:val="16"/>
      <w:szCs w:val="20"/>
      <w14:ligatures w14:val="none"/>
    </w:rPr>
  </w:style>
  <w:style w:type="character" w:customStyle="1" w:styleId="136">
    <w:name w:val="正文文本 字符"/>
    <w:basedOn w:val="75"/>
    <w:link w:val="36"/>
    <w:qFormat/>
    <w:uiPriority w:val="0"/>
    <w:rPr>
      <w:rFonts w:ascii="Times New Roman" w:hAnsi="Times New Roman" w:eastAsia="宋体" w:cs="Times New Roman"/>
      <w:sz w:val="21"/>
      <w:szCs w:val="20"/>
      <w14:ligatures w14:val="none"/>
    </w:rPr>
  </w:style>
  <w:style w:type="character" w:customStyle="1" w:styleId="137">
    <w:name w:val="正文文本缩进 字符"/>
    <w:basedOn w:val="75"/>
    <w:link w:val="37"/>
    <w:qFormat/>
    <w:uiPriority w:val="0"/>
    <w:rPr>
      <w:rFonts w:ascii="Times New Roman" w:hAnsi="Times New Roman" w:eastAsia="宋体" w:cs="Times New Roman"/>
      <w:sz w:val="21"/>
      <w:szCs w:val="20"/>
      <w14:ligatures w14:val="none"/>
    </w:rPr>
  </w:style>
  <w:style w:type="character" w:customStyle="1" w:styleId="138">
    <w:name w:val="HTML 地址 字符"/>
    <w:basedOn w:val="75"/>
    <w:link w:val="42"/>
    <w:qFormat/>
    <w:uiPriority w:val="0"/>
    <w:rPr>
      <w:rFonts w:ascii="Times New Roman" w:hAnsi="Times New Roman" w:eastAsia="宋体" w:cs="Times New Roman"/>
      <w:i/>
      <w:sz w:val="21"/>
      <w:szCs w:val="20"/>
      <w14:ligatures w14:val="none"/>
    </w:rPr>
  </w:style>
  <w:style w:type="character" w:customStyle="1" w:styleId="139">
    <w:name w:val="纯文本 字符"/>
    <w:basedOn w:val="75"/>
    <w:link w:val="44"/>
    <w:qFormat/>
    <w:uiPriority w:val="0"/>
    <w:rPr>
      <w:rFonts w:ascii="宋体" w:hAnsi="Courier New" w:eastAsia="宋体" w:cs="Times New Roman"/>
      <w:sz w:val="21"/>
      <w:szCs w:val="20"/>
      <w14:ligatures w14:val="none"/>
    </w:rPr>
  </w:style>
  <w:style w:type="character" w:customStyle="1" w:styleId="140">
    <w:name w:val="日期 字符"/>
    <w:basedOn w:val="75"/>
    <w:link w:val="47"/>
    <w:qFormat/>
    <w:uiPriority w:val="0"/>
    <w:rPr>
      <w:rFonts w:ascii="Times New Roman" w:hAnsi="Times New Roman" w:eastAsia="宋体" w:cs="Times New Roman"/>
      <w:kern w:val="0"/>
      <w:sz w:val="21"/>
      <w:szCs w:val="20"/>
      <w14:ligatures w14:val="none"/>
    </w:rPr>
  </w:style>
  <w:style w:type="character" w:customStyle="1" w:styleId="141">
    <w:name w:val="正文文本缩进 2 字符"/>
    <w:basedOn w:val="75"/>
    <w:link w:val="48"/>
    <w:qFormat/>
    <w:uiPriority w:val="0"/>
    <w:rPr>
      <w:rFonts w:ascii="Times New Roman" w:hAnsi="Times New Roman" w:eastAsia="宋体" w:cs="Times New Roman"/>
      <w:sz w:val="21"/>
      <w:szCs w:val="20"/>
      <w14:ligatures w14:val="none"/>
    </w:rPr>
  </w:style>
  <w:style w:type="character" w:customStyle="1" w:styleId="142">
    <w:name w:val="尾注文本 字符"/>
    <w:basedOn w:val="75"/>
    <w:link w:val="49"/>
    <w:qFormat/>
    <w:uiPriority w:val="0"/>
    <w:rPr>
      <w:rFonts w:ascii="Arial" w:hAnsi="Arial" w:eastAsia="宋体" w:cs="Times New Roman"/>
      <w:kern w:val="0"/>
      <w:sz w:val="18"/>
      <w:szCs w:val="20"/>
      <w14:ligatures w14:val="none"/>
    </w:rPr>
  </w:style>
  <w:style w:type="character" w:customStyle="1" w:styleId="143">
    <w:name w:val="批注框文本 字符"/>
    <w:basedOn w:val="75"/>
    <w:link w:val="51"/>
    <w:qFormat/>
    <w:uiPriority w:val="0"/>
    <w:rPr>
      <w:rFonts w:ascii="Times New Roman" w:hAnsi="Times New Roman" w:eastAsia="宋体" w:cs="Times New Roman"/>
      <w:sz w:val="18"/>
      <w:szCs w:val="20"/>
      <w14:ligatures w14:val="none"/>
    </w:rPr>
  </w:style>
  <w:style w:type="character" w:customStyle="1" w:styleId="144">
    <w:name w:val="脚注文本 字符"/>
    <w:basedOn w:val="75"/>
    <w:link w:val="58"/>
    <w:qFormat/>
    <w:uiPriority w:val="0"/>
    <w:rPr>
      <w:rFonts w:ascii="Times New Roman" w:hAnsi="Times New Roman" w:eastAsia="宋体" w:cs="Times New Roman"/>
      <w:sz w:val="18"/>
      <w:szCs w:val="20"/>
      <w14:ligatures w14:val="none"/>
    </w:rPr>
  </w:style>
  <w:style w:type="character" w:customStyle="1" w:styleId="145">
    <w:name w:val="正文文本缩进 3 字符"/>
    <w:basedOn w:val="75"/>
    <w:link w:val="59"/>
    <w:qFormat/>
    <w:uiPriority w:val="0"/>
    <w:rPr>
      <w:rFonts w:ascii="Times New Roman" w:hAnsi="Times New Roman" w:eastAsia="宋体" w:cs="Times New Roman"/>
      <w:sz w:val="21"/>
      <w:szCs w:val="20"/>
      <w14:ligatures w14:val="none"/>
    </w:rPr>
  </w:style>
  <w:style w:type="character" w:customStyle="1" w:styleId="146">
    <w:name w:val="正文文本 2 字符"/>
    <w:basedOn w:val="75"/>
    <w:link w:val="64"/>
    <w:qFormat/>
    <w:uiPriority w:val="0"/>
    <w:rPr>
      <w:rFonts w:ascii="Arial" w:hAnsi="Arial" w:eastAsia="宋体" w:cs="Times New Roman"/>
      <w:sz w:val="21"/>
      <w:szCs w:val="20"/>
      <w14:ligatures w14:val="none"/>
    </w:rPr>
  </w:style>
  <w:style w:type="character" w:customStyle="1" w:styleId="147">
    <w:name w:val="HTML 预设格式 字符"/>
    <w:basedOn w:val="75"/>
    <w:link w:val="66"/>
    <w:qFormat/>
    <w:uiPriority w:val="0"/>
    <w:rPr>
      <w:rFonts w:ascii="Courier New" w:hAnsi="Courier New" w:eastAsia="宋体" w:cs="Times New Roman"/>
      <w:sz w:val="20"/>
      <w:szCs w:val="20"/>
      <w14:ligatures w14:val="none"/>
    </w:rPr>
  </w:style>
  <w:style w:type="character" w:customStyle="1" w:styleId="148">
    <w:name w:val="批注主题 字符"/>
    <w:basedOn w:val="134"/>
    <w:link w:val="71"/>
    <w:qFormat/>
    <w:uiPriority w:val="0"/>
    <w:rPr>
      <w:rFonts w:ascii="Times New Roman" w:hAnsi="Times New Roman" w:eastAsia="宋体" w:cs="Times New Roman"/>
      <w:b/>
      <w:sz w:val="21"/>
      <w:szCs w:val="20"/>
      <w14:ligatures w14:val="none"/>
    </w:rPr>
  </w:style>
  <w:style w:type="character" w:customStyle="1" w:styleId="149">
    <w:name w:val="正文文本首行缩进 字符"/>
    <w:basedOn w:val="136"/>
    <w:link w:val="72"/>
    <w:qFormat/>
    <w:uiPriority w:val="0"/>
    <w:rPr>
      <w:rFonts w:ascii="Times New Roman" w:hAnsi="Times New Roman" w:eastAsia="宋体" w:cs="Times New Roman"/>
      <w:sz w:val="21"/>
      <w:szCs w:val="20"/>
      <w14:ligatures w14:val="none"/>
    </w:rPr>
  </w:style>
  <w:style w:type="character" w:customStyle="1" w:styleId="150">
    <w:name w:val="正文文本首行缩进 2 字符"/>
    <w:basedOn w:val="137"/>
    <w:link w:val="73"/>
    <w:qFormat/>
    <w:uiPriority w:val="0"/>
    <w:rPr>
      <w:rFonts w:ascii="Times New Roman" w:hAnsi="Times New Roman" w:eastAsia="宋体" w:cs="Times New Roman"/>
      <w:sz w:val="21"/>
      <w:szCs w:val="20"/>
      <w14:ligatures w14:val="none"/>
    </w:rPr>
  </w:style>
  <w:style w:type="character" w:customStyle="1" w:styleId="151">
    <w:name w:val="Char Char8"/>
    <w:qFormat/>
    <w:uiPriority w:val="0"/>
    <w:rPr>
      <w:rFonts w:ascii="Calibri" w:hAnsi="Calibri" w:eastAsia="宋体"/>
      <w:kern w:val="2"/>
      <w:sz w:val="18"/>
      <w:lang w:val="en-US" w:eastAsia="zh-CN"/>
    </w:rPr>
  </w:style>
  <w:style w:type="character" w:customStyle="1" w:styleId="152">
    <w:name w:val="样式 标题 2 + 段前: 0.1 行 Char"/>
    <w:link w:val="153"/>
    <w:qFormat/>
    <w:uiPriority w:val="0"/>
    <w:rPr>
      <w:b/>
      <w:sz w:val="21"/>
    </w:rPr>
  </w:style>
  <w:style w:type="paragraph" w:customStyle="1" w:styleId="153">
    <w:name w:val="样式 标题 2 + 段前: 0.1 行"/>
    <w:basedOn w:val="4"/>
    <w:link w:val="152"/>
    <w:qFormat/>
    <w:uiPriority w:val="0"/>
    <w:pPr>
      <w:spacing w:before="31" w:beforeLines="10" w:after="0" w:line="312" w:lineRule="auto"/>
      <w:jc w:val="both"/>
    </w:pPr>
    <w:rPr>
      <w:rFonts w:asciiTheme="minorHAnsi" w:hAnsiTheme="minorHAnsi" w:eastAsiaTheme="minorEastAsia" w:cstheme="minorBidi"/>
      <w:b/>
      <w:color w:val="auto"/>
      <w:sz w:val="21"/>
      <w:szCs w:val="24"/>
    </w:rPr>
  </w:style>
  <w:style w:type="character" w:customStyle="1" w:styleId="154">
    <w:name w:val="着重强调"/>
    <w:qFormat/>
    <w:uiPriority w:val="0"/>
    <w:rPr>
      <w:rFonts w:ascii="Arial" w:hAnsi="Arial"/>
      <w:b/>
      <w:spacing w:val="-4"/>
    </w:rPr>
  </w:style>
  <w:style w:type="character" w:customStyle="1" w:styleId="155">
    <w:name w:val="发布"/>
    <w:qFormat/>
    <w:uiPriority w:val="0"/>
    <w:rPr>
      <w:rFonts w:ascii="黑体" w:eastAsia="黑体"/>
      <w:spacing w:val="22"/>
      <w:w w:val="100"/>
      <w:position w:val="3"/>
      <w:sz w:val="28"/>
    </w:rPr>
  </w:style>
  <w:style w:type="character" w:customStyle="1" w:styleId="156">
    <w:name w:val="msoins"/>
    <w:qFormat/>
    <w:uiPriority w:val="0"/>
    <w:rPr>
      <w:u w:val="single"/>
    </w:rPr>
  </w:style>
  <w:style w:type="character" w:customStyle="1" w:styleId="157">
    <w:name w:val="样式 a首行缩进:  0 字符 段前: 0 行 + 黑体 Char"/>
    <w:link w:val="158"/>
    <w:qFormat/>
    <w:uiPriority w:val="0"/>
    <w:rPr>
      <w:rFonts w:eastAsia="黑体"/>
      <w:sz w:val="21"/>
    </w:rPr>
  </w:style>
  <w:style w:type="paragraph" w:customStyle="1" w:styleId="158">
    <w:name w:val="样式 a首行缩进:  0 字符 段前: 0 行 + 黑体"/>
    <w:basedOn w:val="159"/>
    <w:link w:val="157"/>
    <w:qFormat/>
    <w:uiPriority w:val="0"/>
    <w:rPr>
      <w:rFonts w:eastAsia="黑体" w:asciiTheme="minorHAnsi" w:hAnsiTheme="minorHAnsi" w:cstheme="minorBidi"/>
      <w:kern w:val="2"/>
      <w:szCs w:val="24"/>
      <w14:ligatures w14:val="standardContextual"/>
    </w:rPr>
  </w:style>
  <w:style w:type="paragraph" w:customStyle="1" w:styleId="159">
    <w:name w:val="样式 a首行缩进:  2 字符 段前: 0 行"/>
    <w:basedOn w:val="1"/>
    <w:link w:val="160"/>
    <w:qFormat/>
    <w:uiPriority w:val="0"/>
    <w:pPr>
      <w:adjustRightInd w:val="0"/>
      <w:spacing w:after="156" w:afterLines="50" w:line="240" w:lineRule="auto"/>
      <w:textAlignment w:val="baseline"/>
    </w:pPr>
    <w:rPr>
      <w:rFonts w:ascii="Times New Roman" w:hAnsi="Times New Roman" w:eastAsia="宋体" w:cs="Times New Roman"/>
      <w:kern w:val="0"/>
      <w:sz w:val="21"/>
      <w:szCs w:val="20"/>
      <w14:ligatures w14:val="none"/>
    </w:rPr>
  </w:style>
  <w:style w:type="character" w:customStyle="1" w:styleId="160">
    <w:name w:val="样式 a首行缩进:  2 字符 段前: 0 行 Char"/>
    <w:link w:val="159"/>
    <w:qFormat/>
    <w:uiPriority w:val="0"/>
    <w:rPr>
      <w:rFonts w:ascii="Times New Roman" w:hAnsi="Times New Roman" w:eastAsia="宋体" w:cs="Times New Roman"/>
      <w:kern w:val="0"/>
      <w:sz w:val="21"/>
      <w:szCs w:val="20"/>
      <w14:ligatures w14:val="none"/>
    </w:rPr>
  </w:style>
  <w:style w:type="character" w:customStyle="1" w:styleId="161">
    <w:name w:val="标语"/>
    <w:qFormat/>
    <w:uiPriority w:val="0"/>
    <w:rPr>
      <w:i/>
      <w:spacing w:val="-6"/>
      <w:sz w:val="24"/>
    </w:rPr>
  </w:style>
  <w:style w:type="character" w:customStyle="1" w:styleId="162">
    <w:name w:val="样式1 正文（首行缩进2字） Char + 首行缩进:  2 字符 段前: 0 行 Char"/>
    <w:link w:val="163"/>
    <w:qFormat/>
    <w:uiPriority w:val="0"/>
    <w:rPr>
      <w:rFonts w:hAnsi="Arial"/>
      <w:sz w:val="21"/>
    </w:rPr>
  </w:style>
  <w:style w:type="paragraph" w:customStyle="1" w:styleId="163">
    <w:name w:val="样式1 正文（首行缩进2字） Char + 首行缩进:  2 字符 段前: 0 行"/>
    <w:basedOn w:val="1"/>
    <w:next w:val="1"/>
    <w:link w:val="162"/>
    <w:qFormat/>
    <w:uiPriority w:val="0"/>
    <w:pPr>
      <w:spacing w:after="0" w:line="276" w:lineRule="auto"/>
      <w:ind w:firstLine="420" w:firstLineChars="200"/>
      <w:jc w:val="both"/>
    </w:pPr>
    <w:rPr>
      <w:rFonts w:hAnsi="Arial"/>
      <w:sz w:val="21"/>
    </w:rPr>
  </w:style>
  <w:style w:type="character" w:customStyle="1" w:styleId="164">
    <w:name w:val="个人撰写风格"/>
    <w:qFormat/>
    <w:uiPriority w:val="0"/>
    <w:rPr>
      <w:rFonts w:ascii="Arial" w:hAnsi="Arial" w:eastAsia="宋体"/>
      <w:color w:val="auto"/>
      <w:sz w:val="20"/>
    </w:rPr>
  </w:style>
  <w:style w:type="character" w:customStyle="1" w:styleId="165">
    <w:name w:val="H1 Char"/>
    <w:qFormat/>
    <w:uiPriority w:val="0"/>
    <w:rPr>
      <w:rFonts w:ascii="Arial" w:hAnsi="Arial" w:eastAsia="黑体"/>
      <w:kern w:val="21"/>
      <w:sz w:val="21"/>
      <w:lang w:val="en-US" w:eastAsia="zh-CN"/>
    </w:rPr>
  </w:style>
  <w:style w:type="character" w:customStyle="1" w:styleId="166">
    <w:name w:val="上标"/>
    <w:qFormat/>
    <w:uiPriority w:val="0"/>
    <w:rPr>
      <w:b/>
      <w:vertAlign w:val="superscript"/>
    </w:rPr>
  </w:style>
  <w:style w:type="character" w:customStyle="1" w:styleId="167">
    <w:name w:val="样式2 Char"/>
    <w:link w:val="168"/>
    <w:qFormat/>
    <w:uiPriority w:val="0"/>
    <w:rPr>
      <w:rFonts w:ascii="EU-F1" w:eastAsia="黑体"/>
      <w:sz w:val="21"/>
    </w:rPr>
  </w:style>
  <w:style w:type="paragraph" w:customStyle="1" w:styleId="168">
    <w:name w:val="样式2"/>
    <w:basedOn w:val="1"/>
    <w:link w:val="167"/>
    <w:qFormat/>
    <w:uiPriority w:val="0"/>
    <w:pPr>
      <w:topLinePunct/>
      <w:adjustRightInd w:val="0"/>
      <w:spacing w:after="0" w:line="312" w:lineRule="exact"/>
      <w:jc w:val="both"/>
    </w:pPr>
    <w:rPr>
      <w:rFonts w:ascii="EU-F1" w:eastAsia="黑体"/>
      <w:sz w:val="21"/>
    </w:rPr>
  </w:style>
  <w:style w:type="character" w:customStyle="1" w:styleId="169">
    <w:name w:val="朱2 Char"/>
    <w:link w:val="170"/>
    <w:qFormat/>
    <w:uiPriority w:val="0"/>
  </w:style>
  <w:style w:type="paragraph" w:customStyle="1" w:styleId="170">
    <w:name w:val="朱2"/>
    <w:basedOn w:val="168"/>
    <w:link w:val="169"/>
    <w:qFormat/>
    <w:uiPriority w:val="0"/>
    <w:rPr>
      <w:rFonts w:asciiTheme="minorHAnsi" w:eastAsiaTheme="minorEastAsia"/>
      <w:sz w:val="22"/>
    </w:rPr>
  </w:style>
  <w:style w:type="character" w:customStyle="1" w:styleId="171">
    <w:name w:val="Char Char2"/>
    <w:qFormat/>
    <w:uiPriority w:val="0"/>
    <w:rPr>
      <w:rFonts w:ascii="Arial" w:hAnsi="Arial" w:eastAsia="宋体"/>
      <w:kern w:val="2"/>
      <w:sz w:val="21"/>
      <w:lang w:val="en-US" w:eastAsia="zh-CN"/>
    </w:rPr>
  </w:style>
  <w:style w:type="character" w:customStyle="1" w:styleId="172">
    <w:name w:val="样式 样式 正文缩进正文缩进 Char正文（首行缩进两字） Char Char正文（首行缩进两字） Char1正文（首行缩进两.... Char"/>
    <w:link w:val="173"/>
    <w:qFormat/>
    <w:uiPriority w:val="0"/>
  </w:style>
  <w:style w:type="paragraph" w:customStyle="1" w:styleId="173">
    <w:name w:val="样式 样式 正文缩进正文缩进 Char正文（首行缩进两字） Char Char正文（首行缩进两字） Char1正文（首行缩进两...."/>
    <w:basedOn w:val="174"/>
    <w:link w:val="172"/>
    <w:qFormat/>
    <w:uiPriority w:val="0"/>
    <w:pPr>
      <w:spacing w:line="300" w:lineRule="auto"/>
    </w:pPr>
    <w:rPr>
      <w:rFonts w:asciiTheme="minorHAnsi" w:hAnsiTheme="minorHAnsi" w:eastAsiaTheme="minorEastAsia" w:cstheme="minorBidi"/>
      <w:sz w:val="22"/>
      <w:szCs w:val="24"/>
      <w14:ligatures w14:val="standardContextual"/>
    </w:rPr>
  </w:style>
  <w:style w:type="paragraph" w:customStyle="1" w:styleId="174">
    <w:name w:val="样式 正文缩进正文缩进 Char正文（首行缩进两字） Char Char正文（首行缩进两字） Char1正文（首行缩进两...1"/>
    <w:basedOn w:val="1"/>
    <w:link w:val="175"/>
    <w:qFormat/>
    <w:uiPriority w:val="0"/>
    <w:pPr>
      <w:spacing w:before="31" w:beforeLines="10" w:after="0" w:line="312" w:lineRule="auto"/>
      <w:ind w:firstLine="200" w:firstLineChars="200"/>
      <w:jc w:val="both"/>
    </w:pPr>
    <w:rPr>
      <w:rFonts w:ascii="Times New Roman" w:hAnsi="Times New Roman" w:eastAsia="宋体" w:cs="Times New Roman"/>
      <w:sz w:val="21"/>
      <w:szCs w:val="20"/>
      <w14:ligatures w14:val="none"/>
    </w:rPr>
  </w:style>
  <w:style w:type="character" w:customStyle="1" w:styleId="175">
    <w:name w:val="样式 正文缩进正文缩进 Char正文（首行缩进两字） Char Char正文（首行缩进两字） Char1正文（首行缩进两...1 Char"/>
    <w:link w:val="174"/>
    <w:qFormat/>
    <w:uiPriority w:val="0"/>
    <w:rPr>
      <w:rFonts w:ascii="Times New Roman" w:hAnsi="Times New Roman" w:eastAsia="宋体" w:cs="Times New Roman"/>
      <w:sz w:val="21"/>
      <w:szCs w:val="20"/>
      <w14:ligatures w14:val="none"/>
    </w:rPr>
  </w:style>
  <w:style w:type="character" w:customStyle="1" w:styleId="176">
    <w:name w:val="_标准条文 Char"/>
    <w:link w:val="177"/>
    <w:qFormat/>
    <w:uiPriority w:val="0"/>
    <w:rPr>
      <w:rFonts w:ascii="Arial" w:hAnsi="Arial"/>
      <w:sz w:val="21"/>
    </w:rPr>
  </w:style>
  <w:style w:type="paragraph" w:customStyle="1" w:styleId="177">
    <w:name w:val="_标准条文"/>
    <w:basedOn w:val="1"/>
    <w:link w:val="176"/>
    <w:qFormat/>
    <w:uiPriority w:val="0"/>
    <w:pPr>
      <w:overflowPunct w:val="0"/>
      <w:snapToGrid w:val="0"/>
      <w:spacing w:after="0" w:line="276" w:lineRule="auto"/>
      <w:ind w:firstLine="420" w:firstLineChars="200"/>
      <w:jc w:val="both"/>
    </w:pPr>
    <w:rPr>
      <w:rFonts w:ascii="Arial" w:hAnsi="Arial"/>
      <w:sz w:val="21"/>
    </w:rPr>
  </w:style>
  <w:style w:type="character" w:customStyle="1" w:styleId="178">
    <w:name w:val="表头 Char"/>
    <w:link w:val="179"/>
    <w:qFormat/>
    <w:uiPriority w:val="0"/>
    <w:rPr>
      <w:rFonts w:eastAsia="黑体"/>
      <w:snapToGrid w:val="0"/>
      <w:sz w:val="21"/>
    </w:rPr>
  </w:style>
  <w:style w:type="paragraph" w:customStyle="1" w:styleId="179">
    <w:name w:val="表头"/>
    <w:basedOn w:val="1"/>
    <w:link w:val="178"/>
    <w:qFormat/>
    <w:uiPriority w:val="0"/>
    <w:pPr>
      <w:topLinePunct/>
      <w:spacing w:before="160" w:after="60" w:line="312" w:lineRule="exact"/>
      <w:jc w:val="center"/>
    </w:pPr>
    <w:rPr>
      <w:rFonts w:eastAsia="黑体"/>
      <w:snapToGrid w:val="0"/>
      <w:sz w:val="21"/>
    </w:rPr>
  </w:style>
  <w:style w:type="character" w:customStyle="1" w:styleId="180">
    <w:name w:val="样式 正文（首行缩进两字） Char + 加粗 Char Char"/>
    <w:qFormat/>
    <w:uiPriority w:val="0"/>
    <w:rPr>
      <w:rFonts w:eastAsia="宋体"/>
      <w:b/>
      <w:spacing w:val="-6"/>
      <w:kern w:val="21"/>
      <w:sz w:val="21"/>
      <w:lang w:val="en-US" w:eastAsia="zh-CN"/>
    </w:rPr>
  </w:style>
  <w:style w:type="character" w:customStyle="1" w:styleId="181">
    <w:name w:val="样式 正文（首行缩进两字） Char + Times New Roman Char"/>
    <w:link w:val="182"/>
    <w:qFormat/>
    <w:uiPriority w:val="0"/>
  </w:style>
  <w:style w:type="paragraph" w:customStyle="1" w:styleId="182">
    <w:name w:val="样式 正文（首行缩进两字） Char + Times New Roman"/>
    <w:basedOn w:val="183"/>
    <w:link w:val="181"/>
    <w:qFormat/>
    <w:uiPriority w:val="0"/>
    <w:pPr>
      <w:ind w:firstLine="0" w:firstLineChars="0"/>
      <w:jc w:val="center"/>
    </w:pPr>
    <w:rPr>
      <w:rFonts w:asciiTheme="minorHAnsi" w:hAnsiTheme="minorHAnsi" w:eastAsiaTheme="minorEastAsia" w:cstheme="minorBidi"/>
      <w:spacing w:val="0"/>
      <w:kern w:val="2"/>
      <w:sz w:val="22"/>
      <w:szCs w:val="24"/>
      <w14:ligatures w14:val="standardContextual"/>
    </w:rPr>
  </w:style>
  <w:style w:type="paragraph" w:customStyle="1" w:styleId="183">
    <w:name w:val="样式1正文（首行缩进两字） Char"/>
    <w:basedOn w:val="1"/>
    <w:next w:val="1"/>
    <w:link w:val="184"/>
    <w:qFormat/>
    <w:uiPriority w:val="0"/>
    <w:pPr>
      <w:topLinePunct/>
      <w:snapToGrid w:val="0"/>
      <w:spacing w:before="40" w:after="40" w:line="240" w:lineRule="auto"/>
      <w:ind w:firstLine="396" w:firstLineChars="200"/>
      <w:jc w:val="both"/>
    </w:pPr>
    <w:rPr>
      <w:rFonts w:ascii="Times New Roman" w:hAnsi="Times New Roman" w:eastAsia="宋体" w:cs="Times New Roman"/>
      <w:spacing w:val="-6"/>
      <w:kern w:val="21"/>
      <w:sz w:val="21"/>
      <w:szCs w:val="20"/>
      <w14:ligatures w14:val="none"/>
    </w:rPr>
  </w:style>
  <w:style w:type="character" w:customStyle="1" w:styleId="184">
    <w:name w:val="样式1正文（首行缩进两字） Char Char"/>
    <w:link w:val="183"/>
    <w:qFormat/>
    <w:uiPriority w:val="0"/>
    <w:rPr>
      <w:rFonts w:ascii="Times New Roman" w:hAnsi="Times New Roman" w:eastAsia="宋体" w:cs="Times New Roman"/>
      <w:spacing w:val="-6"/>
      <w:kern w:val="21"/>
      <w:sz w:val="21"/>
      <w:szCs w:val="20"/>
      <w14:ligatures w14:val="none"/>
    </w:rPr>
  </w:style>
  <w:style w:type="character" w:customStyle="1" w:styleId="185">
    <w:name w:val="样式 样式 样式 标题 2 + 段前: 0.1 行 + 段前: 0.1 行 + Times New Roman Char"/>
    <w:link w:val="186"/>
    <w:qFormat/>
    <w:uiPriority w:val="0"/>
  </w:style>
  <w:style w:type="paragraph" w:customStyle="1" w:styleId="186">
    <w:name w:val="样式 样式 样式 标题 2 + 段前: 0.1 行 + 段前: 0.1 行 + Times New Roman"/>
    <w:basedOn w:val="187"/>
    <w:link w:val="185"/>
    <w:qFormat/>
    <w:uiPriority w:val="0"/>
    <w:pPr>
      <w:tabs>
        <w:tab w:val="left" w:pos="210"/>
        <w:tab w:val="left" w:pos="360"/>
        <w:tab w:val="left" w:pos="500"/>
      </w:tabs>
      <w:spacing w:before="156" w:beforeLines="50" w:after="156" w:afterLines="50" w:line="240" w:lineRule="auto"/>
    </w:pPr>
    <w:rPr>
      <w:rFonts w:asciiTheme="minorHAnsi" w:hAnsiTheme="minorHAnsi" w:eastAsiaTheme="minorEastAsia" w:cstheme="minorBidi"/>
      <w:b w:val="0"/>
      <w:sz w:val="22"/>
      <w:szCs w:val="24"/>
      <w14:ligatures w14:val="standardContextual"/>
    </w:rPr>
  </w:style>
  <w:style w:type="paragraph" w:customStyle="1" w:styleId="187">
    <w:name w:val="样式1 样式 标题 2 + 段前: 0行"/>
    <w:basedOn w:val="4"/>
    <w:next w:val="1"/>
    <w:qFormat/>
    <w:uiPriority w:val="0"/>
    <w:pPr>
      <w:keepNext w:val="0"/>
      <w:keepLines w:val="0"/>
      <w:tabs>
        <w:tab w:val="left" w:pos="210"/>
        <w:tab w:val="left" w:pos="360"/>
      </w:tabs>
      <w:spacing w:before="0" w:after="0" w:line="276" w:lineRule="auto"/>
      <w:jc w:val="both"/>
    </w:pPr>
    <w:rPr>
      <w:rFonts w:ascii="Times New Roman" w:hAnsi="Times New Roman" w:eastAsia="宋体" w:cs="Times New Roman"/>
      <w:b/>
      <w:color w:val="auto"/>
      <w:sz w:val="21"/>
      <w:szCs w:val="20"/>
      <w14:ligatures w14:val="none"/>
    </w:rPr>
  </w:style>
  <w:style w:type="character" w:customStyle="1" w:styleId="188">
    <w:name w:val="Lincer表格样式 Char"/>
    <w:link w:val="189"/>
    <w:qFormat/>
    <w:uiPriority w:val="0"/>
    <w:rPr>
      <w:sz w:val="21"/>
    </w:rPr>
  </w:style>
  <w:style w:type="paragraph" w:customStyle="1" w:styleId="189">
    <w:name w:val="Lincer表格样式"/>
    <w:basedOn w:val="1"/>
    <w:link w:val="188"/>
    <w:qFormat/>
    <w:uiPriority w:val="0"/>
    <w:pPr>
      <w:spacing w:after="0" w:line="240" w:lineRule="auto"/>
      <w:ind w:left="344" w:hanging="344" w:hangingChars="164"/>
      <w:jc w:val="both"/>
    </w:pPr>
    <w:rPr>
      <w:sz w:val="21"/>
    </w:rPr>
  </w:style>
  <w:style w:type="character" w:customStyle="1" w:styleId="190">
    <w:name w:val="个人答复风格"/>
    <w:qFormat/>
    <w:uiPriority w:val="0"/>
    <w:rPr>
      <w:rFonts w:ascii="Arial" w:hAnsi="Arial" w:eastAsia="宋体"/>
      <w:color w:val="auto"/>
      <w:sz w:val="20"/>
    </w:rPr>
  </w:style>
  <w:style w:type="character" w:customStyle="1" w:styleId="191">
    <w:name w:val="正文1 Char"/>
    <w:link w:val="192"/>
    <w:qFormat/>
    <w:uiPriority w:val="0"/>
    <w:rPr>
      <w:sz w:val="24"/>
    </w:rPr>
  </w:style>
  <w:style w:type="paragraph" w:customStyle="1" w:styleId="192">
    <w:name w:val="正文1"/>
    <w:basedOn w:val="1"/>
    <w:link w:val="191"/>
    <w:qFormat/>
    <w:uiPriority w:val="0"/>
    <w:pPr>
      <w:spacing w:after="0" w:line="360" w:lineRule="auto"/>
      <w:ind w:firstLine="480" w:firstLineChars="200"/>
      <w:jc w:val="both"/>
    </w:pPr>
    <w:rPr>
      <w:sz w:val="24"/>
    </w:rPr>
  </w:style>
  <w:style w:type="character" w:customStyle="1" w:styleId="193">
    <w:name w:val="Char Char9"/>
    <w:qFormat/>
    <w:uiPriority w:val="0"/>
    <w:rPr>
      <w:rFonts w:eastAsia="宋体"/>
      <w:kern w:val="2"/>
      <w:sz w:val="18"/>
      <w:lang w:val="en-US" w:eastAsia="zh-CN"/>
    </w:rPr>
  </w:style>
  <w:style w:type="character" w:customStyle="1" w:styleId="194">
    <w:name w:val="附录标题2 Char"/>
    <w:link w:val="195"/>
    <w:qFormat/>
    <w:uiPriority w:val="0"/>
    <w:rPr>
      <w:rFonts w:ascii="Arial" w:hAnsi="Arial" w:eastAsia="黑体"/>
      <w:sz w:val="21"/>
    </w:rPr>
  </w:style>
  <w:style w:type="paragraph" w:customStyle="1" w:styleId="195">
    <w:name w:val="附录标题2"/>
    <w:basedOn w:val="4"/>
    <w:next w:val="72"/>
    <w:link w:val="194"/>
    <w:qFormat/>
    <w:uiPriority w:val="0"/>
    <w:pPr>
      <w:keepNext w:val="0"/>
      <w:keepLines w:val="0"/>
      <w:tabs>
        <w:tab w:val="left" w:pos="500"/>
      </w:tabs>
      <w:adjustRightInd w:val="0"/>
      <w:snapToGrid w:val="0"/>
      <w:spacing w:before="78" w:beforeLines="25" w:after="46" w:afterLines="15" w:line="240" w:lineRule="auto"/>
      <w:ind w:left="500" w:hanging="500"/>
    </w:pPr>
    <w:rPr>
      <w:rFonts w:ascii="Arial" w:hAnsi="Arial" w:eastAsia="黑体" w:cstheme="minorBidi"/>
      <w:color w:val="auto"/>
      <w:sz w:val="21"/>
      <w:szCs w:val="24"/>
    </w:rPr>
  </w:style>
  <w:style w:type="character" w:customStyle="1" w:styleId="196">
    <w:name w:val="样式1正文（首行缩进两字） Char Char Char"/>
    <w:qFormat/>
    <w:uiPriority w:val="0"/>
    <w:rPr>
      <w:rFonts w:eastAsia="宋体"/>
      <w:kern w:val="2"/>
      <w:sz w:val="21"/>
      <w:lang w:val="en-US" w:eastAsia="zh-CN"/>
    </w:rPr>
  </w:style>
  <w:style w:type="character" w:customStyle="1" w:styleId="197">
    <w:name w:val="样式1 样式 标题 2 + 段前: 0行 Char Char"/>
    <w:qFormat/>
    <w:uiPriority w:val="0"/>
    <w:rPr>
      <w:rFonts w:eastAsia="黑体"/>
      <w:b/>
      <w:kern w:val="2"/>
      <w:sz w:val="21"/>
      <w:lang w:val="en-US" w:eastAsia="zh-CN"/>
    </w:rPr>
  </w:style>
  <w:style w:type="character" w:customStyle="1" w:styleId="198">
    <w:name w:val="朱表头 Char"/>
    <w:link w:val="199"/>
    <w:qFormat/>
    <w:uiPriority w:val="0"/>
    <w:rPr>
      <w:rFonts w:ascii="EU-F1" w:eastAsia="黑体"/>
      <w:snapToGrid w:val="0"/>
      <w:sz w:val="21"/>
    </w:rPr>
  </w:style>
  <w:style w:type="paragraph" w:customStyle="1" w:styleId="199">
    <w:name w:val="朱表头"/>
    <w:basedOn w:val="179"/>
    <w:link w:val="198"/>
    <w:qFormat/>
    <w:uiPriority w:val="0"/>
    <w:rPr>
      <w:rFonts w:ascii="EU-F1"/>
    </w:rPr>
  </w:style>
  <w:style w:type="character" w:customStyle="1" w:styleId="200">
    <w:name w:val="style251"/>
    <w:qFormat/>
    <w:uiPriority w:val="0"/>
    <w:rPr>
      <w:rFonts w:eastAsia="宋体"/>
      <w:kern w:val="2"/>
      <w:sz w:val="21"/>
      <w:lang w:val="en-US" w:eastAsia="zh-CN"/>
    </w:rPr>
  </w:style>
  <w:style w:type="character" w:customStyle="1" w:styleId="201">
    <w:name w:val="样式 Times New Roman 首行缩进:  0.74 厘米 段前: 0.1 行 行距1.15 Char"/>
    <w:link w:val="202"/>
    <w:qFormat/>
    <w:uiPriority w:val="0"/>
    <w:rPr>
      <w:rFonts w:hAnsi="宋体"/>
      <w:sz w:val="21"/>
    </w:rPr>
  </w:style>
  <w:style w:type="paragraph" w:customStyle="1" w:styleId="202">
    <w:name w:val="样式 Times New Roman 首行缩进:  0.74 厘米 段前: 0.1 行 行距1.15"/>
    <w:basedOn w:val="1"/>
    <w:link w:val="201"/>
    <w:qFormat/>
    <w:uiPriority w:val="0"/>
    <w:pPr>
      <w:spacing w:after="0" w:line="276" w:lineRule="auto"/>
      <w:ind w:firstLine="420"/>
      <w:jc w:val="both"/>
    </w:pPr>
    <w:rPr>
      <w:rFonts w:hAnsi="宋体"/>
      <w:sz w:val="21"/>
    </w:rPr>
  </w:style>
  <w:style w:type="character" w:customStyle="1" w:styleId="203">
    <w:name w:val="样式 宋体"/>
    <w:qFormat/>
    <w:uiPriority w:val="0"/>
    <w:rPr>
      <w:rFonts w:ascii="宋体" w:eastAsia="宋体"/>
      <w:sz w:val="18"/>
    </w:rPr>
  </w:style>
  <w:style w:type="character" w:customStyle="1" w:styleId="204">
    <w:name w:val="附录三 Char"/>
    <w:link w:val="205"/>
    <w:qFormat/>
    <w:uiPriority w:val="0"/>
    <w:rPr>
      <w:rFonts w:ascii="E-F1" w:eastAsia="黑体"/>
      <w:kern w:val="21"/>
      <w:sz w:val="21"/>
    </w:rPr>
  </w:style>
  <w:style w:type="paragraph" w:customStyle="1" w:styleId="205">
    <w:name w:val="附录三"/>
    <w:basedOn w:val="1"/>
    <w:link w:val="204"/>
    <w:qFormat/>
    <w:uiPriority w:val="0"/>
    <w:pPr>
      <w:tabs>
        <w:tab w:val="center" w:pos="4706"/>
        <w:tab w:val="right" w:pos="9072"/>
      </w:tabs>
      <w:spacing w:before="120" w:after="60" w:line="312" w:lineRule="exact"/>
      <w:jc w:val="both"/>
    </w:pPr>
    <w:rPr>
      <w:rFonts w:ascii="E-F1" w:eastAsia="黑体"/>
      <w:kern w:val="21"/>
      <w:sz w:val="21"/>
    </w:rPr>
  </w:style>
  <w:style w:type="character" w:customStyle="1" w:styleId="206">
    <w:name w:val="朱1 Char"/>
    <w:link w:val="207"/>
    <w:qFormat/>
    <w:uiPriority w:val="0"/>
    <w:rPr>
      <w:rFonts w:ascii="EU-F1" w:eastAsia="黑体"/>
      <w:kern w:val="21"/>
      <w:sz w:val="21"/>
    </w:rPr>
  </w:style>
  <w:style w:type="paragraph" w:customStyle="1" w:styleId="207">
    <w:name w:val="朱1"/>
    <w:basedOn w:val="208"/>
    <w:link w:val="206"/>
    <w:qFormat/>
    <w:uiPriority w:val="0"/>
    <w:rPr>
      <w:rFonts w:hAnsiTheme="minorHAnsi" w:cstheme="minorBidi"/>
      <w:kern w:val="21"/>
      <w:szCs w:val="24"/>
      <w14:ligatures w14:val="standardContextual"/>
    </w:rPr>
  </w:style>
  <w:style w:type="paragraph" w:customStyle="1" w:styleId="208">
    <w:name w:val="样式1"/>
    <w:basedOn w:val="3"/>
    <w:qFormat/>
    <w:uiPriority w:val="0"/>
    <w:pPr>
      <w:keepLines w:val="0"/>
      <w:topLinePunct/>
      <w:spacing w:before="0" w:after="0" w:line="480" w:lineRule="auto"/>
      <w:jc w:val="both"/>
    </w:pPr>
    <w:rPr>
      <w:rFonts w:ascii="EU-F1" w:hAnsi="Times New Roman" w:eastAsia="黑体" w:cs="Times New Roman"/>
      <w:color w:val="auto"/>
      <w:sz w:val="21"/>
      <w:szCs w:val="20"/>
      <w14:ligatures w14:val="none"/>
    </w:rPr>
  </w:style>
  <w:style w:type="character" w:customStyle="1" w:styleId="209">
    <w:name w:val="表格条文首行缩进 Char"/>
    <w:link w:val="210"/>
    <w:qFormat/>
    <w:uiPriority w:val="0"/>
    <w:rPr>
      <w:rFonts w:ascii="宋体" w:hAnsi="宋体"/>
      <w:sz w:val="24"/>
    </w:rPr>
  </w:style>
  <w:style w:type="paragraph" w:customStyle="1" w:styleId="210">
    <w:name w:val="表格条文首行缩进"/>
    <w:basedOn w:val="1"/>
    <w:link w:val="209"/>
    <w:qFormat/>
    <w:uiPriority w:val="0"/>
    <w:pPr>
      <w:spacing w:after="0" w:line="360" w:lineRule="auto"/>
      <w:ind w:firstLine="480" w:firstLineChars="200"/>
    </w:pPr>
    <w:rPr>
      <w:rFonts w:ascii="宋体" w:hAnsi="宋体"/>
      <w:sz w:val="24"/>
    </w:rPr>
  </w:style>
  <w:style w:type="character" w:customStyle="1" w:styleId="211">
    <w:name w:val="apple-style-span"/>
    <w:qFormat/>
    <w:uiPriority w:val="0"/>
  </w:style>
  <w:style w:type="character" w:customStyle="1" w:styleId="212">
    <w:name w:val="Char Char13"/>
    <w:qFormat/>
    <w:uiPriority w:val="0"/>
    <w:rPr>
      <w:rFonts w:ascii="Calibri" w:hAnsi="Calibri" w:eastAsia="宋体"/>
      <w:b/>
      <w:kern w:val="44"/>
      <w:sz w:val="44"/>
      <w:lang w:val="en-US" w:eastAsia="zh-CN"/>
    </w:rPr>
  </w:style>
  <w:style w:type="character" w:customStyle="1" w:styleId="213">
    <w:name w:val="样式 样式 Times New Roman 首行缩进:  0.74 厘米 段前: 0行 行距1.15 + (符号) Tim... Char"/>
    <w:link w:val="214"/>
    <w:qFormat/>
    <w:uiPriority w:val="0"/>
  </w:style>
  <w:style w:type="paragraph" w:customStyle="1" w:styleId="214">
    <w:name w:val="样式 样式 Times New Roman 首行缩进:  0.74 厘米 段前: 0行 行距1.15 + (符号) Tim..."/>
    <w:basedOn w:val="202"/>
    <w:link w:val="213"/>
    <w:qFormat/>
    <w:uiPriority w:val="0"/>
    <w:rPr>
      <w:rFonts w:hAnsiTheme="minorHAnsi"/>
      <w:sz w:val="22"/>
    </w:rPr>
  </w:style>
  <w:style w:type="character" w:customStyle="1" w:styleId="215">
    <w:name w:val="段 Char Char"/>
    <w:qFormat/>
    <w:uiPriority w:val="0"/>
    <w:rPr>
      <w:rFonts w:ascii="宋体" w:eastAsia="宋体"/>
      <w:sz w:val="24"/>
      <w:lang w:val="en-US" w:eastAsia="zh-CN"/>
    </w:rPr>
  </w:style>
  <w:style w:type="character" w:customStyle="1" w:styleId="216">
    <w:name w:val="UCI Header 1 Char Char"/>
    <w:qFormat/>
    <w:uiPriority w:val="0"/>
    <w:rPr>
      <w:rFonts w:eastAsia="宋体"/>
      <w:b/>
      <w:kern w:val="44"/>
      <w:sz w:val="44"/>
      <w:lang w:val="en-US" w:eastAsia="zh-CN"/>
    </w:rPr>
  </w:style>
  <w:style w:type="character" w:customStyle="1" w:styleId="217">
    <w:name w:val="样式1 悬挂缩进: 4 字符 段前: 0.1 行，小五 Char"/>
    <w:link w:val="218"/>
    <w:qFormat/>
    <w:uiPriority w:val="0"/>
    <w:rPr>
      <w:sz w:val="18"/>
    </w:rPr>
  </w:style>
  <w:style w:type="paragraph" w:customStyle="1" w:styleId="218">
    <w:name w:val="样式1 悬挂缩进: 4 字符 段前: 0.1 行，小五"/>
    <w:basedOn w:val="1"/>
    <w:link w:val="217"/>
    <w:qFormat/>
    <w:uiPriority w:val="0"/>
    <w:pPr>
      <w:spacing w:before="31" w:beforeLines="10" w:after="0" w:line="312" w:lineRule="auto"/>
      <w:ind w:left="400" w:leftChars="400"/>
      <w:jc w:val="both"/>
    </w:pPr>
    <w:rPr>
      <w:sz w:val="18"/>
    </w:rPr>
  </w:style>
  <w:style w:type="character" w:customStyle="1" w:styleId="219">
    <w:name w:val="正文文本 Char1 Char"/>
    <w:qFormat/>
    <w:uiPriority w:val="0"/>
    <w:rPr>
      <w:rFonts w:ascii="Arial" w:hAnsi="Arial" w:eastAsia="宋体"/>
      <w:kern w:val="2"/>
      <w:sz w:val="18"/>
      <w:lang w:val="en-US" w:eastAsia="zh-CN"/>
    </w:rPr>
  </w:style>
  <w:style w:type="character" w:customStyle="1" w:styleId="220">
    <w:name w:val="列表编号 2 Char Char"/>
    <w:qFormat/>
    <w:uiPriority w:val="0"/>
    <w:rPr>
      <w:rFonts w:ascii="Arial" w:hAnsi="Arial" w:eastAsia="宋体"/>
      <w:sz w:val="18"/>
      <w:lang w:val="en-US" w:eastAsia="zh-CN"/>
    </w:rPr>
  </w:style>
  <w:style w:type="character" w:customStyle="1" w:styleId="221">
    <w:name w:val="样式 a) Char"/>
    <w:link w:val="222"/>
    <w:qFormat/>
    <w:uiPriority w:val="0"/>
    <w:rPr>
      <w:sz w:val="21"/>
    </w:rPr>
  </w:style>
  <w:style w:type="paragraph" w:customStyle="1" w:styleId="222">
    <w:name w:val="样式 a)"/>
    <w:basedOn w:val="1"/>
    <w:next w:val="1"/>
    <w:link w:val="221"/>
    <w:qFormat/>
    <w:uiPriority w:val="0"/>
    <w:pPr>
      <w:tabs>
        <w:tab w:val="left" w:pos="780"/>
      </w:tabs>
      <w:spacing w:before="31" w:beforeLines="10" w:after="0" w:line="312" w:lineRule="auto"/>
      <w:ind w:firstLine="200" w:firstLineChars="200"/>
      <w:jc w:val="both"/>
    </w:pPr>
    <w:rPr>
      <w:sz w:val="21"/>
    </w:rPr>
  </w:style>
  <w:style w:type="paragraph" w:customStyle="1" w:styleId="223">
    <w:name w:val="名称"/>
    <w:basedOn w:val="224"/>
    <w:next w:val="116"/>
    <w:qFormat/>
    <w:uiPriority w:val="0"/>
    <w:pPr>
      <w:widowControl/>
      <w:adjustRightInd/>
      <w:spacing w:line="460" w:lineRule="exact"/>
      <w:textAlignment w:val="auto"/>
      <w:outlineLvl w:val="9"/>
    </w:pPr>
    <w:rPr>
      <w:b/>
    </w:rPr>
  </w:style>
  <w:style w:type="paragraph" w:customStyle="1" w:styleId="224">
    <w:name w:val="前言、引言标题"/>
    <w:next w:val="116"/>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kern w:val="0"/>
      <w:sz w:val="32"/>
      <w:szCs w:val="20"/>
      <w:lang w:val="en-US" w:eastAsia="zh-CN" w:bidi="ar-SA"/>
      <w14:ligatures w14:val="none"/>
    </w:rPr>
  </w:style>
  <w:style w:type="paragraph" w:customStyle="1" w:styleId="225">
    <w:name w:val="样式1 样式 标题 6 + 段前: 0.1 行 + Times New Roman 段前: 0.1 行"/>
    <w:basedOn w:val="1"/>
    <w:qFormat/>
    <w:uiPriority w:val="0"/>
    <w:pPr>
      <w:tabs>
        <w:tab w:val="left" w:pos="210"/>
        <w:tab w:val="left" w:pos="1080"/>
      </w:tabs>
      <w:spacing w:after="0" w:line="276" w:lineRule="auto"/>
      <w:jc w:val="both"/>
      <w:outlineLvl w:val="5"/>
    </w:pPr>
    <w:rPr>
      <w:rFonts w:ascii="Times New Roman" w:hAnsi="Times New Roman" w:eastAsia="宋体" w:cs="Times New Roman"/>
      <w:b/>
      <w:sz w:val="21"/>
      <w:szCs w:val="20"/>
      <w14:ligatures w14:val="none"/>
    </w:rPr>
  </w:style>
  <w:style w:type="paragraph" w:customStyle="1" w:styleId="226">
    <w:name w:val="样式 样式 样式 首行缩进:  0.77 厘米 段前: 0.1 行 + 首行缩进:  2 字符 段前: 0.1 行 + 首行缩进..."/>
    <w:basedOn w:val="227"/>
    <w:qFormat/>
    <w:uiPriority w:val="0"/>
    <w:pPr>
      <w:ind w:firstLine="420"/>
    </w:pPr>
  </w:style>
  <w:style w:type="paragraph" w:customStyle="1" w:styleId="227">
    <w:name w:val="样式 样式 首行缩进:  0.77 厘米 段前: 0.1 行 + 首行缩进:  2 字符 段前: 0.1 行"/>
    <w:basedOn w:val="1"/>
    <w:qFormat/>
    <w:uiPriority w:val="0"/>
    <w:pPr>
      <w:spacing w:after="0" w:line="276" w:lineRule="auto"/>
      <w:ind w:firstLine="200" w:firstLineChars="200"/>
      <w:jc w:val="both"/>
    </w:pPr>
    <w:rPr>
      <w:rFonts w:ascii="Times New Roman" w:hAnsi="Times New Roman" w:eastAsia="宋体" w:cs="Times New Roman"/>
      <w:sz w:val="21"/>
      <w:szCs w:val="20"/>
      <w14:ligatures w14:val="none"/>
    </w:rPr>
  </w:style>
  <w:style w:type="paragraph" w:customStyle="1" w:styleId="228">
    <w:name w:val="Char Char Char Char Char Char"/>
    <w:basedOn w:val="1"/>
    <w:qFormat/>
    <w:uiPriority w:val="0"/>
    <w:pPr>
      <w:spacing w:after="0" w:line="240" w:lineRule="auto"/>
      <w:jc w:val="both"/>
    </w:pPr>
    <w:rPr>
      <w:rFonts w:ascii="Tahoma" w:hAnsi="Tahoma" w:eastAsia="宋体" w:cs="Times New Roman"/>
      <w:sz w:val="24"/>
      <w:szCs w:val="20"/>
      <w14:ligatures w14:val="none"/>
    </w:rPr>
  </w:style>
  <w:style w:type="paragraph" w:customStyle="1" w:styleId="229">
    <w:name w:val="_表格条文"/>
    <w:basedOn w:val="1"/>
    <w:qFormat/>
    <w:uiPriority w:val="0"/>
    <w:pPr>
      <w:spacing w:after="0" w:line="276" w:lineRule="auto"/>
      <w:jc w:val="both"/>
    </w:pPr>
    <w:rPr>
      <w:rFonts w:ascii="Arial" w:hAnsi="Arial" w:eastAsia="宋体" w:cs="Times New Roman"/>
      <w:color w:val="000000"/>
      <w:sz w:val="18"/>
      <w:szCs w:val="20"/>
      <w14:ligatures w14:val="none"/>
    </w:rPr>
  </w:style>
  <w:style w:type="paragraph" w:customStyle="1" w:styleId="230">
    <w:name w:val="样式 样式 段前: 0.1 行 首行缩进:  2 字符 + 首行缩进:  2 字符 段前: 0.1 行"/>
    <w:basedOn w:val="231"/>
    <w:qFormat/>
    <w:uiPriority w:val="0"/>
    <w:pPr>
      <w:spacing w:line="276" w:lineRule="auto"/>
      <w:ind w:firstLine="420"/>
    </w:pPr>
  </w:style>
  <w:style w:type="paragraph" w:customStyle="1" w:styleId="231">
    <w:name w:val="样式 段前: 0.1 行 首行缩进:  2 字符"/>
    <w:basedOn w:val="1"/>
    <w:qFormat/>
    <w:uiPriority w:val="0"/>
    <w:pPr>
      <w:spacing w:before="31" w:beforeLines="10" w:after="0" w:line="300" w:lineRule="auto"/>
      <w:ind w:firstLine="200" w:firstLineChars="200"/>
      <w:jc w:val="both"/>
    </w:pPr>
    <w:rPr>
      <w:rFonts w:ascii="Times New Roman" w:hAnsi="Times New Roman" w:eastAsia="宋体" w:cs="Times New Roman"/>
      <w:sz w:val="21"/>
      <w:szCs w:val="20"/>
      <w14:ligatures w14:val="none"/>
    </w:rPr>
  </w:style>
  <w:style w:type="paragraph" w:customStyle="1" w:styleId="232">
    <w:name w:val="附录图标题"/>
    <w:next w:val="116"/>
    <w:qFormat/>
    <w:uiPriority w:val="0"/>
    <w:pPr>
      <w:widowControl w:val="0"/>
      <w:tabs>
        <w:tab w:val="left" w:pos="360"/>
      </w:tabs>
      <w:adjustRightInd w:val="0"/>
      <w:spacing w:after="0" w:line="360" w:lineRule="atLeast"/>
      <w:jc w:val="center"/>
      <w:textAlignment w:val="baseline"/>
    </w:pPr>
    <w:rPr>
      <w:rFonts w:ascii="黑体" w:hAnsi="Times New Roman" w:eastAsia="黑体" w:cs="Times New Roman"/>
      <w:kern w:val="0"/>
      <w:sz w:val="21"/>
      <w:szCs w:val="20"/>
      <w:lang w:val="en-US" w:eastAsia="zh-CN" w:bidi="ar-SA"/>
      <w14:ligatures w14:val="none"/>
    </w:rPr>
  </w:style>
  <w:style w:type="paragraph" w:customStyle="1" w:styleId="233">
    <w:name w:val="样式 正文文本 2 + 段前: 0.1 行 + 段后: 1.2 磅 行距: 单倍行距"/>
    <w:basedOn w:val="234"/>
    <w:qFormat/>
    <w:uiPriority w:val="0"/>
    <w:pPr>
      <w:spacing w:before="10" w:beforeLines="0" w:line="240" w:lineRule="auto"/>
      <w:jc w:val="center"/>
    </w:pPr>
  </w:style>
  <w:style w:type="paragraph" w:customStyle="1" w:styleId="234">
    <w:name w:val="样式 正文文本 2 + 段前: 0.1 行"/>
    <w:basedOn w:val="64"/>
    <w:qFormat/>
    <w:uiPriority w:val="0"/>
    <w:pPr>
      <w:spacing w:before="31" w:beforeLines="10" w:after="0" w:line="264" w:lineRule="auto"/>
      <w:jc w:val="left"/>
    </w:pPr>
    <w:rPr>
      <w:rFonts w:ascii="Times New Roman" w:hAnsi="Times New Roman"/>
      <w:sz w:val="18"/>
    </w:rPr>
  </w:style>
  <w:style w:type="paragraph" w:customStyle="1" w:styleId="235">
    <w:name w:val="工程建设无节条标题"/>
    <w:basedOn w:val="1"/>
    <w:next w:val="116"/>
    <w:qFormat/>
    <w:uiPriority w:val="0"/>
    <w:pPr>
      <w:numPr>
        <w:ilvl w:val="8"/>
        <w:numId w:val="1"/>
      </w:numPr>
      <w:tabs>
        <w:tab w:val="clear" w:pos="720"/>
      </w:tabs>
      <w:spacing w:after="0" w:line="240" w:lineRule="auto"/>
      <w:jc w:val="both"/>
      <w:outlineLvl w:val="3"/>
    </w:pPr>
    <w:rPr>
      <w:rFonts w:ascii="Times New Roman" w:hAnsi="Times New Roman" w:eastAsia="宋体" w:cs="Times New Roman"/>
      <w:sz w:val="21"/>
      <w:szCs w:val="20"/>
      <w14:ligatures w14:val="none"/>
    </w:rPr>
  </w:style>
  <w:style w:type="paragraph" w:customStyle="1" w:styleId="236">
    <w:name w:val="样式 样式 正文文本 2 + 段前: 0.1 行 + 悬挂缩进: 0.03 字符"/>
    <w:basedOn w:val="234"/>
    <w:qFormat/>
    <w:uiPriority w:val="0"/>
    <w:pPr>
      <w:spacing w:before="10" w:beforeLines="0"/>
      <w:ind w:hanging="6"/>
      <w:jc w:val="center"/>
    </w:pPr>
  </w:style>
  <w:style w:type="paragraph" w:customStyle="1" w:styleId="237">
    <w:name w:val="文献分类号"/>
    <w:qFormat/>
    <w:uiPriority w:val="0"/>
    <w:pPr>
      <w:widowControl w:val="0"/>
      <w:adjustRightInd w:val="0"/>
      <w:spacing w:after="0" w:line="360" w:lineRule="atLeast"/>
      <w:jc w:val="both"/>
      <w:textAlignment w:val="center"/>
    </w:pPr>
    <w:rPr>
      <w:rFonts w:ascii="Times New Roman" w:hAnsi="Times New Roman" w:eastAsia="黑体" w:cs="Times New Roman"/>
      <w:kern w:val="0"/>
      <w:sz w:val="21"/>
      <w:szCs w:val="20"/>
      <w:lang w:val="en-US" w:eastAsia="zh-CN" w:bidi="ar-SA"/>
      <w14:ligatures w14:val="none"/>
    </w:rPr>
  </w:style>
  <w:style w:type="paragraph" w:customStyle="1" w:styleId="238">
    <w:name w:val="样式 正文缩进正文缩进 Char正文（首行缩进两字） Char Char正文（首行缩进两字） Char1正文（首行缩进两...3"/>
    <w:basedOn w:val="1"/>
    <w:qFormat/>
    <w:uiPriority w:val="0"/>
    <w:pPr>
      <w:spacing w:before="31" w:beforeLines="10" w:after="0" w:line="300" w:lineRule="auto"/>
      <w:ind w:firstLine="200" w:firstLineChars="200"/>
      <w:jc w:val="both"/>
    </w:pPr>
    <w:rPr>
      <w:rFonts w:ascii="Times New Roman" w:hAnsi="Times New Roman" w:eastAsia="宋体" w:cs="Times New Roman"/>
      <w:sz w:val="21"/>
      <w:szCs w:val="20"/>
      <w14:ligatures w14:val="none"/>
    </w:rPr>
  </w:style>
  <w:style w:type="paragraph" w:customStyle="1" w:styleId="239">
    <w:name w:val="样式 样式 段前: 0.1 行 + 段前: 0.1 行 + 左侧:  2 字符 段前: 0.1 行1"/>
    <w:basedOn w:val="240"/>
    <w:qFormat/>
    <w:uiPriority w:val="0"/>
    <w:pPr>
      <w:spacing w:line="276" w:lineRule="auto"/>
    </w:pPr>
  </w:style>
  <w:style w:type="paragraph" w:customStyle="1" w:styleId="240">
    <w:name w:val="样式 样式 段前: 0.1 行 + 段前: 0.1 行"/>
    <w:basedOn w:val="241"/>
    <w:qFormat/>
    <w:uiPriority w:val="0"/>
    <w:pPr>
      <w:ind w:left="200" w:leftChars="200"/>
    </w:pPr>
  </w:style>
  <w:style w:type="paragraph" w:customStyle="1" w:styleId="241">
    <w:name w:val="样式 段前: 0.1 行"/>
    <w:basedOn w:val="1"/>
    <w:qFormat/>
    <w:uiPriority w:val="0"/>
    <w:pPr>
      <w:spacing w:before="31" w:beforeLines="10" w:after="0" w:line="300" w:lineRule="auto"/>
      <w:jc w:val="both"/>
    </w:pPr>
    <w:rPr>
      <w:rFonts w:ascii="Times New Roman" w:hAnsi="Times New Roman" w:eastAsia="宋体" w:cs="Times New Roman"/>
      <w:sz w:val="21"/>
      <w:szCs w:val="20"/>
      <w14:ligatures w14:val="none"/>
    </w:rPr>
  </w:style>
  <w:style w:type="paragraph" w:customStyle="1" w:styleId="242">
    <w:name w:val="基准页眉样式"/>
    <w:basedOn w:val="1"/>
    <w:qFormat/>
    <w:uiPriority w:val="0"/>
    <w:pPr>
      <w:keepLines/>
      <w:widowControl/>
      <w:tabs>
        <w:tab w:val="center" w:pos="-18551"/>
        <w:tab w:val="right" w:pos="4320"/>
      </w:tabs>
      <w:spacing w:after="0" w:line="300" w:lineRule="auto"/>
    </w:pPr>
    <w:rPr>
      <w:rFonts w:ascii="Arial" w:hAnsi="Arial" w:eastAsia="宋体" w:cs="Times New Roman"/>
      <w:spacing w:val="-4"/>
      <w:kern w:val="0"/>
      <w:sz w:val="21"/>
      <w:szCs w:val="20"/>
      <w14:ligatures w14:val="none"/>
    </w:rPr>
  </w:style>
  <w:style w:type="paragraph" w:customStyle="1" w:styleId="243">
    <w:name w:val="公式"/>
    <w:basedOn w:val="44"/>
    <w:qFormat/>
    <w:uiPriority w:val="0"/>
    <w:pPr>
      <w:tabs>
        <w:tab w:val="center" w:pos="4706"/>
        <w:tab w:val="right" w:pos="9412"/>
      </w:tabs>
      <w:topLinePunct w:val="0"/>
    </w:pPr>
    <w:rPr>
      <w:rFonts w:ascii="Times New Roman" w:hAnsi="宋体"/>
    </w:rPr>
  </w:style>
  <w:style w:type="paragraph" w:customStyle="1" w:styleId="244">
    <w:name w:val="样式 Times New Roman 段前: 0.1 行 行距: 多倍行距 1.15 字行"/>
    <w:basedOn w:val="1"/>
    <w:qFormat/>
    <w:uiPriority w:val="0"/>
    <w:pPr>
      <w:spacing w:after="0" w:line="276" w:lineRule="auto"/>
      <w:jc w:val="both"/>
    </w:pPr>
    <w:rPr>
      <w:rFonts w:ascii="Times New Roman" w:hAnsi="Times New Roman" w:eastAsia="宋体" w:cs="Times New Roman"/>
      <w:sz w:val="21"/>
      <w:szCs w:val="20"/>
      <w14:ligatures w14:val="none"/>
    </w:rPr>
  </w:style>
  <w:style w:type="paragraph" w:customStyle="1" w:styleId="245">
    <w:name w:val="样式 题目封页 + (西文) 华文中宋 (中文) 华文中宋 32 磅 黑色 两端对齐 段前: 3 磅 段后: 3 磅..."/>
    <w:basedOn w:val="246"/>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246">
    <w:name w:val="题目封页"/>
    <w:basedOn w:val="247"/>
    <w:next w:val="248"/>
    <w:qFormat/>
    <w:uiPriority w:val="0"/>
    <w:pPr>
      <w:spacing w:before="1800" w:line="240" w:lineRule="atLeast"/>
      <w:jc w:val="center"/>
    </w:pPr>
    <w:rPr>
      <w:rFonts w:ascii="黑体" w:eastAsia="黑体"/>
      <w:b/>
      <w:spacing w:val="0"/>
      <w:sz w:val="52"/>
    </w:rPr>
  </w:style>
  <w:style w:type="paragraph" w:customStyle="1" w:styleId="247">
    <w:name w:val="基准标题"/>
    <w:basedOn w:val="1"/>
    <w:next w:val="36"/>
    <w:qFormat/>
    <w:uiPriority w:val="0"/>
    <w:pPr>
      <w:keepNext/>
      <w:keepLines/>
      <w:widowControl/>
      <w:spacing w:before="140" w:after="0" w:line="220" w:lineRule="atLeast"/>
    </w:pPr>
    <w:rPr>
      <w:rFonts w:ascii="Arial" w:hAnsi="Arial" w:eastAsia="宋体" w:cs="Times New Roman"/>
      <w:spacing w:val="-4"/>
      <w:kern w:val="28"/>
      <w:szCs w:val="20"/>
      <w14:ligatures w14:val="none"/>
    </w:rPr>
  </w:style>
  <w:style w:type="paragraph" w:customStyle="1" w:styleId="248">
    <w:name w:val="副题目 – 封页"/>
    <w:basedOn w:val="246"/>
    <w:next w:val="36"/>
    <w:qFormat/>
    <w:uiPriority w:val="0"/>
    <w:pPr>
      <w:keepNext w:val="0"/>
      <w:keepLines w:val="0"/>
      <w:widowControl w:val="0"/>
      <w:spacing w:before="0" w:after="60" w:line="240" w:lineRule="auto"/>
    </w:pPr>
    <w:rPr>
      <w:rFonts w:ascii="Arial"/>
      <w:snapToGrid w:val="0"/>
      <w:color w:val="000000"/>
      <w:sz w:val="28"/>
    </w:rPr>
  </w:style>
  <w:style w:type="paragraph" w:customStyle="1" w:styleId="249">
    <w:name w:val="样式1 标题 3 + 段前: 0.1 行 + 段前: 0.1 行 + 段前: 0.5 行 段后: 0.5 行"/>
    <w:basedOn w:val="250"/>
    <w:qFormat/>
    <w:uiPriority w:val="0"/>
    <w:pPr>
      <w:tabs>
        <w:tab w:val="left" w:pos="210"/>
        <w:tab w:val="left" w:pos="630"/>
        <w:tab w:val="left" w:pos="700"/>
        <w:tab w:val="left" w:pos="720"/>
      </w:tabs>
      <w:spacing w:before="93" w:beforeLines="30" w:after="93" w:afterLines="30" w:line="240" w:lineRule="auto"/>
    </w:pPr>
    <w:rPr>
      <w:rFonts w:eastAsia="黑体"/>
      <w:b w:val="0"/>
    </w:rPr>
  </w:style>
  <w:style w:type="paragraph" w:customStyle="1" w:styleId="250">
    <w:name w:val="样式1 样式 标题 3 + 段前: 0.1 行 + 段前: 0.1 行"/>
    <w:basedOn w:val="1"/>
    <w:qFormat/>
    <w:uiPriority w:val="0"/>
    <w:pPr>
      <w:tabs>
        <w:tab w:val="left" w:pos="210"/>
        <w:tab w:val="left" w:pos="630"/>
        <w:tab w:val="left" w:pos="720"/>
      </w:tabs>
      <w:spacing w:after="0" w:line="276" w:lineRule="auto"/>
      <w:jc w:val="both"/>
      <w:outlineLvl w:val="2"/>
    </w:pPr>
    <w:rPr>
      <w:rFonts w:ascii="Times New Roman" w:hAnsi="Times New Roman" w:eastAsia="宋体" w:cs="Times New Roman"/>
      <w:b/>
      <w:sz w:val="21"/>
      <w:szCs w:val="20"/>
      <w14:ligatures w14:val="none"/>
    </w:rPr>
  </w:style>
  <w:style w:type="paragraph" w:customStyle="1" w:styleId="251">
    <w:name w:val="列项——"/>
    <w:qFormat/>
    <w:uiPriority w:val="0"/>
    <w:pPr>
      <w:widowControl w:val="0"/>
      <w:numPr>
        <w:ilvl w:val="0"/>
        <w:numId w:val="2"/>
      </w:numPr>
      <w:tabs>
        <w:tab w:val="left" w:pos="854"/>
        <w:tab w:val="clear" w:pos="1140"/>
      </w:tabs>
      <w:spacing w:after="0" w:line="240" w:lineRule="auto"/>
      <w:ind w:left="0" w:leftChars="200" w:hanging="200" w:hangingChars="200"/>
      <w:jc w:val="both"/>
    </w:pPr>
    <w:rPr>
      <w:rFonts w:ascii="宋体" w:hAnsi="Times New Roman" w:eastAsia="宋体" w:cs="Times New Roman"/>
      <w:kern w:val="0"/>
      <w:sz w:val="21"/>
      <w:szCs w:val="20"/>
      <w:lang w:val="en-US" w:eastAsia="zh-CN" w:bidi="ar-SA"/>
      <w14:ligatures w14:val="none"/>
    </w:rPr>
  </w:style>
  <w:style w:type="paragraph" w:customStyle="1" w:styleId="252">
    <w:name w:val="样式1 正文文本 小五 + Times New Roman 段前: 0 行 行距: 多倍行距 1.15 字行"/>
    <w:basedOn w:val="64"/>
    <w:qFormat/>
    <w:uiPriority w:val="0"/>
    <w:pPr>
      <w:spacing w:after="62" w:afterLines="20" w:line="276" w:lineRule="auto"/>
      <w:jc w:val="center"/>
    </w:pPr>
    <w:rPr>
      <w:rFonts w:ascii="Times New Roman" w:hAnsi="Times New Roman"/>
      <w:sz w:val="18"/>
    </w:rPr>
  </w:style>
  <w:style w:type="paragraph" w:customStyle="1" w:styleId="253">
    <w:name w:val="Char"/>
    <w:basedOn w:val="1"/>
    <w:qFormat/>
    <w:uiPriority w:val="0"/>
    <w:pPr>
      <w:spacing w:after="0" w:line="360" w:lineRule="auto"/>
      <w:ind w:firstLine="200" w:firstLineChars="200"/>
      <w:jc w:val="both"/>
    </w:pPr>
    <w:rPr>
      <w:rFonts w:ascii="宋体" w:hAnsi="宋体" w:eastAsia="宋体" w:cs="Times New Roman"/>
      <w:sz w:val="24"/>
      <w:szCs w:val="20"/>
      <w14:ligatures w14:val="none"/>
    </w:rPr>
  </w:style>
  <w:style w:type="paragraph" w:customStyle="1" w:styleId="254">
    <w:name w:val="附录表标题续表"/>
    <w:basedOn w:val="255"/>
    <w:next w:val="116"/>
    <w:qFormat/>
    <w:uiPriority w:val="0"/>
    <w:pPr>
      <w:widowControl/>
      <w:numPr>
        <w:ilvl w:val="0"/>
        <w:numId w:val="3"/>
      </w:numPr>
      <w:tabs>
        <w:tab w:val="left" w:pos="210"/>
        <w:tab w:val="left" w:pos="420"/>
        <w:tab w:val="clear" w:pos="360"/>
      </w:tabs>
      <w:adjustRightInd/>
      <w:spacing w:line="360" w:lineRule="auto"/>
    </w:pPr>
    <w:rPr>
      <w:rFonts w:ascii="宋体" w:hAnsi="宋体" w:eastAsia="宋体"/>
    </w:rPr>
  </w:style>
  <w:style w:type="paragraph" w:customStyle="1" w:styleId="255">
    <w:name w:val="附录表标题"/>
    <w:basedOn w:val="256"/>
    <w:next w:val="116"/>
    <w:qFormat/>
    <w:uiPriority w:val="0"/>
    <w:pPr>
      <w:tabs>
        <w:tab w:val="left" w:pos="360"/>
      </w:tabs>
    </w:pPr>
    <w:rPr>
      <w:kern w:val="21"/>
    </w:rPr>
  </w:style>
  <w:style w:type="paragraph" w:customStyle="1" w:styleId="256">
    <w:name w:val="正文表标题"/>
    <w:next w:val="116"/>
    <w:qFormat/>
    <w:uiPriority w:val="0"/>
    <w:pPr>
      <w:widowControl w:val="0"/>
      <w:adjustRightInd w:val="0"/>
      <w:spacing w:after="0" w:line="360" w:lineRule="atLeast"/>
      <w:jc w:val="center"/>
      <w:textAlignment w:val="baseline"/>
    </w:pPr>
    <w:rPr>
      <w:rFonts w:ascii="黑体" w:hAnsi="Times New Roman" w:eastAsia="黑体" w:cs="Times New Roman"/>
      <w:kern w:val="0"/>
      <w:sz w:val="21"/>
      <w:szCs w:val="20"/>
      <w:lang w:val="en-US" w:eastAsia="zh-CN" w:bidi="ar-SA"/>
      <w14:ligatures w14:val="none"/>
    </w:rPr>
  </w:style>
  <w:style w:type="paragraph" w:customStyle="1" w:styleId="257">
    <w:name w:val="样式1 样式 编号 a + Times New Roman 段前: 0 行 行距: 多倍行距 1.15 字行 + 左侧... + ..."/>
    <w:basedOn w:val="258"/>
    <w:qFormat/>
    <w:uiPriority w:val="0"/>
    <w:pPr>
      <w:spacing w:before="0" w:after="0" w:afterLines="0"/>
      <w:ind w:left="620" w:hanging="200" w:hangingChars="200"/>
    </w:pPr>
  </w:style>
  <w:style w:type="paragraph" w:customStyle="1" w:styleId="258">
    <w:name w:val="样式 编号 a + Times New Roman 段前: 0 行 行距: 多倍行距 1.15 字行 + 左侧..."/>
    <w:basedOn w:val="183"/>
    <w:next w:val="259"/>
    <w:qFormat/>
    <w:uiPriority w:val="0"/>
    <w:pPr>
      <w:spacing w:before="24" w:after="31" w:afterLines="10"/>
      <w:ind w:firstLine="0" w:firstLineChars="0"/>
    </w:pPr>
  </w:style>
  <w:style w:type="paragraph" w:customStyle="1" w:styleId="259">
    <w:name w:val="样式1-4 Times New Roman行距: 多倍行距 1.15 字行 + 左侧:  4 字符"/>
    <w:basedOn w:val="260"/>
    <w:qFormat/>
    <w:uiPriority w:val="0"/>
    <w:pPr>
      <w:tabs>
        <w:tab w:val="left" w:pos="315"/>
      </w:tabs>
      <w:ind w:left="840" w:leftChars="400"/>
    </w:pPr>
  </w:style>
  <w:style w:type="paragraph" w:customStyle="1" w:styleId="260">
    <w:name w:val="样式 Times New Roman 段前: 0.1 行 行距: 多倍行距 1.2 字行"/>
    <w:basedOn w:val="1"/>
    <w:qFormat/>
    <w:uiPriority w:val="0"/>
    <w:pPr>
      <w:spacing w:after="0" w:line="276" w:lineRule="auto"/>
      <w:ind w:left="420" w:leftChars="200"/>
      <w:jc w:val="both"/>
    </w:pPr>
    <w:rPr>
      <w:rFonts w:ascii="Times New Roman" w:hAnsi="Times New Roman" w:eastAsia="宋体" w:cs="Times New Roman"/>
      <w:sz w:val="21"/>
      <w:szCs w:val="20"/>
      <w14:ligatures w14:val="none"/>
    </w:rPr>
  </w:style>
  <w:style w:type="paragraph" w:customStyle="1" w:styleId="261">
    <w:name w:val="样式 左侧:  0.77 厘米 段前: 0 行 行距: 多倍行距 1.15 字行"/>
    <w:basedOn w:val="1"/>
    <w:qFormat/>
    <w:uiPriority w:val="0"/>
    <w:pPr>
      <w:spacing w:after="0" w:line="276" w:lineRule="auto"/>
      <w:ind w:left="420"/>
      <w:jc w:val="both"/>
    </w:pPr>
    <w:rPr>
      <w:rFonts w:ascii="宋体" w:hAnsi="Times New Roman" w:eastAsia="宋体" w:cs="Times New Roman"/>
      <w:sz w:val="21"/>
      <w:szCs w:val="20"/>
      <w14:ligatures w14:val="none"/>
    </w:rPr>
  </w:style>
  <w:style w:type="paragraph" w:customStyle="1" w:styleId="262">
    <w:name w:val="样式 标题 4 + Arial 段前: 0.1 行"/>
    <w:basedOn w:val="1"/>
    <w:qFormat/>
    <w:uiPriority w:val="0"/>
    <w:pPr>
      <w:tabs>
        <w:tab w:val="left" w:pos="357"/>
        <w:tab w:val="left" w:pos="900"/>
      </w:tabs>
      <w:spacing w:before="31" w:beforeLines="10" w:after="0" w:line="312" w:lineRule="auto"/>
      <w:jc w:val="both"/>
    </w:pPr>
    <w:rPr>
      <w:rFonts w:ascii="Times New Roman" w:hAnsi="Times New Roman" w:eastAsia="宋体" w:cs="Times New Roman"/>
      <w:sz w:val="21"/>
      <w:szCs w:val="20"/>
      <w14:ligatures w14:val="none"/>
    </w:rPr>
  </w:style>
  <w:style w:type="paragraph" w:customStyle="1" w:styleId="263">
    <w:name w:val="术语定义三级条标题"/>
    <w:basedOn w:val="264"/>
    <w:next w:val="116"/>
    <w:qFormat/>
    <w:uiPriority w:val="0"/>
    <w:pPr>
      <w:numPr>
        <w:ilvl w:val="2"/>
      </w:numPr>
      <w:tabs>
        <w:tab w:val="left" w:pos="360"/>
        <w:tab w:val="left" w:pos="420"/>
      </w:tabs>
    </w:pPr>
  </w:style>
  <w:style w:type="paragraph" w:customStyle="1" w:styleId="264">
    <w:name w:val="术语定义条标题"/>
    <w:basedOn w:val="265"/>
    <w:next w:val="116"/>
    <w:qFormat/>
    <w:uiPriority w:val="0"/>
    <w:pPr>
      <w:widowControl/>
      <w:numPr>
        <w:ilvl w:val="0"/>
        <w:numId w:val="4"/>
      </w:numPr>
      <w:tabs>
        <w:tab w:val="left" w:pos="420"/>
        <w:tab w:val="clear" w:pos="360"/>
      </w:tabs>
      <w:adjustRightInd/>
      <w:spacing w:before="0" w:beforeLines="0" w:after="0" w:afterLines="0" w:line="240" w:lineRule="auto"/>
      <w:jc w:val="left"/>
      <w:textAlignment w:val="auto"/>
      <w:outlineLvl w:val="9"/>
    </w:pPr>
    <w:rPr>
      <w:b/>
    </w:rPr>
  </w:style>
  <w:style w:type="paragraph" w:customStyle="1" w:styleId="265">
    <w:name w:val="章标题"/>
    <w:next w:val="116"/>
    <w:qFormat/>
    <w:uiPriority w:val="0"/>
    <w:pPr>
      <w:widowControl w:val="0"/>
      <w:numPr>
        <w:ilvl w:val="1"/>
        <w:numId w:val="5"/>
      </w:numPr>
      <w:adjustRightInd w:val="0"/>
      <w:spacing w:before="156" w:beforeLines="50" w:after="156" w:afterLines="50" w:line="360" w:lineRule="atLeast"/>
      <w:jc w:val="both"/>
      <w:textAlignment w:val="baseline"/>
      <w:outlineLvl w:val="1"/>
    </w:pPr>
    <w:rPr>
      <w:rFonts w:ascii="黑体" w:hAnsi="Times New Roman" w:eastAsia="黑体" w:cs="Times New Roman"/>
      <w:kern w:val="0"/>
      <w:sz w:val="21"/>
      <w:szCs w:val="20"/>
      <w:lang w:val="en-US" w:eastAsia="zh-CN" w:bidi="ar-SA"/>
      <w14:ligatures w14:val="none"/>
    </w:rPr>
  </w:style>
  <w:style w:type="paragraph" w:customStyle="1" w:styleId="266">
    <w:name w:val="条文脚注"/>
    <w:basedOn w:val="58"/>
    <w:qFormat/>
    <w:uiPriority w:val="0"/>
    <w:pPr>
      <w:ind w:left="780" w:leftChars="200" w:hanging="360" w:hangingChars="200"/>
      <w:jc w:val="both"/>
    </w:pPr>
    <w:rPr>
      <w:rFonts w:ascii="宋体"/>
    </w:rPr>
  </w:style>
  <w:style w:type="paragraph" w:customStyle="1" w:styleId="267">
    <w:name w:val="样式 样式1 标题 1 + 段前: 0.7 行 段后: 0.7 行 + 段前: 1 行 段后: 1 行 + 段前: 0.7 行..."/>
    <w:basedOn w:val="268"/>
    <w:qFormat/>
    <w:uiPriority w:val="0"/>
    <w:pPr>
      <w:tabs>
        <w:tab w:val="left" w:pos="360"/>
      </w:tabs>
      <w:spacing w:before="100" w:beforeLines="0" w:after="100" w:afterLines="0"/>
    </w:pPr>
  </w:style>
  <w:style w:type="paragraph" w:customStyle="1" w:styleId="268">
    <w:name w:val="样式1 标题 1 + 段前: 1 行 段后: 1 行"/>
    <w:basedOn w:val="269"/>
    <w:qFormat/>
    <w:uiPriority w:val="0"/>
    <w:pPr>
      <w:tabs>
        <w:tab w:val="left" w:pos="360"/>
      </w:tabs>
      <w:spacing w:before="312" w:beforeLines="100" w:after="312" w:afterLines="100"/>
    </w:pPr>
    <w:rPr>
      <w:rFonts w:eastAsia="黑体"/>
      <w:b w:val="0"/>
    </w:rPr>
  </w:style>
  <w:style w:type="paragraph" w:customStyle="1" w:styleId="269">
    <w:name w:val="样式 标题 1 + 段前: 0.7 行 段后: 0.7 行"/>
    <w:basedOn w:val="3"/>
    <w:qFormat/>
    <w:uiPriority w:val="0"/>
    <w:pPr>
      <w:tabs>
        <w:tab w:val="left" w:pos="360"/>
      </w:tabs>
      <w:spacing w:before="218" w:beforeLines="70" w:after="218" w:afterLines="70" w:line="240" w:lineRule="auto"/>
    </w:pPr>
    <w:rPr>
      <w:rFonts w:ascii="Times New Roman" w:hAnsi="Times New Roman" w:eastAsia="宋体" w:cs="Times New Roman"/>
      <w:b/>
      <w:color w:val="auto"/>
      <w:kern w:val="21"/>
      <w:sz w:val="21"/>
      <w:szCs w:val="20"/>
      <w14:ligatures w14:val="none"/>
    </w:rPr>
  </w:style>
  <w:style w:type="paragraph" w:customStyle="1" w:styleId="270">
    <w:name w:val="工程建设图标题"/>
    <w:basedOn w:val="271"/>
    <w:qFormat/>
    <w:uiPriority w:val="0"/>
    <w:pPr>
      <w:numPr>
        <w:ilvl w:val="5"/>
      </w:numPr>
      <w:jc w:val="center"/>
      <w:outlineLvl w:val="5"/>
    </w:pPr>
  </w:style>
  <w:style w:type="paragraph" w:customStyle="1" w:styleId="271">
    <w:name w:val="工程建设条标题"/>
    <w:basedOn w:val="272"/>
    <w:next w:val="116"/>
    <w:qFormat/>
    <w:uiPriority w:val="0"/>
    <w:pPr>
      <w:numPr>
        <w:ilvl w:val="3"/>
      </w:numPr>
      <w:spacing w:before="0" w:after="0"/>
      <w:jc w:val="left"/>
      <w:outlineLvl w:val="3"/>
    </w:pPr>
    <w:rPr>
      <w:b w:val="0"/>
    </w:rPr>
  </w:style>
  <w:style w:type="paragraph" w:customStyle="1" w:styleId="272">
    <w:name w:val="工程建设节标题"/>
    <w:basedOn w:val="273"/>
    <w:next w:val="116"/>
    <w:qFormat/>
    <w:uiPriority w:val="0"/>
    <w:pPr>
      <w:numPr>
        <w:ilvl w:val="2"/>
      </w:numPr>
      <w:spacing w:before="400" w:after="400" w:line="240" w:lineRule="auto"/>
      <w:outlineLvl w:val="2"/>
    </w:pPr>
    <w:rPr>
      <w:sz w:val="21"/>
    </w:rPr>
  </w:style>
  <w:style w:type="paragraph" w:customStyle="1" w:styleId="273">
    <w:name w:val="工程建设章标题"/>
    <w:next w:val="116"/>
    <w:qFormat/>
    <w:uiPriority w:val="0"/>
    <w:pPr>
      <w:numPr>
        <w:ilvl w:val="1"/>
        <w:numId w:val="1"/>
      </w:numPr>
      <w:spacing w:before="640" w:after="560" w:line="480" w:lineRule="exact"/>
      <w:jc w:val="center"/>
      <w:outlineLvl w:val="1"/>
    </w:pPr>
    <w:rPr>
      <w:rFonts w:ascii="黑体" w:hAnsi="Times New Roman" w:eastAsia="黑体" w:cs="Times New Roman"/>
      <w:b/>
      <w:kern w:val="0"/>
      <w:sz w:val="28"/>
      <w:szCs w:val="20"/>
      <w:lang w:val="en-US" w:eastAsia="zh-CN" w:bidi="ar-SA"/>
      <w14:ligatures w14:val="none"/>
    </w:rPr>
  </w:style>
  <w:style w:type="paragraph" w:customStyle="1" w:styleId="274">
    <w:name w:val="表"/>
    <w:basedOn w:val="1"/>
    <w:qFormat/>
    <w:uiPriority w:val="0"/>
    <w:pPr>
      <w:wordWrap w:val="0"/>
      <w:adjustRightInd w:val="0"/>
      <w:spacing w:before="31" w:beforeLines="10" w:after="120" w:line="180" w:lineRule="atLeast"/>
      <w:textAlignment w:val="baseline"/>
    </w:pPr>
    <w:rPr>
      <w:rFonts w:ascii="细宋体" w:hAnsi="Times New Roman" w:eastAsia="细宋体" w:cs="Times New Roman"/>
      <w:kern w:val="0"/>
      <w:sz w:val="24"/>
      <w:szCs w:val="20"/>
      <w14:ligatures w14:val="none"/>
    </w:rPr>
  </w:style>
  <w:style w:type="paragraph" w:customStyle="1" w:styleId="275">
    <w:name w:val="样式1 加粗 居中 首行缩进:  0.74 厘米 段前: 0.1 行"/>
    <w:basedOn w:val="1"/>
    <w:qFormat/>
    <w:uiPriority w:val="0"/>
    <w:pPr>
      <w:spacing w:after="0" w:line="276" w:lineRule="auto"/>
      <w:ind w:firstLine="420"/>
      <w:jc w:val="center"/>
    </w:pPr>
    <w:rPr>
      <w:rFonts w:ascii="Times New Roman" w:hAnsi="Times New Roman" w:eastAsia="宋体" w:cs="Times New Roman"/>
      <w:b/>
      <w:sz w:val="21"/>
      <w:szCs w:val="20"/>
      <w14:ligatures w14:val="none"/>
    </w:rPr>
  </w:style>
  <w:style w:type="paragraph" w:customStyle="1" w:styleId="276">
    <w:name w:val="奇页脚样式"/>
    <w:basedOn w:val="52"/>
    <w:qFormat/>
    <w:uiPriority w:val="0"/>
    <w:pPr>
      <w:keepLines/>
      <w:widowControl/>
      <w:pBdr>
        <w:bottom w:val="single" w:color="auto" w:sz="6" w:space="1"/>
      </w:pBdr>
      <w:tabs>
        <w:tab w:val="center" w:pos="-18551"/>
        <w:tab w:val="right" w:pos="4320"/>
        <w:tab w:val="clear" w:pos="4153"/>
        <w:tab w:val="clear" w:pos="8306"/>
      </w:tabs>
      <w:snapToGrid/>
      <w:spacing w:before="600" w:line="300" w:lineRule="auto"/>
      <w:ind w:right="0" w:rightChars="0"/>
      <w:jc w:val="left"/>
    </w:pPr>
    <w:rPr>
      <w:rFonts w:ascii="Arial" w:hAnsi="Arial"/>
      <w:b/>
      <w:spacing w:val="-4"/>
      <w:kern w:val="0"/>
      <w:sz w:val="21"/>
      <w:szCs w:val="20"/>
    </w:rPr>
  </w:style>
  <w:style w:type="paragraph" w:customStyle="1" w:styleId="277">
    <w:name w:val="CM56"/>
    <w:basedOn w:val="278"/>
    <w:next w:val="278"/>
    <w:qFormat/>
    <w:uiPriority w:val="0"/>
    <w:rPr>
      <w:rFonts w:ascii="Times New Roman"/>
      <w:color w:val="auto"/>
    </w:rPr>
  </w:style>
  <w:style w:type="paragraph" w:customStyle="1" w:styleId="278">
    <w:name w:val="Default"/>
    <w:qFormat/>
    <w:uiPriority w:val="0"/>
    <w:pPr>
      <w:widowControl w:val="0"/>
      <w:autoSpaceDE w:val="0"/>
      <w:autoSpaceDN w:val="0"/>
      <w:adjustRightInd w:val="0"/>
      <w:spacing w:after="0" w:line="240" w:lineRule="auto"/>
    </w:pPr>
    <w:rPr>
      <w:rFonts w:ascii="宋体" w:hAnsi="Times New Roman" w:eastAsia="宋体" w:cs="Times New Roman"/>
      <w:color w:val="000000"/>
      <w:kern w:val="0"/>
      <w:sz w:val="24"/>
      <w:szCs w:val="20"/>
      <w:lang w:val="en-US" w:eastAsia="zh-CN" w:bidi="ar-SA"/>
      <w14:ligatures w14:val="none"/>
    </w:rPr>
  </w:style>
  <w:style w:type="paragraph" w:customStyle="1" w:styleId="279">
    <w:name w:val="正文段落"/>
    <w:basedOn w:val="1"/>
    <w:qFormat/>
    <w:uiPriority w:val="0"/>
    <w:pPr>
      <w:spacing w:after="0" w:line="300" w:lineRule="auto"/>
      <w:ind w:firstLine="200" w:firstLineChars="200"/>
      <w:jc w:val="both"/>
    </w:pPr>
    <w:rPr>
      <w:rFonts w:ascii="Times New Roman" w:hAnsi="Times New Roman" w:eastAsia="宋体" w:cs="Times New Roman"/>
      <w:sz w:val="21"/>
      <w:szCs w:val="20"/>
      <w14:ligatures w14:val="none"/>
    </w:rPr>
  </w:style>
  <w:style w:type="paragraph" w:customStyle="1" w:styleId="280">
    <w:name w:val="彩色底纹 - 强调文字颜色 61"/>
    <w:basedOn w:val="3"/>
    <w:next w:val="1"/>
    <w:qFormat/>
    <w:uiPriority w:val="0"/>
    <w:pPr>
      <w:widowControl/>
      <w:spacing w:after="0" w:line="276" w:lineRule="auto"/>
      <w:outlineLvl w:val="9"/>
    </w:pPr>
    <w:rPr>
      <w:rFonts w:ascii="Cambria" w:hAnsi="Cambria" w:eastAsia="宋体" w:cs="Times New Roman"/>
      <w:b/>
      <w:color w:val="365F91"/>
      <w:kern w:val="0"/>
      <w:sz w:val="28"/>
      <w:szCs w:val="20"/>
      <w14:ligatures w14:val="none"/>
    </w:rPr>
  </w:style>
  <w:style w:type="paragraph" w:customStyle="1" w:styleId="281">
    <w:name w:val="样式 首页脚样式 + 黑色 段前: 3 磅 段后: 3 磅 底端: (单实线 自动设置  0.75 磅 行宽 距正文..."/>
    <w:basedOn w:val="282"/>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282">
    <w:name w:val="首页脚样式"/>
    <w:basedOn w:val="52"/>
    <w:qFormat/>
    <w:uiPriority w:val="0"/>
    <w:pPr>
      <w:keepLines/>
      <w:widowControl/>
      <w:pBdr>
        <w:bottom w:val="single" w:color="auto" w:sz="6" w:space="1"/>
      </w:pBdr>
      <w:tabs>
        <w:tab w:val="center" w:pos="-18551"/>
        <w:tab w:val="right" w:pos="4320"/>
        <w:tab w:val="clear" w:pos="4153"/>
        <w:tab w:val="clear" w:pos="8306"/>
      </w:tabs>
      <w:snapToGrid/>
      <w:spacing w:before="600" w:line="300" w:lineRule="auto"/>
      <w:ind w:right="0" w:rightChars="0"/>
      <w:jc w:val="left"/>
    </w:pPr>
    <w:rPr>
      <w:rFonts w:ascii="Arial" w:hAnsi="Arial" w:eastAsia="黑体"/>
      <w:b/>
      <w:spacing w:val="-4"/>
      <w:kern w:val="0"/>
      <w:sz w:val="24"/>
      <w:szCs w:val="20"/>
    </w:rPr>
  </w:style>
  <w:style w:type="paragraph" w:customStyle="1" w:styleId="283">
    <w:name w:val="样式 样式 正文缩进正文缩进 Char正文（首行缩进两字） Char Char正文（首行缩进两字） Char1正文（首行缩进两....1"/>
    <w:basedOn w:val="174"/>
    <w:qFormat/>
    <w:uiPriority w:val="0"/>
    <w:pPr>
      <w:spacing w:before="0" w:beforeLines="0" w:line="276" w:lineRule="auto"/>
      <w:ind w:firstLine="420"/>
    </w:pPr>
  </w:style>
  <w:style w:type="paragraph" w:customStyle="1" w:styleId="284">
    <w:name w:val="样式 标题 6 + 段前: 0.1 行"/>
    <w:basedOn w:val="8"/>
    <w:qFormat/>
    <w:uiPriority w:val="0"/>
    <w:pPr>
      <w:keepNext w:val="0"/>
      <w:tabs>
        <w:tab w:val="left" w:pos="210"/>
      </w:tabs>
      <w:spacing w:before="31" w:beforeLines="10" w:line="312" w:lineRule="auto"/>
      <w:jc w:val="both"/>
    </w:pPr>
    <w:rPr>
      <w:rFonts w:ascii="Times New Roman" w:hAnsi="Times New Roman" w:eastAsia="宋体" w:cs="Times New Roman"/>
      <w:bCs w:val="0"/>
      <w:color w:val="auto"/>
      <w:sz w:val="21"/>
      <w:szCs w:val="20"/>
      <w14:ligatures w14:val="none"/>
    </w:rPr>
  </w:style>
  <w:style w:type="paragraph" w:customStyle="1" w:styleId="285">
    <w:name w:val="数字编号列项（二级）"/>
    <w:qFormat/>
    <w:uiPriority w:val="0"/>
    <w:pPr>
      <w:widowControl w:val="0"/>
      <w:adjustRightInd w:val="0"/>
      <w:spacing w:after="0" w:line="360" w:lineRule="atLeast"/>
      <w:ind w:left="1260" w:leftChars="400" w:hanging="420" w:hangingChars="200"/>
      <w:jc w:val="both"/>
      <w:textAlignment w:val="baseline"/>
    </w:pPr>
    <w:rPr>
      <w:rFonts w:ascii="宋体" w:hAnsi="Times New Roman" w:eastAsia="宋体" w:cs="Times New Roman"/>
      <w:kern w:val="0"/>
      <w:sz w:val="21"/>
      <w:szCs w:val="20"/>
      <w:lang w:val="en-US" w:eastAsia="zh-CN" w:bidi="ar-SA"/>
      <w14:ligatures w14:val="none"/>
    </w:rPr>
  </w:style>
  <w:style w:type="paragraph" w:customStyle="1" w:styleId="286">
    <w:name w:val="图表脚注"/>
    <w:next w:val="116"/>
    <w:qFormat/>
    <w:uiPriority w:val="0"/>
    <w:pPr>
      <w:widowControl w:val="0"/>
      <w:adjustRightInd w:val="0"/>
      <w:spacing w:after="0" w:line="360" w:lineRule="atLeast"/>
      <w:ind w:left="300" w:leftChars="200" w:hanging="100" w:hangingChars="100"/>
      <w:jc w:val="both"/>
      <w:textAlignment w:val="baseline"/>
    </w:pPr>
    <w:rPr>
      <w:rFonts w:ascii="宋体" w:hAnsi="Times New Roman" w:eastAsia="宋体" w:cs="Times New Roman"/>
      <w:kern w:val="0"/>
      <w:sz w:val="18"/>
      <w:szCs w:val="20"/>
      <w:lang w:val="en-US" w:eastAsia="zh-CN" w:bidi="ar-SA"/>
      <w14:ligatures w14:val="none"/>
    </w:rPr>
  </w:style>
  <w:style w:type="paragraph" w:customStyle="1" w:styleId="287">
    <w:name w:val="样式 样式 样式 标题 2 + 段前: 0.1 行 + 段前: 0.1 行 + 段前: 0.1 行 行距: 多倍行距 1.1 ..."/>
    <w:basedOn w:val="187"/>
    <w:qFormat/>
    <w:uiPriority w:val="0"/>
    <w:pPr>
      <w:tabs>
        <w:tab w:val="left" w:pos="500"/>
        <w:tab w:val="clear" w:pos="210"/>
        <w:tab w:val="clear" w:pos="360"/>
      </w:tabs>
      <w:spacing w:before="156" w:beforeLines="50" w:after="156" w:afterLines="50" w:line="240" w:lineRule="auto"/>
    </w:pPr>
    <w:rPr>
      <w:rFonts w:eastAsia="黑体"/>
      <w:b w:val="0"/>
    </w:rPr>
  </w:style>
  <w:style w:type="paragraph" w:customStyle="1" w:styleId="288">
    <w:name w:val="_术语条目"/>
    <w:basedOn w:val="289"/>
    <w:next w:val="290"/>
    <w:qFormat/>
    <w:uiPriority w:val="0"/>
    <w:pPr>
      <w:spacing w:before="0" w:beforeLines="0" w:line="276" w:lineRule="auto"/>
      <w:jc w:val="left"/>
    </w:pPr>
    <w:rPr>
      <w:rFonts w:eastAsia="黑体"/>
      <w:color w:val="000000"/>
    </w:rPr>
  </w:style>
  <w:style w:type="paragraph" w:customStyle="1" w:styleId="289">
    <w:name w:val="正文（首行缩进两字） Char"/>
    <w:basedOn w:val="1"/>
    <w:next w:val="1"/>
    <w:qFormat/>
    <w:uiPriority w:val="0"/>
    <w:pPr>
      <w:overflowPunct w:val="0"/>
      <w:snapToGrid w:val="0"/>
      <w:spacing w:before="31" w:beforeLines="10" w:after="0" w:line="312" w:lineRule="auto"/>
      <w:ind w:firstLine="200" w:firstLineChars="200"/>
      <w:jc w:val="both"/>
    </w:pPr>
    <w:rPr>
      <w:rFonts w:ascii="Arial" w:hAnsi="Arial" w:eastAsia="宋体" w:cs="Times New Roman"/>
      <w:sz w:val="21"/>
      <w:szCs w:val="20"/>
      <w14:ligatures w14:val="none"/>
    </w:rPr>
  </w:style>
  <w:style w:type="paragraph" w:customStyle="1" w:styleId="290">
    <w:name w:val="_术语说明"/>
    <w:basedOn w:val="289"/>
    <w:qFormat/>
    <w:uiPriority w:val="0"/>
    <w:pPr>
      <w:spacing w:before="0" w:beforeLines="0" w:line="276" w:lineRule="auto"/>
    </w:pPr>
    <w:rPr>
      <w:color w:val="000000"/>
    </w:rPr>
  </w:style>
  <w:style w:type="paragraph" w:customStyle="1" w:styleId="291">
    <w:name w:val="Char Char Char Char Char Char Char Char Char Char Char Char1"/>
    <w:basedOn w:val="1"/>
    <w:qFormat/>
    <w:uiPriority w:val="0"/>
    <w:pPr>
      <w:spacing w:after="0" w:line="240" w:lineRule="auto"/>
      <w:jc w:val="both"/>
    </w:pPr>
    <w:rPr>
      <w:rFonts w:ascii="Tahoma" w:hAnsi="Tahoma" w:eastAsia="宋体" w:cs="Times New Roman"/>
      <w:sz w:val="24"/>
      <w:szCs w:val="20"/>
      <w14:ligatures w14:val="none"/>
    </w:rPr>
  </w:style>
  <w:style w:type="paragraph" w:customStyle="1" w:styleId="292">
    <w:name w:val="批注框文本 Char Char"/>
    <w:basedOn w:val="1"/>
    <w:qFormat/>
    <w:uiPriority w:val="0"/>
    <w:pPr>
      <w:spacing w:after="0" w:line="300" w:lineRule="auto"/>
      <w:jc w:val="both"/>
    </w:pPr>
    <w:rPr>
      <w:rFonts w:ascii="Arial" w:hAnsi="Arial" w:eastAsia="宋体" w:cs="Times New Roman"/>
      <w:sz w:val="18"/>
      <w:szCs w:val="20"/>
      <w14:ligatures w14:val="none"/>
    </w:rPr>
  </w:style>
  <w:style w:type="paragraph" w:customStyle="1" w:styleId="293">
    <w:name w:val="样式1 样式 标题 5 + 段前: 0 行"/>
    <w:basedOn w:val="294"/>
    <w:next w:val="1"/>
    <w:qFormat/>
    <w:uiPriority w:val="0"/>
    <w:pPr>
      <w:tabs>
        <w:tab w:val="left" w:pos="0"/>
        <w:tab w:val="left" w:pos="210"/>
        <w:tab w:val="left" w:pos="1050"/>
        <w:tab w:val="left" w:pos="1080"/>
      </w:tabs>
      <w:spacing w:before="0" w:beforeLines="0" w:line="276" w:lineRule="auto"/>
    </w:pPr>
  </w:style>
  <w:style w:type="paragraph" w:customStyle="1" w:styleId="294">
    <w:name w:val="样式 标题 5 + 段前: 0.1 行"/>
    <w:basedOn w:val="7"/>
    <w:qFormat/>
    <w:uiPriority w:val="0"/>
    <w:pPr>
      <w:keepNext w:val="0"/>
      <w:keepLines w:val="0"/>
      <w:tabs>
        <w:tab w:val="left" w:pos="0"/>
        <w:tab w:val="left" w:pos="210"/>
      </w:tabs>
      <w:spacing w:before="31" w:beforeLines="10" w:after="0" w:line="312" w:lineRule="auto"/>
      <w:jc w:val="both"/>
    </w:pPr>
    <w:rPr>
      <w:rFonts w:ascii="Times New Roman" w:hAnsi="Times New Roman" w:eastAsia="宋体" w:cs="Times New Roman"/>
      <w:b/>
      <w:color w:val="auto"/>
      <w:sz w:val="21"/>
      <w:szCs w:val="20"/>
      <w14:ligatures w14:val="none"/>
    </w:rPr>
  </w:style>
  <w:style w:type="paragraph" w:customStyle="1" w:styleId="295">
    <w:name w:val="正文2"/>
    <w:qFormat/>
    <w:uiPriority w:val="0"/>
    <w:pPr>
      <w:widowControl w:val="0"/>
      <w:adjustRightInd w:val="0"/>
      <w:spacing w:after="0" w:line="312" w:lineRule="atLeast"/>
      <w:jc w:val="both"/>
      <w:textAlignment w:val="baseline"/>
    </w:pPr>
    <w:rPr>
      <w:rFonts w:ascii="宋体" w:hAnsi="Times New Roman" w:eastAsia="宋体" w:cs="Times New Roman"/>
      <w:kern w:val="0"/>
      <w:sz w:val="34"/>
      <w:szCs w:val="20"/>
      <w:lang w:val="en-US" w:eastAsia="zh-CN" w:bidi="ar-SA"/>
      <w14:ligatures w14:val="none"/>
    </w:rPr>
  </w:style>
  <w:style w:type="paragraph" w:customStyle="1" w:styleId="296">
    <w:name w:val="样式 正文（首行缩进两字） Char + 黑色 首行缩进:  2 字符 段前: 0.1 行"/>
    <w:basedOn w:val="183"/>
    <w:qFormat/>
    <w:uiPriority w:val="0"/>
    <w:pPr>
      <w:spacing w:before="24" w:after="31" w:afterLines="10"/>
      <w:ind w:firstLine="200"/>
    </w:pPr>
    <w:rPr>
      <w:color w:val="000000"/>
    </w:rPr>
  </w:style>
  <w:style w:type="paragraph" w:customStyle="1" w:styleId="297">
    <w:name w:val="样式 样式 悬挂缩进: 9 字符 段前: 0.1 行 + 左侧:  3.93 字符 悬挂缩进: 8 字符 段前: 0.1 行"/>
    <w:basedOn w:val="1"/>
    <w:qFormat/>
    <w:uiPriority w:val="0"/>
    <w:pPr>
      <w:tabs>
        <w:tab w:val="left" w:pos="0"/>
      </w:tabs>
      <w:spacing w:before="31" w:beforeLines="10" w:after="0" w:line="312" w:lineRule="auto"/>
      <w:ind w:left="800" w:hanging="400" w:hangingChars="200"/>
      <w:jc w:val="both"/>
    </w:pPr>
    <w:rPr>
      <w:rFonts w:ascii="Times New Roman" w:hAnsi="Times New Roman" w:eastAsia="宋体" w:cs="Times New Roman"/>
      <w:sz w:val="21"/>
      <w:szCs w:val="20"/>
      <w14:ligatures w14:val="none"/>
    </w:rPr>
  </w:style>
  <w:style w:type="paragraph" w:customStyle="1" w:styleId="298">
    <w:name w:val="样式 章标题 + 小四 段前: 0.5 行 段后: 0.5 行"/>
    <w:basedOn w:val="265"/>
    <w:qFormat/>
    <w:uiPriority w:val="0"/>
    <w:pPr>
      <w:widowControl/>
      <w:numPr>
        <w:numId w:val="6"/>
      </w:numPr>
      <w:tabs>
        <w:tab w:val="left" w:pos="360"/>
        <w:tab w:val="left" w:pos="420"/>
      </w:tabs>
      <w:adjustRightInd/>
      <w:spacing w:before="120" w:beforeLines="0" w:after="120" w:afterLines="0" w:line="240" w:lineRule="auto"/>
      <w:ind w:left="0" w:firstLine="0"/>
      <w:textAlignment w:val="auto"/>
    </w:pPr>
    <w:rPr>
      <w:b/>
      <w:sz w:val="24"/>
    </w:rPr>
  </w:style>
  <w:style w:type="paragraph" w:customStyle="1" w:styleId="299">
    <w:name w:val="样式 段 + Verdana 小四 自定义颜(RGB(171717))"/>
    <w:basedOn w:val="116"/>
    <w:qFormat/>
    <w:uiPriority w:val="0"/>
    <w:pPr>
      <w:snapToGrid w:val="0"/>
      <w:spacing w:line="300" w:lineRule="auto"/>
    </w:pPr>
    <w:rPr>
      <w:rFonts w:ascii="Verdana" w:hAnsi="Verdana"/>
      <w:color w:val="111111"/>
      <w:sz w:val="24"/>
    </w:rPr>
  </w:style>
  <w:style w:type="paragraph" w:customStyle="1" w:styleId="300">
    <w:name w:val="工程建设表标题"/>
    <w:basedOn w:val="271"/>
    <w:qFormat/>
    <w:uiPriority w:val="0"/>
    <w:pPr>
      <w:numPr>
        <w:ilvl w:val="4"/>
      </w:numPr>
      <w:jc w:val="center"/>
      <w:outlineLvl w:val="4"/>
    </w:pPr>
  </w:style>
  <w:style w:type="paragraph" w:customStyle="1" w:styleId="301">
    <w:name w:val="样式1 标题 2 + 段前: 0.1 行 + 宋体"/>
    <w:basedOn w:val="1"/>
    <w:qFormat/>
    <w:uiPriority w:val="0"/>
    <w:pPr>
      <w:tabs>
        <w:tab w:val="left" w:pos="500"/>
      </w:tabs>
      <w:spacing w:before="31" w:beforeLines="10" w:after="0" w:line="312" w:lineRule="auto"/>
      <w:jc w:val="both"/>
    </w:pPr>
    <w:rPr>
      <w:rFonts w:ascii="Times New Roman" w:hAnsi="Times New Roman" w:eastAsia="宋体" w:cs="Times New Roman"/>
      <w:sz w:val="21"/>
      <w:szCs w:val="20"/>
      <w14:ligatures w14:val="none"/>
    </w:rPr>
  </w:style>
  <w:style w:type="paragraph" w:customStyle="1" w:styleId="302">
    <w:name w:val="四级无标题条"/>
    <w:basedOn w:val="1"/>
    <w:qFormat/>
    <w:uiPriority w:val="0"/>
    <w:pPr>
      <w:numPr>
        <w:ilvl w:val="5"/>
        <w:numId w:val="7"/>
      </w:numPr>
      <w:spacing w:after="0" w:line="240" w:lineRule="auto"/>
      <w:jc w:val="both"/>
    </w:pPr>
    <w:rPr>
      <w:rFonts w:ascii="Times New Roman" w:hAnsi="Times New Roman" w:eastAsia="黑体" w:cs="Times New Roman"/>
      <w:b/>
      <w:sz w:val="21"/>
      <w:szCs w:val="20"/>
      <w14:ligatures w14:val="none"/>
    </w:rPr>
  </w:style>
  <w:style w:type="paragraph" w:customStyle="1" w:styleId="303">
    <w:name w:val="样式2 样式 a) + 段前: 0行"/>
    <w:basedOn w:val="222"/>
    <w:qFormat/>
    <w:uiPriority w:val="0"/>
    <w:pPr>
      <w:tabs>
        <w:tab w:val="clear" w:pos="780"/>
      </w:tabs>
      <w:spacing w:before="0" w:beforeLines="0" w:line="276" w:lineRule="auto"/>
      <w:ind w:left="420" w:leftChars="200" w:firstLine="0" w:firstLineChars="0"/>
    </w:pPr>
  </w:style>
  <w:style w:type="paragraph" w:customStyle="1" w:styleId="304">
    <w:name w:val="偶页脚样式"/>
    <w:basedOn w:val="52"/>
    <w:qFormat/>
    <w:uiPriority w:val="0"/>
    <w:pPr>
      <w:keepLines/>
      <w:widowControl/>
      <w:pBdr>
        <w:bottom w:val="single" w:color="auto" w:sz="6" w:space="1"/>
      </w:pBdr>
      <w:tabs>
        <w:tab w:val="center" w:pos="-18551"/>
        <w:tab w:val="right" w:pos="4320"/>
        <w:tab w:val="clear" w:pos="4153"/>
        <w:tab w:val="clear" w:pos="8306"/>
      </w:tabs>
      <w:snapToGrid/>
      <w:spacing w:before="600" w:line="300" w:lineRule="auto"/>
      <w:ind w:right="0" w:rightChars="0"/>
      <w:jc w:val="left"/>
    </w:pPr>
    <w:rPr>
      <w:rFonts w:ascii="Arial" w:hAnsi="Arial"/>
      <w:b/>
      <w:spacing w:val="-4"/>
      <w:kern w:val="0"/>
      <w:sz w:val="21"/>
      <w:szCs w:val="20"/>
    </w:rPr>
  </w:style>
  <w:style w:type="paragraph" w:customStyle="1" w:styleId="305">
    <w:name w:val="样式 目录 1toc1 +"/>
    <w:basedOn w:val="19"/>
    <w:qFormat/>
    <w:uiPriority w:val="0"/>
    <w:pPr>
      <w:tabs>
        <w:tab w:val="left" w:pos="420"/>
        <w:tab w:val="right" w:leader="dot" w:pos="9345"/>
      </w:tabs>
      <w:adjustRightInd/>
      <w:snapToGrid w:val="0"/>
      <w:spacing w:before="15" w:after="15" w:line="240" w:lineRule="auto"/>
      <w:ind w:left="100" w:leftChars="100" w:right="100" w:rightChars="100"/>
      <w:textAlignment w:val="auto"/>
    </w:pPr>
    <w:rPr>
      <w:rFonts w:ascii="Arial" w:hAnsi="Arial"/>
      <w:b w:val="0"/>
    </w:rPr>
  </w:style>
  <w:style w:type="paragraph" w:customStyle="1" w:styleId="306">
    <w:name w:val="Char1 Char Char Char Char Char Char Char Char Char Char Char"/>
    <w:basedOn w:val="1"/>
    <w:qFormat/>
    <w:uiPriority w:val="0"/>
    <w:pPr>
      <w:pageBreakBefore/>
      <w:tabs>
        <w:tab w:val="left" w:pos="432"/>
      </w:tabs>
      <w:spacing w:after="0" w:line="240" w:lineRule="auto"/>
      <w:ind w:left="432" w:hanging="432"/>
      <w:jc w:val="both"/>
    </w:pPr>
    <w:rPr>
      <w:rFonts w:ascii="Tahoma" w:hAnsi="Tahoma" w:eastAsia="宋体" w:cs="Times New Roman"/>
      <w:sz w:val="24"/>
      <w:szCs w:val="20"/>
      <w14:ligatures w14:val="none"/>
    </w:rPr>
  </w:style>
  <w:style w:type="paragraph" w:customStyle="1" w:styleId="307">
    <w:name w:val="副标题2"/>
    <w:basedOn w:val="1"/>
    <w:qFormat/>
    <w:uiPriority w:val="0"/>
    <w:pPr>
      <w:spacing w:before="240" w:after="60" w:line="312" w:lineRule="auto"/>
      <w:jc w:val="center"/>
      <w:outlineLvl w:val="1"/>
    </w:pPr>
    <w:rPr>
      <w:rFonts w:ascii="Arial" w:hAnsi="Arial" w:eastAsia="宋体" w:cs="Times New Roman"/>
      <w:b/>
      <w:kern w:val="28"/>
      <w:sz w:val="32"/>
      <w:szCs w:val="20"/>
      <w14:ligatures w14:val="none"/>
    </w:rPr>
  </w:style>
  <w:style w:type="paragraph" w:customStyle="1" w:styleId="308">
    <w:name w:val="首页页眉样式"/>
    <w:basedOn w:val="53"/>
    <w:qFormat/>
    <w:uiPriority w:val="0"/>
    <w:pPr>
      <w:keepLines/>
      <w:widowControl/>
      <w:tabs>
        <w:tab w:val="center" w:pos="-18551"/>
        <w:tab w:val="right" w:pos="4320"/>
        <w:tab w:val="clear" w:pos="4153"/>
        <w:tab w:val="clear" w:pos="8306"/>
      </w:tabs>
      <w:spacing w:after="0" w:line="240" w:lineRule="atLeast"/>
      <w:jc w:val="left"/>
    </w:pPr>
    <w:rPr>
      <w:rFonts w:ascii="Arial" w:hAnsi="Arial" w:eastAsia="黑体" w:cs="Times New Roman"/>
      <w:spacing w:val="-4"/>
      <w:kern w:val="0"/>
      <w:sz w:val="21"/>
      <w:szCs w:val="20"/>
      <w14:ligatures w14:val="none"/>
    </w:rPr>
  </w:style>
  <w:style w:type="paragraph" w:customStyle="1" w:styleId="309">
    <w:name w:val="五级无标题条"/>
    <w:basedOn w:val="1"/>
    <w:qFormat/>
    <w:uiPriority w:val="0"/>
    <w:pPr>
      <w:numPr>
        <w:ilvl w:val="6"/>
        <w:numId w:val="7"/>
      </w:numPr>
      <w:spacing w:after="0" w:line="240" w:lineRule="auto"/>
      <w:jc w:val="both"/>
    </w:pPr>
    <w:rPr>
      <w:rFonts w:ascii="黑体" w:hAnsi="Times New Roman" w:eastAsia="黑体" w:cs="Times New Roman"/>
      <w:b/>
      <w:sz w:val="21"/>
      <w:szCs w:val="20"/>
      <w14:ligatures w14:val="none"/>
    </w:rPr>
  </w:style>
  <w:style w:type="paragraph" w:customStyle="1" w:styleId="310">
    <w:name w:val="样式 样式 目录 2 + 段前: 0.15 行 段后: 0.15 行4 + 左侧:  0.5 字符 右侧:  0.5 字符 ..."/>
    <w:basedOn w:val="1"/>
    <w:qFormat/>
    <w:uiPriority w:val="0"/>
    <w:pPr>
      <w:tabs>
        <w:tab w:val="left" w:pos="840"/>
        <w:tab w:val="left" w:pos="1050"/>
        <w:tab w:val="right" w:leader="dot" w:pos="9344"/>
      </w:tabs>
      <w:snapToGrid w:val="0"/>
      <w:spacing w:before="46" w:beforeLines="15" w:after="46" w:afterLines="15" w:line="240" w:lineRule="auto"/>
      <w:ind w:left="100" w:leftChars="100" w:right="100" w:rightChars="100"/>
    </w:pPr>
    <w:rPr>
      <w:rFonts w:ascii="Arial" w:hAnsi="Arial" w:eastAsia="宋体" w:cs="Times New Roman"/>
      <w:smallCaps/>
      <w:kern w:val="0"/>
      <w:sz w:val="21"/>
      <w:szCs w:val="20"/>
      <w14:ligatures w14:val="none"/>
    </w:rPr>
  </w:style>
  <w:style w:type="paragraph" w:customStyle="1" w:styleId="311">
    <w:name w:val="样式 标题 5 + 段前: 0.1 行2"/>
    <w:basedOn w:val="293"/>
    <w:next w:val="293"/>
    <w:qFormat/>
    <w:uiPriority w:val="0"/>
    <w:pPr>
      <w:tabs>
        <w:tab w:val="left" w:pos="1134"/>
        <w:tab w:val="clear" w:pos="1050"/>
        <w:tab w:val="clear" w:pos="1080"/>
      </w:tabs>
      <w:spacing w:before="93" w:beforeLines="30" w:after="156" w:afterLines="50"/>
    </w:pPr>
    <w:rPr>
      <w:rFonts w:eastAsia="黑体"/>
      <w:b w:val="0"/>
    </w:rPr>
  </w:style>
  <w:style w:type="paragraph" w:customStyle="1" w:styleId="312">
    <w:name w:val="列项——（一级）"/>
    <w:qFormat/>
    <w:uiPriority w:val="0"/>
    <w:pPr>
      <w:widowControl w:val="0"/>
      <w:numPr>
        <w:ilvl w:val="0"/>
        <w:numId w:val="8"/>
      </w:numPr>
      <w:tabs>
        <w:tab w:val="clear" w:pos="1080"/>
      </w:tabs>
      <w:adjustRightInd w:val="0"/>
      <w:spacing w:after="0" w:line="360" w:lineRule="atLeast"/>
      <w:ind w:left="0" w:firstLine="0"/>
      <w:jc w:val="both"/>
      <w:textAlignment w:val="baseline"/>
    </w:pPr>
    <w:rPr>
      <w:rFonts w:ascii="宋体" w:hAnsi="Times New Roman" w:eastAsia="宋体" w:cs="Times New Roman"/>
      <w:kern w:val="0"/>
      <w:sz w:val="21"/>
      <w:szCs w:val="20"/>
      <w:lang w:val="en-US" w:eastAsia="zh-CN" w:bidi="ar-SA"/>
      <w14:ligatures w14:val="none"/>
    </w:rPr>
  </w:style>
  <w:style w:type="paragraph" w:customStyle="1" w:styleId="313">
    <w:name w:val="一级无标题条"/>
    <w:basedOn w:val="1"/>
    <w:qFormat/>
    <w:uiPriority w:val="0"/>
    <w:pPr>
      <w:numPr>
        <w:ilvl w:val="2"/>
        <w:numId w:val="7"/>
      </w:numPr>
      <w:tabs>
        <w:tab w:val="left" w:pos="420"/>
      </w:tabs>
      <w:spacing w:after="0" w:line="240" w:lineRule="auto"/>
      <w:jc w:val="both"/>
    </w:pPr>
    <w:rPr>
      <w:rFonts w:ascii="Times New Roman" w:hAnsi="Times New Roman" w:eastAsia="宋体" w:cs="Times New Roman"/>
      <w:b/>
      <w:sz w:val="21"/>
      <w:szCs w:val="20"/>
      <w14:ligatures w14:val="none"/>
    </w:rPr>
  </w:style>
  <w:style w:type="paragraph" w:customStyle="1" w:styleId="314">
    <w:name w:val="发布部门"/>
    <w:next w:val="116"/>
    <w:qFormat/>
    <w:uiPriority w:val="0"/>
    <w:pPr>
      <w:widowControl w:val="0"/>
      <w:adjustRightInd w:val="0"/>
      <w:spacing w:after="0" w:line="360" w:lineRule="atLeast"/>
      <w:jc w:val="center"/>
      <w:textAlignment w:val="baseline"/>
    </w:pPr>
    <w:rPr>
      <w:rFonts w:ascii="宋体" w:hAnsi="Times New Roman" w:eastAsia="宋体" w:cs="Times New Roman"/>
      <w:b/>
      <w:spacing w:val="20"/>
      <w:w w:val="135"/>
      <w:kern w:val="0"/>
      <w:sz w:val="36"/>
      <w:szCs w:val="20"/>
      <w:lang w:val="en-US" w:eastAsia="zh-CN" w:bidi="ar-SA"/>
      <w14:ligatures w14:val="none"/>
    </w:rPr>
  </w:style>
  <w:style w:type="paragraph" w:customStyle="1" w:styleId="315">
    <w:name w:val="工程建设公式标题"/>
    <w:basedOn w:val="271"/>
    <w:qFormat/>
    <w:uiPriority w:val="0"/>
    <w:pPr>
      <w:numPr>
        <w:ilvl w:val="6"/>
      </w:numPr>
      <w:ind w:left="0" w:firstLine="0"/>
      <w:jc w:val="center"/>
      <w:outlineLvl w:val="6"/>
    </w:pPr>
  </w:style>
  <w:style w:type="paragraph" w:customStyle="1" w:styleId="316">
    <w:name w:val="Char Char Char1 Char"/>
    <w:basedOn w:val="1"/>
    <w:qFormat/>
    <w:uiPriority w:val="0"/>
    <w:pPr>
      <w:spacing w:after="0" w:line="240" w:lineRule="atLeast"/>
      <w:ind w:left="420" w:firstLine="420"/>
      <w:jc w:val="both"/>
    </w:pPr>
    <w:rPr>
      <w:rFonts w:ascii="Times New Roman" w:hAnsi="Times New Roman" w:eastAsia="宋体" w:cs="Times New Roman"/>
      <w:kern w:val="0"/>
      <w:sz w:val="21"/>
      <w:szCs w:val="20"/>
      <w14:ligatures w14:val="none"/>
    </w:rPr>
  </w:style>
  <w:style w:type="paragraph" w:customStyle="1" w:styleId="317">
    <w:name w:val="图片"/>
    <w:basedOn w:val="1"/>
    <w:qFormat/>
    <w:uiPriority w:val="0"/>
    <w:pPr>
      <w:topLinePunct/>
      <w:snapToGrid w:val="0"/>
      <w:spacing w:before="160" w:after="60" w:line="240" w:lineRule="auto"/>
      <w:jc w:val="center"/>
    </w:pPr>
    <w:rPr>
      <w:rFonts w:ascii="Times New Roman" w:hAnsi="Times New Roman" w:eastAsia="宋体" w:cs="Times New Roman"/>
      <w:sz w:val="21"/>
      <w:szCs w:val="20"/>
      <w14:ligatures w14:val="none"/>
    </w:rPr>
  </w:style>
  <w:style w:type="paragraph" w:customStyle="1" w:styleId="318">
    <w:name w:val="样式 样式1 样式 编号 a + Times New Roman 段前: 0 行 行距: 多倍行距 1.15 字行 + 左侧....."/>
    <w:basedOn w:val="257"/>
    <w:qFormat/>
    <w:uiPriority w:val="0"/>
    <w:pPr>
      <w:ind w:left="840" w:leftChars="200" w:hanging="420"/>
    </w:pPr>
  </w:style>
  <w:style w:type="paragraph" w:customStyle="1" w:styleId="319">
    <w:name w:val="样式 Times New Roman 首行缩进:  0.74 厘米 段前: 0.1 行"/>
    <w:basedOn w:val="1"/>
    <w:qFormat/>
    <w:uiPriority w:val="0"/>
    <w:pPr>
      <w:spacing w:before="31" w:beforeLines="10" w:after="0" w:line="312" w:lineRule="auto"/>
      <w:ind w:firstLine="420"/>
      <w:jc w:val="both"/>
    </w:pPr>
    <w:rPr>
      <w:rFonts w:ascii="Times New Roman" w:hAnsi="Times New Roman" w:eastAsia="宋体" w:cs="Times New Roman"/>
      <w:b/>
      <w:sz w:val="21"/>
      <w:szCs w:val="20"/>
      <w14:ligatures w14:val="none"/>
    </w:rPr>
  </w:style>
  <w:style w:type="paragraph" w:customStyle="1" w:styleId="320">
    <w:name w:val="1"/>
    <w:basedOn w:val="1"/>
    <w:next w:val="1"/>
    <w:qFormat/>
    <w:uiPriority w:val="0"/>
    <w:pPr>
      <w:topLinePunct/>
      <w:adjustRightInd w:val="0"/>
      <w:spacing w:after="0" w:line="240" w:lineRule="auto"/>
      <w:jc w:val="both"/>
    </w:pPr>
    <w:rPr>
      <w:rFonts w:ascii="Courier New" w:hAnsi="Courier New" w:eastAsia="宋体" w:cs="Times New Roman"/>
      <w:sz w:val="20"/>
      <w:szCs w:val="20"/>
      <w14:ligatures w14:val="none"/>
    </w:rPr>
  </w:style>
  <w:style w:type="paragraph" w:customStyle="1" w:styleId="321">
    <w:name w:val="样式 Times New Roman 段前: 0.1 行 行距: 多倍行距 1.25 字行1"/>
    <w:basedOn w:val="1"/>
    <w:qFormat/>
    <w:uiPriority w:val="0"/>
    <w:pPr>
      <w:spacing w:after="0" w:line="276" w:lineRule="auto"/>
      <w:ind w:firstLine="200" w:firstLineChars="200"/>
      <w:jc w:val="both"/>
    </w:pPr>
    <w:rPr>
      <w:rFonts w:ascii="Times New Roman" w:hAnsi="宋体" w:eastAsia="宋体" w:cs="Times New Roman"/>
      <w:sz w:val="21"/>
      <w:szCs w:val="20"/>
      <w14:ligatures w14:val="none"/>
    </w:rPr>
  </w:style>
  <w:style w:type="paragraph" w:customStyle="1" w:styleId="322">
    <w:name w:val="部分题目"/>
    <w:basedOn w:val="247"/>
    <w:next w:val="323"/>
    <w:qFormat/>
    <w:uiPriority w:val="0"/>
    <w:pPr>
      <w:spacing w:before="660" w:after="400" w:line="540" w:lineRule="atLeast"/>
      <w:ind w:right="2160"/>
    </w:pPr>
    <w:rPr>
      <w:rFonts w:ascii="Times New Roman" w:hAnsi="Times New Roman"/>
      <w:spacing w:val="-40"/>
      <w:sz w:val="60"/>
    </w:rPr>
  </w:style>
  <w:style w:type="paragraph" w:customStyle="1" w:styleId="323">
    <w:name w:val="部分副题目"/>
    <w:basedOn w:val="1"/>
    <w:next w:val="36"/>
    <w:qFormat/>
    <w:uiPriority w:val="0"/>
    <w:pPr>
      <w:keepNext/>
      <w:keepLines/>
      <w:widowControl/>
      <w:spacing w:line="400" w:lineRule="atLeast"/>
      <w:ind w:right="2160"/>
    </w:pPr>
    <w:rPr>
      <w:rFonts w:ascii="Arial" w:hAnsi="Arial" w:eastAsia="宋体" w:cs="Times New Roman"/>
      <w:i/>
      <w:spacing w:val="-14"/>
      <w:kern w:val="28"/>
      <w:sz w:val="34"/>
      <w:szCs w:val="20"/>
      <w14:ligatures w14:val="none"/>
    </w:rPr>
  </w:style>
  <w:style w:type="paragraph" w:customStyle="1" w:styleId="324">
    <w:name w:val="批注主题 Char Char"/>
    <w:basedOn w:val="32"/>
    <w:next w:val="32"/>
    <w:qFormat/>
    <w:uiPriority w:val="0"/>
    <w:pPr>
      <w:topLinePunct w:val="0"/>
      <w:spacing w:line="300" w:lineRule="auto"/>
    </w:pPr>
    <w:rPr>
      <w:rFonts w:ascii="Arial" w:hAnsi="Arial"/>
      <w:b/>
    </w:rPr>
  </w:style>
  <w:style w:type="paragraph" w:customStyle="1" w:styleId="325">
    <w:name w:val="正文图标题"/>
    <w:next w:val="116"/>
    <w:qFormat/>
    <w:uiPriority w:val="0"/>
    <w:pPr>
      <w:widowControl w:val="0"/>
      <w:adjustRightInd w:val="0"/>
      <w:spacing w:after="0" w:line="360" w:lineRule="atLeast"/>
      <w:ind w:left="1980"/>
      <w:jc w:val="center"/>
      <w:textAlignment w:val="baseline"/>
    </w:pPr>
    <w:rPr>
      <w:rFonts w:ascii="黑体" w:hAnsi="Times New Roman" w:eastAsia="黑体" w:cs="Times New Roman"/>
      <w:kern w:val="0"/>
      <w:sz w:val="21"/>
      <w:szCs w:val="20"/>
      <w:lang w:val="en-US" w:eastAsia="zh-CN" w:bidi="ar-SA"/>
      <w14:ligatures w14:val="none"/>
    </w:rPr>
  </w:style>
  <w:style w:type="paragraph" w:customStyle="1" w:styleId="326">
    <w:name w:val="附录四级条标题"/>
    <w:basedOn w:val="327"/>
    <w:next w:val="116"/>
    <w:qFormat/>
    <w:uiPriority w:val="0"/>
    <w:pPr>
      <w:outlineLvl w:val="5"/>
    </w:pPr>
  </w:style>
  <w:style w:type="paragraph" w:customStyle="1" w:styleId="327">
    <w:name w:val="附录三级条标题"/>
    <w:basedOn w:val="328"/>
    <w:next w:val="116"/>
    <w:qFormat/>
    <w:uiPriority w:val="0"/>
    <w:pPr>
      <w:outlineLvl w:val="4"/>
    </w:pPr>
  </w:style>
  <w:style w:type="paragraph" w:customStyle="1" w:styleId="328">
    <w:name w:val="附录二级条标题"/>
    <w:basedOn w:val="329"/>
    <w:next w:val="116"/>
    <w:qFormat/>
    <w:uiPriority w:val="0"/>
    <w:pPr>
      <w:outlineLvl w:val="3"/>
    </w:pPr>
  </w:style>
  <w:style w:type="paragraph" w:customStyle="1" w:styleId="329">
    <w:name w:val="附录一级条标题"/>
    <w:basedOn w:val="330"/>
    <w:next w:val="116"/>
    <w:qFormat/>
    <w:uiPriority w:val="0"/>
    <w:pPr>
      <w:autoSpaceDN w:val="0"/>
      <w:spacing w:before="0" w:beforeLines="0" w:after="0" w:afterLines="0"/>
      <w:outlineLvl w:val="2"/>
    </w:pPr>
  </w:style>
  <w:style w:type="paragraph" w:customStyle="1" w:styleId="330">
    <w:name w:val="附录章标题"/>
    <w:next w:val="116"/>
    <w:qFormat/>
    <w:uiPriority w:val="0"/>
    <w:pPr>
      <w:widowControl w:val="0"/>
      <w:wordWrap w:val="0"/>
      <w:overflowPunct w:val="0"/>
      <w:autoSpaceDE w:val="0"/>
      <w:adjustRightInd w:val="0"/>
      <w:spacing w:before="156" w:beforeLines="50" w:after="156" w:afterLines="50" w:line="360" w:lineRule="atLeast"/>
      <w:jc w:val="both"/>
      <w:textAlignment w:val="baseline"/>
      <w:outlineLvl w:val="1"/>
    </w:pPr>
    <w:rPr>
      <w:rFonts w:ascii="黑体" w:hAnsi="Times New Roman" w:eastAsia="黑体" w:cs="Times New Roman"/>
      <w:kern w:val="21"/>
      <w:sz w:val="21"/>
      <w:szCs w:val="20"/>
      <w:lang w:val="en-US" w:eastAsia="zh-CN" w:bidi="ar-SA"/>
      <w14:ligatures w14:val="none"/>
    </w:rPr>
  </w:style>
  <w:style w:type="paragraph" w:customStyle="1" w:styleId="331">
    <w:name w:val="样式1 标题 2 + 段前: 0行 + 段前: 0.5 行 段后: 0.5 行"/>
    <w:basedOn w:val="187"/>
    <w:qFormat/>
    <w:uiPriority w:val="0"/>
    <w:pPr>
      <w:tabs>
        <w:tab w:val="left" w:pos="500"/>
        <w:tab w:val="clear" w:pos="210"/>
        <w:tab w:val="clear" w:pos="360"/>
      </w:tabs>
      <w:spacing w:before="93" w:beforeLines="30" w:after="93" w:afterLines="30" w:line="240" w:lineRule="auto"/>
    </w:pPr>
    <w:rPr>
      <w:rFonts w:eastAsia="黑体"/>
      <w:b w:val="0"/>
    </w:rPr>
  </w:style>
  <w:style w:type="paragraph" w:customStyle="1" w:styleId="332">
    <w:name w:val="_标准名称"/>
    <w:basedOn w:val="1"/>
    <w:next w:val="36"/>
    <w:qFormat/>
    <w:uiPriority w:val="0"/>
    <w:pPr>
      <w:snapToGrid w:val="0"/>
      <w:spacing w:before="567" w:after="680" w:line="240" w:lineRule="auto"/>
      <w:jc w:val="center"/>
    </w:pPr>
    <w:rPr>
      <w:rFonts w:ascii="Arial" w:hAnsi="Arial" w:eastAsia="黑体" w:cs="Times New Roman"/>
      <w:sz w:val="32"/>
      <w:szCs w:val="20"/>
      <w14:ligatures w14:val="none"/>
    </w:rPr>
  </w:style>
  <w:style w:type="paragraph" w:customStyle="1" w:styleId="333">
    <w:name w:val="样式 标题 1 + 段前: 0.7 行 段后: 0.7 行 + 段前: 0.7 行 段后: 0.7 行"/>
    <w:qFormat/>
    <w:uiPriority w:val="0"/>
    <w:pPr>
      <w:tabs>
        <w:tab w:val="left" w:pos="400"/>
      </w:tabs>
      <w:spacing w:before="312" w:beforeLines="100" w:after="312" w:afterLines="100" w:line="240" w:lineRule="auto"/>
    </w:pPr>
    <w:rPr>
      <w:rFonts w:ascii="Times New Roman" w:hAnsi="Times New Roman" w:eastAsia="宋体" w:cs="Times New Roman"/>
      <w:b/>
      <w:kern w:val="21"/>
      <w:sz w:val="21"/>
      <w:szCs w:val="20"/>
      <w:lang w:val="en-US" w:eastAsia="zh-CN" w:bidi="ar-SA"/>
      <w14:ligatures w14:val="none"/>
    </w:rPr>
  </w:style>
  <w:style w:type="paragraph" w:customStyle="1" w:styleId="334">
    <w:name w:val="四级条标题"/>
    <w:basedOn w:val="335"/>
    <w:next w:val="116"/>
    <w:qFormat/>
    <w:uiPriority w:val="0"/>
    <w:pPr>
      <w:numPr>
        <w:ilvl w:val="5"/>
      </w:numPr>
      <w:outlineLvl w:val="5"/>
    </w:pPr>
  </w:style>
  <w:style w:type="paragraph" w:customStyle="1" w:styleId="335">
    <w:name w:val="三级条标题"/>
    <w:basedOn w:val="336"/>
    <w:next w:val="116"/>
    <w:qFormat/>
    <w:uiPriority w:val="0"/>
    <w:pPr>
      <w:numPr>
        <w:ilvl w:val="4"/>
        <w:numId w:val="5"/>
      </w:numPr>
      <w:ind w:left="0"/>
      <w:outlineLvl w:val="4"/>
    </w:pPr>
  </w:style>
  <w:style w:type="paragraph" w:customStyle="1" w:styleId="336">
    <w:name w:val="二级条标题"/>
    <w:basedOn w:val="337"/>
    <w:next w:val="116"/>
    <w:qFormat/>
    <w:uiPriority w:val="0"/>
    <w:pPr>
      <w:numPr>
        <w:ilvl w:val="0"/>
        <w:numId w:val="0"/>
      </w:numPr>
      <w:outlineLvl w:val="3"/>
    </w:pPr>
  </w:style>
  <w:style w:type="paragraph" w:customStyle="1" w:styleId="337">
    <w:name w:val="一级条标题"/>
    <w:next w:val="116"/>
    <w:qFormat/>
    <w:uiPriority w:val="0"/>
    <w:pPr>
      <w:widowControl w:val="0"/>
      <w:numPr>
        <w:ilvl w:val="2"/>
        <w:numId w:val="5"/>
      </w:numPr>
      <w:adjustRightInd w:val="0"/>
      <w:spacing w:after="0" w:line="360" w:lineRule="atLeast"/>
      <w:ind w:left="0"/>
      <w:jc w:val="both"/>
      <w:textAlignment w:val="baseline"/>
      <w:outlineLvl w:val="2"/>
    </w:pPr>
    <w:rPr>
      <w:rFonts w:ascii="Times New Roman" w:hAnsi="Times New Roman" w:eastAsia="黑体" w:cs="Times New Roman"/>
      <w:kern w:val="0"/>
      <w:sz w:val="21"/>
      <w:szCs w:val="20"/>
      <w:lang w:val="en-US" w:eastAsia="zh-CN" w:bidi="ar-SA"/>
      <w14:ligatures w14:val="none"/>
    </w:rPr>
  </w:style>
  <w:style w:type="paragraph" w:customStyle="1" w:styleId="338">
    <w:name w:val="_列表编号2"/>
    <w:basedOn w:val="25"/>
    <w:qFormat/>
    <w:uiPriority w:val="0"/>
    <w:pPr>
      <w:tabs>
        <w:tab w:val="left" w:pos="1200"/>
      </w:tabs>
      <w:snapToGrid w:val="0"/>
      <w:spacing w:before="0" w:beforeLines="0" w:line="276" w:lineRule="auto"/>
      <w:ind w:left="1200" w:hanging="400"/>
    </w:pPr>
  </w:style>
  <w:style w:type="paragraph" w:customStyle="1" w:styleId="339">
    <w:name w:val="样式 样式 标题 1 + 小四 段前: 0 磅 段后: 0 磅 行距: 1.5 倍行距 + 宋体2"/>
    <w:basedOn w:val="3"/>
    <w:qFormat/>
    <w:uiPriority w:val="0"/>
    <w:pPr>
      <w:numPr>
        <w:ilvl w:val="0"/>
        <w:numId w:val="9"/>
      </w:numPr>
      <w:tabs>
        <w:tab w:val="left" w:pos="425"/>
        <w:tab w:val="clear" w:pos="360"/>
      </w:tabs>
      <w:spacing w:before="340" w:after="330" w:line="576" w:lineRule="auto"/>
      <w:ind w:left="0" w:firstLine="0"/>
      <w:jc w:val="both"/>
    </w:pPr>
    <w:rPr>
      <w:rFonts w:ascii="宋体" w:hAnsi="宋体" w:eastAsia="宋体" w:cs="Times New Roman"/>
      <w:b/>
      <w:color w:val="auto"/>
      <w:kern w:val="44"/>
      <w:sz w:val="44"/>
      <w:szCs w:val="20"/>
      <w14:ligatures w14:val="none"/>
    </w:rPr>
  </w:style>
  <w:style w:type="paragraph" w:customStyle="1" w:styleId="340">
    <w:name w:val="连续正文文字"/>
    <w:basedOn w:val="36"/>
    <w:qFormat/>
    <w:uiPriority w:val="0"/>
    <w:pPr>
      <w:keepNext/>
      <w:widowControl/>
      <w:topLinePunct w:val="0"/>
      <w:spacing w:before="46" w:beforeLines="15" w:after="31" w:afterLines="10" w:line="360" w:lineRule="atLeast"/>
      <w:ind w:left="357" w:firstLine="425"/>
      <w:jc w:val="center"/>
    </w:pPr>
    <w:rPr>
      <w:rFonts w:ascii="Arial" w:hAnsi="Arial"/>
      <w:kern w:val="0"/>
      <w:sz w:val="18"/>
    </w:rPr>
  </w:style>
  <w:style w:type="paragraph" w:customStyle="1" w:styleId="341">
    <w:name w:val="Char Char Char Char Char Char Char Char Char Char Char1 Char"/>
    <w:basedOn w:val="1"/>
    <w:qFormat/>
    <w:uiPriority w:val="0"/>
    <w:pPr>
      <w:widowControl/>
      <w:spacing w:line="240" w:lineRule="exact"/>
    </w:pPr>
    <w:rPr>
      <w:rFonts w:ascii="Times New Roman" w:hAnsi="Times New Roman" w:eastAsia="宋体" w:cs="Times New Roman"/>
      <w:sz w:val="21"/>
      <w:szCs w:val="20"/>
      <w14:ligatures w14:val="none"/>
    </w:rPr>
  </w:style>
  <w:style w:type="paragraph" w:customStyle="1" w:styleId="342">
    <w:name w:val="样式 段前: 0.1 行2"/>
    <w:basedOn w:val="1"/>
    <w:qFormat/>
    <w:uiPriority w:val="0"/>
    <w:pPr>
      <w:spacing w:after="0" w:line="276" w:lineRule="auto"/>
      <w:jc w:val="both"/>
    </w:pPr>
    <w:rPr>
      <w:rFonts w:ascii="Times New Roman" w:hAnsi="Times New Roman" w:eastAsia="宋体" w:cs="Times New Roman"/>
      <w:sz w:val="21"/>
      <w:szCs w:val="20"/>
      <w14:ligatures w14:val="none"/>
    </w:rPr>
  </w:style>
  <w:style w:type="paragraph" w:customStyle="1" w:styleId="343">
    <w:name w:val="术语定义二级条标题"/>
    <w:basedOn w:val="264"/>
    <w:next w:val="116"/>
    <w:qFormat/>
    <w:uiPriority w:val="0"/>
    <w:pPr>
      <w:numPr>
        <w:ilvl w:val="1"/>
      </w:numPr>
      <w:tabs>
        <w:tab w:val="left" w:pos="360"/>
      </w:tabs>
    </w:pPr>
  </w:style>
  <w:style w:type="paragraph" w:customStyle="1" w:styleId="344">
    <w:name w:val="样式1 标题 1 + 段前: 0.7 行 段后: 0.7 行 + 段前: 1 行 段后: 1 行"/>
    <w:basedOn w:val="269"/>
    <w:qFormat/>
    <w:uiPriority w:val="0"/>
    <w:pPr>
      <w:tabs>
        <w:tab w:val="left" w:pos="1021"/>
        <w:tab w:val="clear" w:pos="360"/>
      </w:tabs>
      <w:spacing w:before="312" w:beforeLines="100" w:after="312" w:afterLines="100"/>
    </w:pPr>
  </w:style>
  <w:style w:type="paragraph" w:customStyle="1" w:styleId="345">
    <w:name w:val="样式 样式 目录 1toc1 + + 左侧:  1 字符 右侧:  1 字符 段前: 0.15 行 段后: 0.15 行"/>
    <w:basedOn w:val="305"/>
    <w:qFormat/>
    <w:uiPriority w:val="0"/>
  </w:style>
  <w:style w:type="paragraph" w:customStyle="1" w:styleId="346">
    <w:name w:val="样式 样式 样式 悬挂缩进: 9 字符 段前: 0.1 行 + 左侧:  3.93 字符 悬挂缩进: 8 字符 段前: 0.1 ..."/>
    <w:basedOn w:val="183"/>
    <w:next w:val="1"/>
    <w:qFormat/>
    <w:uiPriority w:val="0"/>
    <w:pPr>
      <w:tabs>
        <w:tab w:val="left" w:pos="0"/>
      </w:tabs>
      <w:spacing w:before="24" w:after="31" w:afterLines="10"/>
      <w:ind w:left="800" w:hanging="400" w:firstLineChars="0"/>
    </w:pPr>
  </w:style>
  <w:style w:type="paragraph" w:customStyle="1" w:styleId="347">
    <w:name w:val="_列项符号3"/>
    <w:basedOn w:val="30"/>
    <w:qFormat/>
    <w:uiPriority w:val="0"/>
    <w:pPr>
      <w:tabs>
        <w:tab w:val="left" w:pos="1680"/>
      </w:tabs>
      <w:snapToGrid w:val="0"/>
      <w:spacing w:line="276" w:lineRule="auto"/>
      <w:ind w:left="1680" w:leftChars="600" w:hanging="420" w:hangingChars="800"/>
    </w:pPr>
  </w:style>
  <w:style w:type="paragraph" w:customStyle="1" w:styleId="348">
    <w:name w:val="样式1 首行缩进:  0.74 厘米 段前: 0.1 行"/>
    <w:basedOn w:val="183"/>
    <w:next w:val="183"/>
    <w:qFormat/>
    <w:uiPriority w:val="0"/>
    <w:pPr>
      <w:tabs>
        <w:tab w:val="left" w:pos="820"/>
      </w:tabs>
      <w:spacing w:after="31" w:afterLines="10"/>
      <w:ind w:left="820" w:hanging="420" w:firstLineChars="0"/>
    </w:pPr>
    <w:rPr>
      <w:kern w:val="0"/>
    </w:rPr>
  </w:style>
  <w:style w:type="paragraph" w:customStyle="1" w:styleId="349">
    <w:name w:val="CM54"/>
    <w:basedOn w:val="278"/>
    <w:next w:val="278"/>
    <w:qFormat/>
    <w:uiPriority w:val="0"/>
    <w:rPr>
      <w:rFonts w:ascii="Times New Roman"/>
      <w:color w:val="auto"/>
    </w:rPr>
  </w:style>
  <w:style w:type="paragraph" w:customStyle="1" w:styleId="350">
    <w:name w:val="五级条标题"/>
    <w:basedOn w:val="334"/>
    <w:next w:val="116"/>
    <w:qFormat/>
    <w:uiPriority w:val="0"/>
    <w:pPr>
      <w:numPr>
        <w:ilvl w:val="0"/>
        <w:numId w:val="0"/>
      </w:numPr>
      <w:outlineLvl w:val="6"/>
    </w:pPr>
  </w:style>
  <w:style w:type="paragraph" w:customStyle="1" w:styleId="351">
    <w:name w:val="样式 样式 样式 段前: 0.1 行 + 段前: 0.1 行 + 左侧:  2 字符 段前: 0.1 行"/>
    <w:basedOn w:val="240"/>
    <w:qFormat/>
    <w:uiPriority w:val="0"/>
    <w:pPr>
      <w:spacing w:before="24" w:beforeLines="0" w:line="276" w:lineRule="auto"/>
      <w:ind w:left="420"/>
    </w:pPr>
  </w:style>
  <w:style w:type="paragraph" w:customStyle="1" w:styleId="352">
    <w:name w:val="样式 标题 1 + 小四 段前: 0 磅 段后: 0 磅 行距: 1.5 倍行距"/>
    <w:basedOn w:val="3"/>
    <w:qFormat/>
    <w:uiPriority w:val="0"/>
    <w:pPr>
      <w:tabs>
        <w:tab w:val="left" w:pos="425"/>
      </w:tabs>
      <w:spacing w:before="156" w:beforeLines="50" w:after="156" w:afterLines="50" w:line="360" w:lineRule="auto"/>
      <w:ind w:left="425" w:hanging="425"/>
      <w:jc w:val="both"/>
    </w:pPr>
    <w:rPr>
      <w:rFonts w:ascii="Times New Roman" w:hAnsi="Times New Roman" w:eastAsia="宋体" w:cs="Times New Roman"/>
      <w:b/>
      <w:color w:val="auto"/>
      <w:kern w:val="0"/>
      <w:sz w:val="24"/>
      <w:szCs w:val="20"/>
      <w14:ligatures w14:val="none"/>
    </w:rPr>
  </w:style>
  <w:style w:type="paragraph" w:customStyle="1" w:styleId="353">
    <w:name w:val="引言一级条标题"/>
    <w:basedOn w:val="1"/>
    <w:next w:val="116"/>
    <w:qFormat/>
    <w:uiPriority w:val="0"/>
    <w:pPr>
      <w:widowControl/>
      <w:numPr>
        <w:ilvl w:val="0"/>
        <w:numId w:val="10"/>
      </w:numPr>
      <w:tabs>
        <w:tab w:val="clear" w:pos="360"/>
      </w:tabs>
      <w:spacing w:after="0" w:line="240" w:lineRule="auto"/>
      <w:jc w:val="both"/>
    </w:pPr>
    <w:rPr>
      <w:rFonts w:ascii="Times New Roman" w:hAnsi="Times New Roman" w:eastAsia="黑体" w:cs="Times New Roman"/>
      <w:b/>
      <w:sz w:val="21"/>
      <w:szCs w:val="20"/>
      <w14:ligatures w14:val="none"/>
    </w:rPr>
  </w:style>
  <w:style w:type="paragraph" w:customStyle="1" w:styleId="354">
    <w:name w:val="样式 样式 首行缩进:  0.77 厘米 段前: 0.1 行 + 首行缩进:  2 字符 段前: 0.1 行1"/>
    <w:basedOn w:val="1"/>
    <w:qFormat/>
    <w:uiPriority w:val="0"/>
    <w:pPr>
      <w:spacing w:before="31" w:beforeLines="10" w:after="0" w:line="300" w:lineRule="auto"/>
      <w:ind w:firstLine="420" w:firstLineChars="200"/>
      <w:jc w:val="both"/>
    </w:pPr>
    <w:rPr>
      <w:rFonts w:ascii="宋体" w:hAnsi="Times New Roman" w:eastAsia="宋体" w:cs="Times New Roman"/>
      <w:sz w:val="21"/>
      <w:szCs w:val="20"/>
      <w14:ligatures w14:val="none"/>
    </w:rPr>
  </w:style>
  <w:style w:type="paragraph" w:customStyle="1" w:styleId="355">
    <w:name w:val="样式 标题 3 + 宋体 段前: 0.1 行"/>
    <w:basedOn w:val="250"/>
    <w:qFormat/>
    <w:uiPriority w:val="0"/>
    <w:pPr>
      <w:tabs>
        <w:tab w:val="left" w:pos="700"/>
        <w:tab w:val="clear" w:pos="210"/>
        <w:tab w:val="clear" w:pos="630"/>
        <w:tab w:val="clear" w:pos="720"/>
      </w:tabs>
      <w:spacing w:before="156" w:beforeLines="50" w:after="156" w:afterLines="50" w:line="240" w:lineRule="auto"/>
    </w:pPr>
    <w:rPr>
      <w:rFonts w:ascii="宋体" w:hAnsi="宋体" w:eastAsia="黑体"/>
      <w:b w:val="0"/>
    </w:rPr>
  </w:style>
  <w:style w:type="paragraph" w:customStyle="1" w:styleId="356">
    <w:name w:val="术语定义五级条标题"/>
    <w:basedOn w:val="265"/>
    <w:next w:val="116"/>
    <w:qFormat/>
    <w:uiPriority w:val="0"/>
    <w:pPr>
      <w:widowControl/>
      <w:numPr>
        <w:ilvl w:val="4"/>
        <w:numId w:val="4"/>
      </w:numPr>
      <w:tabs>
        <w:tab w:val="left" w:pos="420"/>
        <w:tab w:val="clear" w:pos="1440"/>
      </w:tabs>
      <w:adjustRightInd/>
      <w:spacing w:before="0" w:beforeLines="0" w:after="0" w:afterLines="0" w:line="240" w:lineRule="auto"/>
      <w:textAlignment w:val="auto"/>
      <w:outlineLvl w:val="9"/>
    </w:pPr>
    <w:rPr>
      <w:b/>
    </w:rPr>
  </w:style>
  <w:style w:type="paragraph" w:customStyle="1" w:styleId="357">
    <w:name w:val="样式 标题 1 + 宋体 小四"/>
    <w:basedOn w:val="3"/>
    <w:qFormat/>
    <w:uiPriority w:val="0"/>
    <w:pPr>
      <w:tabs>
        <w:tab w:val="left" w:pos="425"/>
      </w:tabs>
      <w:spacing w:before="100" w:beforeAutospacing="1" w:after="100" w:afterAutospacing="1" w:line="360" w:lineRule="auto"/>
      <w:ind w:left="425" w:hanging="425"/>
      <w:jc w:val="both"/>
    </w:pPr>
    <w:rPr>
      <w:rFonts w:ascii="宋体" w:hAnsi="宋体" w:eastAsia="宋体" w:cs="Times New Roman"/>
      <w:b/>
      <w:color w:val="auto"/>
      <w:kern w:val="0"/>
      <w:sz w:val="24"/>
      <w:szCs w:val="20"/>
      <w14:ligatures w14:val="none"/>
    </w:rPr>
  </w:style>
  <w:style w:type="paragraph" w:customStyle="1" w:styleId="358">
    <w:name w:val="正文正式1"/>
    <w:basedOn w:val="1"/>
    <w:qFormat/>
    <w:uiPriority w:val="0"/>
    <w:pPr>
      <w:tabs>
        <w:tab w:val="left" w:pos="0"/>
      </w:tabs>
      <w:spacing w:after="0" w:line="360" w:lineRule="auto"/>
      <w:jc w:val="both"/>
    </w:pPr>
    <w:rPr>
      <w:rFonts w:ascii="宋体" w:hAnsi="宋体" w:eastAsia="宋体" w:cs="Times New Roman"/>
      <w:kern w:val="0"/>
      <w:sz w:val="24"/>
      <w:szCs w:val="20"/>
      <w14:ligatures w14:val="none"/>
    </w:rPr>
  </w:style>
  <w:style w:type="paragraph" w:customStyle="1" w:styleId="359">
    <w:name w:val="Char1"/>
    <w:basedOn w:val="1"/>
    <w:qFormat/>
    <w:uiPriority w:val="0"/>
    <w:pPr>
      <w:spacing w:after="0" w:line="240" w:lineRule="auto"/>
      <w:jc w:val="both"/>
    </w:pPr>
    <w:rPr>
      <w:rFonts w:ascii="Tahoma" w:hAnsi="Tahoma" w:eastAsia="宋体" w:cs="Times New Roman"/>
      <w:sz w:val="24"/>
      <w:szCs w:val="20"/>
      <w14:ligatures w14:val="none"/>
    </w:rPr>
  </w:style>
  <w:style w:type="paragraph" w:customStyle="1" w:styleId="360">
    <w:name w:val="附录标识"/>
    <w:basedOn w:val="224"/>
    <w:next w:val="116"/>
    <w:qFormat/>
    <w:uiPriority w:val="0"/>
    <w:pPr>
      <w:tabs>
        <w:tab w:val="left" w:pos="6405"/>
      </w:tabs>
      <w:spacing w:after="200"/>
    </w:pPr>
    <w:rPr>
      <w:sz w:val="21"/>
    </w:rPr>
  </w:style>
  <w:style w:type="paragraph" w:customStyle="1" w:styleId="361">
    <w:name w:val="封面标准号2"/>
    <w:basedOn w:val="118"/>
    <w:qFormat/>
    <w:uiPriority w:val="0"/>
    <w:pPr>
      <w:adjustRightInd w:val="0"/>
      <w:spacing w:before="357" w:line="280" w:lineRule="exact"/>
    </w:pPr>
    <w:rPr>
      <w:rFonts w:ascii="Times New Roman" w:eastAsia="宋体"/>
    </w:rPr>
  </w:style>
  <w:style w:type="paragraph" w:customStyle="1" w:styleId="362">
    <w:name w:val="样式 标题 3 + 段前: 0.1 行"/>
    <w:basedOn w:val="5"/>
    <w:qFormat/>
    <w:uiPriority w:val="0"/>
    <w:pPr>
      <w:keepNext w:val="0"/>
      <w:keepLines w:val="0"/>
      <w:tabs>
        <w:tab w:val="left" w:pos="210"/>
      </w:tabs>
      <w:spacing w:before="31" w:beforeLines="10" w:after="0" w:line="312" w:lineRule="auto"/>
      <w:jc w:val="both"/>
    </w:pPr>
    <w:rPr>
      <w:rFonts w:ascii="Times New Roman" w:hAnsi="Times New Roman" w:eastAsia="宋体" w:cs="Times New Roman"/>
      <w:b/>
      <w:color w:val="auto"/>
      <w:sz w:val="21"/>
      <w:szCs w:val="20"/>
      <w14:ligatures w14:val="none"/>
    </w:rPr>
  </w:style>
  <w:style w:type="paragraph" w:customStyle="1" w:styleId="363">
    <w:name w:val="正文格式"/>
    <w:basedOn w:val="1"/>
    <w:qFormat/>
    <w:uiPriority w:val="0"/>
    <w:pPr>
      <w:topLinePunct/>
      <w:spacing w:after="0" w:line="240" w:lineRule="auto"/>
      <w:ind w:firstLine="420" w:firstLineChars="200"/>
      <w:jc w:val="both"/>
    </w:pPr>
    <w:rPr>
      <w:rFonts w:ascii="宋体" w:hAnsi="宋体" w:eastAsia="宋体" w:cs="Times New Roman"/>
      <w:sz w:val="21"/>
      <w:szCs w:val="20"/>
      <w14:ligatures w14:val="none"/>
    </w:rPr>
  </w:style>
  <w:style w:type="paragraph" w:customStyle="1" w:styleId="364">
    <w:name w:val="术语定义四级条标题"/>
    <w:basedOn w:val="264"/>
    <w:next w:val="116"/>
    <w:qFormat/>
    <w:uiPriority w:val="0"/>
    <w:pPr>
      <w:numPr>
        <w:ilvl w:val="3"/>
      </w:numPr>
      <w:tabs>
        <w:tab w:val="left" w:pos="360"/>
      </w:tabs>
    </w:pPr>
  </w:style>
  <w:style w:type="paragraph" w:customStyle="1" w:styleId="365">
    <w:name w:val="样式 首行缩进:  0 厘米 行距: 单倍行距"/>
    <w:basedOn w:val="1"/>
    <w:qFormat/>
    <w:uiPriority w:val="0"/>
    <w:pPr>
      <w:adjustRightInd w:val="0"/>
      <w:spacing w:after="0" w:line="240" w:lineRule="auto"/>
      <w:jc w:val="both"/>
      <w:textAlignment w:val="baseline"/>
    </w:pPr>
    <w:rPr>
      <w:rFonts w:ascii="Times New Roman" w:hAnsi="Times New Roman" w:eastAsia="宋体" w:cs="Times New Roman"/>
      <w:kern w:val="0"/>
      <w:sz w:val="21"/>
      <w:szCs w:val="20"/>
      <w14:ligatures w14:val="none"/>
    </w:rPr>
  </w:style>
  <w:style w:type="paragraph" w:customStyle="1" w:styleId="366">
    <w:name w:val="公司名"/>
    <w:basedOn w:val="332"/>
    <w:qFormat/>
    <w:uiPriority w:val="0"/>
    <w:pPr>
      <w:spacing w:before="0"/>
    </w:pPr>
  </w:style>
  <w:style w:type="paragraph" w:customStyle="1" w:styleId="367">
    <w:name w:val="编号列项（三级）"/>
    <w:qFormat/>
    <w:uiPriority w:val="0"/>
    <w:pPr>
      <w:widowControl w:val="0"/>
      <w:adjustRightInd w:val="0"/>
      <w:spacing w:after="0" w:line="360" w:lineRule="atLeast"/>
      <w:ind w:left="800" w:leftChars="600" w:hanging="200" w:hangingChars="200"/>
      <w:jc w:val="both"/>
      <w:textAlignment w:val="baseline"/>
    </w:pPr>
    <w:rPr>
      <w:rFonts w:ascii="宋体" w:hAnsi="Times New Roman" w:eastAsia="宋体" w:cs="Times New Roman"/>
      <w:kern w:val="0"/>
      <w:sz w:val="21"/>
      <w:szCs w:val="20"/>
      <w:lang w:val="en-US" w:eastAsia="zh-CN" w:bidi="ar-SA"/>
      <w14:ligatures w14:val="none"/>
    </w:rPr>
  </w:style>
  <w:style w:type="paragraph" w:customStyle="1" w:styleId="368">
    <w:name w:val="_列项符号1"/>
    <w:basedOn w:val="30"/>
    <w:qFormat/>
    <w:uiPriority w:val="0"/>
    <w:pPr>
      <w:snapToGrid w:val="0"/>
      <w:spacing w:line="276" w:lineRule="auto"/>
      <w:ind w:left="400" w:leftChars="200" w:hanging="200" w:hangingChars="200"/>
    </w:pPr>
    <w:rPr>
      <w:color w:val="000000"/>
    </w:rPr>
  </w:style>
  <w:style w:type="paragraph" w:customStyle="1" w:styleId="369">
    <w:name w:val="工程建设款标题"/>
    <w:basedOn w:val="271"/>
    <w:qFormat/>
    <w:uiPriority w:val="0"/>
    <w:pPr>
      <w:numPr>
        <w:ilvl w:val="7"/>
      </w:numPr>
      <w:outlineLvl w:val="9"/>
    </w:pPr>
  </w:style>
  <w:style w:type="paragraph" w:customStyle="1" w:styleId="370">
    <w:name w:val="样式 正文（首行缩进两字） Char + 宋体 加粗 首行缩进:  2 字符 段前: 0.1 行"/>
    <w:basedOn w:val="183"/>
    <w:qFormat/>
    <w:uiPriority w:val="0"/>
    <w:pPr>
      <w:spacing w:after="31" w:afterLines="10" w:line="300" w:lineRule="auto"/>
      <w:ind w:firstLine="200"/>
    </w:pPr>
    <w:rPr>
      <w:rFonts w:ascii="宋体" w:hAnsi="宋体"/>
      <w:b/>
    </w:rPr>
  </w:style>
  <w:style w:type="paragraph" w:customStyle="1" w:styleId="371">
    <w:name w:val="注释"/>
    <w:basedOn w:val="1"/>
    <w:qFormat/>
    <w:uiPriority w:val="0"/>
    <w:pPr>
      <w:spacing w:before="31" w:beforeLines="10" w:after="0" w:line="264" w:lineRule="auto"/>
      <w:ind w:left="400" w:leftChars="200" w:right="200" w:rightChars="200" w:hanging="200" w:hangingChars="200"/>
      <w:jc w:val="both"/>
    </w:pPr>
    <w:rPr>
      <w:rFonts w:ascii="Arial" w:hAnsi="Arial" w:eastAsia="宋体" w:cs="Times New Roman"/>
      <w:sz w:val="21"/>
      <w:szCs w:val="20"/>
      <w14:ligatures w14:val="none"/>
    </w:rPr>
  </w:style>
  <w:style w:type="paragraph" w:customStyle="1" w:styleId="372">
    <w:name w:val="附录五级条标题"/>
    <w:basedOn w:val="326"/>
    <w:next w:val="116"/>
    <w:qFormat/>
    <w:uiPriority w:val="0"/>
    <w:pPr>
      <w:outlineLvl w:val="6"/>
    </w:pPr>
  </w:style>
  <w:style w:type="paragraph" w:customStyle="1" w:styleId="373">
    <w:name w:val="Table Text"/>
    <w:qFormat/>
    <w:uiPriority w:val="0"/>
    <w:pPr>
      <w:snapToGrid w:val="0"/>
      <w:spacing w:before="80" w:after="80" w:line="240" w:lineRule="auto"/>
    </w:pPr>
    <w:rPr>
      <w:rFonts w:ascii="Arial" w:hAnsi="Arial" w:eastAsia="宋体" w:cs="Times New Roman"/>
      <w:kern w:val="0"/>
      <w:sz w:val="18"/>
      <w:szCs w:val="20"/>
      <w:lang w:val="en-US" w:eastAsia="zh-CN" w:bidi="ar-SA"/>
      <w14:ligatures w14:val="none"/>
    </w:rPr>
  </w:style>
  <w:style w:type="paragraph" w:customStyle="1" w:styleId="374">
    <w:name w:val="样式 段前: 0.1 行1"/>
    <w:basedOn w:val="1"/>
    <w:qFormat/>
    <w:uiPriority w:val="0"/>
    <w:pPr>
      <w:spacing w:before="31" w:beforeLines="10" w:after="0" w:line="312" w:lineRule="auto"/>
      <w:jc w:val="both"/>
    </w:pPr>
    <w:rPr>
      <w:rFonts w:ascii="Times New Roman" w:hAnsi="Times New Roman" w:eastAsia="宋体" w:cs="Times New Roman"/>
      <w:sz w:val="21"/>
      <w:szCs w:val="20"/>
      <w14:ligatures w14:val="none"/>
    </w:rPr>
  </w:style>
  <w:style w:type="paragraph" w:customStyle="1" w:styleId="375">
    <w:name w:val="样式 正文（首行缩进两字） Char + 首行缩进:  2 字符"/>
    <w:basedOn w:val="183"/>
    <w:qFormat/>
    <w:uiPriority w:val="0"/>
    <w:pPr>
      <w:spacing w:after="31" w:afterLines="10"/>
      <w:ind w:firstLine="200"/>
      <w:jc w:val="center"/>
    </w:pPr>
    <w:rPr>
      <w:b/>
    </w:rPr>
  </w:style>
  <w:style w:type="paragraph" w:customStyle="1" w:styleId="376">
    <w:name w:val="其他发布日期"/>
    <w:basedOn w:val="117"/>
    <w:qFormat/>
    <w:uiPriority w:val="0"/>
    <w:pPr>
      <w:numPr>
        <w:ilvl w:val="0"/>
        <w:numId w:val="11"/>
      </w:numPr>
    </w:pPr>
    <w:rPr>
      <w:rFonts w:ascii="Times New Roman" w:hAnsi="Times New Roman"/>
    </w:rPr>
  </w:style>
  <w:style w:type="paragraph" w:customStyle="1" w:styleId="377">
    <w:name w:val="标题 3 + 小四 段前: 0 磅 段后: 0 磅 行距: 1.5 倍行距"/>
    <w:basedOn w:val="5"/>
    <w:next w:val="5"/>
    <w:qFormat/>
    <w:uiPriority w:val="0"/>
    <w:pPr>
      <w:spacing w:before="0" w:after="0" w:line="360" w:lineRule="auto"/>
      <w:jc w:val="both"/>
    </w:pPr>
    <w:rPr>
      <w:rFonts w:ascii="Times New Roman" w:hAnsi="Times New Roman" w:eastAsia="宋体" w:cs="Times New Roman"/>
      <w:b/>
      <w:color w:val="auto"/>
      <w:sz w:val="24"/>
      <w:szCs w:val="20"/>
      <w14:ligatures w14:val="none"/>
    </w:rPr>
  </w:style>
  <w:style w:type="paragraph" w:customStyle="1" w:styleId="378">
    <w:name w:val="彩色列表1"/>
    <w:basedOn w:val="1"/>
    <w:qFormat/>
    <w:uiPriority w:val="0"/>
    <w:pPr>
      <w:spacing w:after="0" w:line="240" w:lineRule="auto"/>
      <w:ind w:firstLine="420" w:firstLineChars="200"/>
      <w:jc w:val="both"/>
    </w:pPr>
    <w:rPr>
      <w:rFonts w:ascii="Calibri" w:hAnsi="Calibri" w:eastAsia="宋体" w:cs="Times New Roman"/>
      <w:sz w:val="21"/>
      <w:szCs w:val="20"/>
      <w14:ligatures w14:val="none"/>
    </w:rPr>
  </w:style>
  <w:style w:type="paragraph" w:customStyle="1" w:styleId="379">
    <w:name w:val="插图名称"/>
    <w:basedOn w:val="1"/>
    <w:next w:val="1"/>
    <w:qFormat/>
    <w:uiPriority w:val="0"/>
    <w:pPr>
      <w:tabs>
        <w:tab w:val="left" w:pos="420"/>
      </w:tabs>
      <w:spacing w:after="0" w:line="240" w:lineRule="auto"/>
      <w:jc w:val="center"/>
    </w:pPr>
    <w:rPr>
      <w:rFonts w:ascii="黑体" w:hAnsi="Times New Roman" w:eastAsia="黑体" w:cs="Times New Roman"/>
      <w:sz w:val="21"/>
      <w:szCs w:val="20"/>
      <w14:ligatures w14:val="none"/>
    </w:rPr>
  </w:style>
  <w:style w:type="paragraph" w:customStyle="1" w:styleId="380">
    <w:name w:val="示例"/>
    <w:next w:val="116"/>
    <w:qFormat/>
    <w:uiPriority w:val="0"/>
    <w:pPr>
      <w:widowControl w:val="0"/>
      <w:tabs>
        <w:tab w:val="left" w:pos="816"/>
      </w:tabs>
      <w:adjustRightInd w:val="0"/>
      <w:spacing w:after="0" w:line="360" w:lineRule="atLeast"/>
      <w:ind w:firstLine="419" w:firstLineChars="233"/>
      <w:jc w:val="both"/>
      <w:textAlignment w:val="baseline"/>
    </w:pPr>
    <w:rPr>
      <w:rFonts w:ascii="宋体" w:hAnsi="Times New Roman" w:eastAsia="宋体" w:cs="Times New Roman"/>
      <w:kern w:val="0"/>
      <w:sz w:val="18"/>
      <w:szCs w:val="20"/>
      <w:lang w:val="en-US" w:eastAsia="zh-CN" w:bidi="ar-SA"/>
      <w14:ligatures w14:val="none"/>
    </w:rPr>
  </w:style>
  <w:style w:type="paragraph" w:customStyle="1" w:styleId="381">
    <w:name w:val="附录标题3"/>
    <w:basedOn w:val="5"/>
    <w:next w:val="72"/>
    <w:qFormat/>
    <w:uiPriority w:val="0"/>
    <w:pPr>
      <w:keepNext w:val="0"/>
      <w:keepLines w:val="0"/>
      <w:tabs>
        <w:tab w:val="left" w:pos="660"/>
      </w:tabs>
      <w:adjustRightInd w:val="0"/>
      <w:spacing w:before="60" w:after="60" w:line="240" w:lineRule="auto"/>
      <w:ind w:left="700" w:hanging="700"/>
    </w:pPr>
    <w:rPr>
      <w:rFonts w:ascii="Arial" w:hAnsi="Arial" w:eastAsia="黑体" w:cs="Times New Roman"/>
      <w:color w:val="auto"/>
      <w:kern w:val="0"/>
      <w:sz w:val="21"/>
      <w:szCs w:val="20"/>
      <w14:ligatures w14:val="none"/>
    </w:rPr>
  </w:style>
  <w:style w:type="paragraph" w:customStyle="1" w:styleId="382">
    <w:name w:val="样式 正文首行缩进 + Times New Roman 五号 首行缩进:  2 字符 段前: 0.1 行 行距: 多倍行..."/>
    <w:basedOn w:val="72"/>
    <w:qFormat/>
    <w:uiPriority w:val="0"/>
    <w:pPr>
      <w:tabs>
        <w:tab w:val="left" w:pos="360"/>
      </w:tabs>
      <w:spacing w:after="0" w:line="276" w:lineRule="auto"/>
      <w:ind w:firstLine="0" w:firstLineChars="200"/>
    </w:pPr>
  </w:style>
  <w:style w:type="paragraph" w:customStyle="1" w:styleId="383">
    <w:name w:val="其他发布部门"/>
    <w:basedOn w:val="314"/>
    <w:qFormat/>
    <w:uiPriority w:val="0"/>
    <w:pPr>
      <w:spacing w:line="0" w:lineRule="atLeast"/>
    </w:pPr>
    <w:rPr>
      <w:rFonts w:ascii="黑体" w:eastAsia="黑体"/>
      <w:b w:val="0"/>
    </w:rPr>
  </w:style>
  <w:style w:type="paragraph" w:customStyle="1" w:styleId="384">
    <w:name w:val="封面正文"/>
    <w:qFormat/>
    <w:uiPriority w:val="0"/>
    <w:pPr>
      <w:widowControl w:val="0"/>
      <w:adjustRightInd w:val="0"/>
      <w:spacing w:after="0" w:line="360" w:lineRule="atLeast"/>
      <w:jc w:val="both"/>
      <w:textAlignment w:val="baseline"/>
    </w:pPr>
    <w:rPr>
      <w:rFonts w:ascii="Times New Roman" w:hAnsi="Times New Roman" w:eastAsia="宋体" w:cs="Times New Roman"/>
      <w:kern w:val="0"/>
      <w:sz w:val="20"/>
      <w:szCs w:val="20"/>
      <w:lang w:val="en-US" w:eastAsia="zh-CN" w:bidi="ar-SA"/>
      <w14:ligatures w14:val="none"/>
    </w:rPr>
  </w:style>
  <w:style w:type="paragraph" w:customStyle="1" w:styleId="385">
    <w:name w:val="表格内容"/>
    <w:basedOn w:val="36"/>
    <w:qFormat/>
    <w:uiPriority w:val="0"/>
    <w:pPr>
      <w:numPr>
        <w:ilvl w:val="4"/>
        <w:numId w:val="12"/>
      </w:numPr>
      <w:suppressLineNumbers/>
      <w:tabs>
        <w:tab w:val="left" w:pos="2100"/>
        <w:tab w:val="clear" w:pos="2781"/>
      </w:tabs>
      <w:suppressAutoHyphens/>
      <w:topLinePunct w:val="0"/>
      <w:ind w:left="0" w:firstLine="0"/>
    </w:pPr>
    <w:rPr>
      <w:kern w:val="1"/>
      <w:lang w:eastAsia="ar-SA"/>
    </w:rPr>
  </w:style>
  <w:style w:type="paragraph" w:customStyle="1" w:styleId="386">
    <w:name w:val="基准目录样式"/>
    <w:basedOn w:val="1"/>
    <w:qFormat/>
    <w:uiPriority w:val="0"/>
    <w:pPr>
      <w:widowControl/>
      <w:tabs>
        <w:tab w:val="right" w:leader="dot" w:pos="-18551"/>
      </w:tabs>
      <w:spacing w:after="220" w:line="220" w:lineRule="atLeast"/>
    </w:pPr>
    <w:rPr>
      <w:rFonts w:ascii="Arial" w:hAnsi="Arial" w:eastAsia="宋体" w:cs="Times New Roman"/>
      <w:kern w:val="0"/>
      <w:sz w:val="21"/>
      <w:szCs w:val="20"/>
      <w14:ligatures w14:val="none"/>
    </w:rPr>
  </w:style>
  <w:style w:type="paragraph" w:customStyle="1" w:styleId="387">
    <w:name w:val="样式 段前: 0.1 行 左  4 字符"/>
    <w:basedOn w:val="1"/>
    <w:qFormat/>
    <w:uiPriority w:val="0"/>
    <w:pPr>
      <w:spacing w:before="31" w:beforeLines="10" w:after="0" w:line="300" w:lineRule="auto"/>
      <w:ind w:left="400" w:leftChars="400"/>
      <w:jc w:val="both"/>
    </w:pPr>
    <w:rPr>
      <w:rFonts w:ascii="Times New Roman" w:hAnsi="Times New Roman" w:eastAsia="宋体" w:cs="Times New Roman"/>
      <w:sz w:val="21"/>
      <w:szCs w:val="20"/>
      <w14:ligatures w14:val="none"/>
    </w:rPr>
  </w:style>
  <w:style w:type="paragraph" w:customStyle="1" w:styleId="388">
    <w:name w:val="朱公式"/>
    <w:basedOn w:val="183"/>
    <w:qFormat/>
    <w:uiPriority w:val="0"/>
    <w:pPr>
      <w:tabs>
        <w:tab w:val="center" w:pos="4763"/>
        <w:tab w:val="right" w:pos="9412"/>
      </w:tabs>
    </w:pPr>
  </w:style>
  <w:style w:type="paragraph" w:customStyle="1" w:styleId="389">
    <w:name w:val="样式 样式 标题 1 + 段前: 0.7 行 段后: 0.7 行"/>
    <w:basedOn w:val="269"/>
    <w:qFormat/>
    <w:uiPriority w:val="0"/>
    <w:pPr>
      <w:tabs>
        <w:tab w:val="left" w:pos="340"/>
        <w:tab w:val="clear" w:pos="360"/>
      </w:tabs>
      <w:spacing w:before="312" w:beforeLines="100" w:after="312" w:afterLines="100"/>
    </w:pPr>
  </w:style>
  <w:style w:type="paragraph" w:customStyle="1" w:styleId="390">
    <w:name w:val="条文说明"/>
    <w:basedOn w:val="223"/>
    <w:qFormat/>
    <w:uiPriority w:val="0"/>
  </w:style>
  <w:style w:type="paragraph" w:customStyle="1" w:styleId="391">
    <w:name w:val="样式 目录 2 + 段前: 0.15 行 段后: 0.15 行1"/>
    <w:basedOn w:val="18"/>
    <w:qFormat/>
    <w:uiPriority w:val="0"/>
    <w:pPr>
      <w:tabs>
        <w:tab w:val="left" w:pos="840"/>
        <w:tab w:val="left" w:pos="993"/>
        <w:tab w:val="right" w:leader="dot" w:pos="9344"/>
      </w:tabs>
      <w:adjustRightInd/>
      <w:snapToGrid w:val="0"/>
      <w:spacing w:before="46" w:beforeLines="15" w:after="46" w:afterLines="15" w:line="240" w:lineRule="auto"/>
      <w:ind w:left="100" w:leftChars="100" w:right="100" w:rightChars="100" w:firstLine="357" w:firstLineChars="170"/>
      <w:textAlignment w:val="auto"/>
    </w:pPr>
    <w:rPr>
      <w:rFonts w:ascii="Arial" w:hAnsi="Arial"/>
      <w:kern w:val="0"/>
    </w:rPr>
  </w:style>
  <w:style w:type="paragraph" w:customStyle="1" w:styleId="392">
    <w:name w:val="目次、索引正文"/>
    <w:qFormat/>
    <w:uiPriority w:val="0"/>
    <w:pPr>
      <w:widowControl w:val="0"/>
      <w:adjustRightInd w:val="0"/>
      <w:spacing w:after="0" w:line="320" w:lineRule="exact"/>
      <w:jc w:val="both"/>
      <w:textAlignment w:val="baseline"/>
    </w:pPr>
    <w:rPr>
      <w:rFonts w:ascii="宋体" w:hAnsi="Times New Roman" w:eastAsia="宋体" w:cs="Times New Roman"/>
      <w:kern w:val="0"/>
      <w:sz w:val="21"/>
      <w:szCs w:val="20"/>
      <w:lang w:val="en-US" w:eastAsia="zh-CN" w:bidi="ar-SA"/>
      <w14:ligatures w14:val="none"/>
    </w:rPr>
  </w:style>
  <w:style w:type="paragraph" w:customStyle="1" w:styleId="393">
    <w:name w:val="样式 样式 正文（首行缩进两字） Char + 宋体 加粗 首行缩进:  2 字符 段前: 0.1 行 + 首行缩进:  2 字..."/>
    <w:basedOn w:val="370"/>
    <w:qFormat/>
    <w:uiPriority w:val="0"/>
    <w:pPr>
      <w:spacing w:line="276" w:lineRule="auto"/>
    </w:pPr>
  </w:style>
  <w:style w:type="paragraph" w:customStyle="1" w:styleId="394">
    <w:name w:val="偶页页眉样式"/>
    <w:basedOn w:val="53"/>
    <w:qFormat/>
    <w:uiPriority w:val="0"/>
    <w:pPr>
      <w:keepLines/>
      <w:widowControl/>
      <w:tabs>
        <w:tab w:val="center" w:pos="-18551"/>
        <w:tab w:val="right" w:pos="4320"/>
        <w:tab w:val="clear" w:pos="4153"/>
        <w:tab w:val="clear" w:pos="8306"/>
      </w:tabs>
      <w:spacing w:after="0" w:line="240" w:lineRule="atLeast"/>
      <w:jc w:val="left"/>
    </w:pPr>
    <w:rPr>
      <w:rFonts w:ascii="Arial" w:hAnsi="Arial" w:eastAsia="黑体" w:cs="Times New Roman"/>
      <w:spacing w:val="-4"/>
      <w:kern w:val="0"/>
      <w:sz w:val="21"/>
      <w:szCs w:val="20"/>
      <w14:ligatures w14:val="none"/>
    </w:rPr>
  </w:style>
  <w:style w:type="paragraph" w:customStyle="1" w:styleId="395">
    <w:name w:val="样式1 样式 编号 a + Times New Roman 段前: 0 行 行距: 多倍行距 1.15 字行 + 左侧....."/>
    <w:basedOn w:val="257"/>
    <w:qFormat/>
    <w:uiPriority w:val="0"/>
    <w:pPr>
      <w:ind w:left="400" w:leftChars="200"/>
    </w:pPr>
  </w:style>
  <w:style w:type="paragraph" w:customStyle="1" w:styleId="396">
    <w:name w:val=".."/>
    <w:basedOn w:val="278"/>
    <w:next w:val="278"/>
    <w:qFormat/>
    <w:uiPriority w:val="0"/>
    <w:rPr>
      <w:color w:val="auto"/>
    </w:rPr>
  </w:style>
  <w:style w:type="paragraph" w:customStyle="1" w:styleId="397">
    <w:name w:val="参考文献、索引标题"/>
    <w:basedOn w:val="224"/>
    <w:next w:val="1"/>
    <w:qFormat/>
    <w:uiPriority w:val="0"/>
    <w:pPr>
      <w:spacing w:after="200"/>
    </w:pPr>
    <w:rPr>
      <w:sz w:val="21"/>
    </w:rPr>
  </w:style>
  <w:style w:type="paragraph" w:customStyle="1" w:styleId="398">
    <w:name w:val="样式 正文缩进正文缩进 Char正文（首行缩进两字） Char Char正文（首行缩进两字） Char1正文（首行缩进两..."/>
    <w:basedOn w:val="1"/>
    <w:qFormat/>
    <w:uiPriority w:val="0"/>
    <w:pPr>
      <w:spacing w:before="31" w:beforeLines="10" w:after="0" w:line="312" w:lineRule="auto"/>
      <w:ind w:left="800" w:hanging="400" w:firstLineChars="200"/>
      <w:jc w:val="both"/>
    </w:pPr>
    <w:rPr>
      <w:rFonts w:ascii="Times New Roman" w:hAnsi="Times New Roman" w:eastAsia="宋体" w:cs="Times New Roman"/>
      <w:sz w:val="21"/>
      <w:szCs w:val="20"/>
      <w14:ligatures w14:val="none"/>
    </w:rPr>
  </w:style>
  <w:style w:type="paragraph" w:customStyle="1" w:styleId="399">
    <w:name w:val="字母编号列项（一级）"/>
    <w:qFormat/>
    <w:uiPriority w:val="0"/>
    <w:pPr>
      <w:widowControl w:val="0"/>
      <w:adjustRightInd w:val="0"/>
      <w:spacing w:after="0" w:line="360" w:lineRule="atLeast"/>
      <w:ind w:left="840" w:leftChars="200" w:hanging="420" w:hangingChars="200"/>
      <w:jc w:val="both"/>
      <w:textAlignment w:val="baseline"/>
    </w:pPr>
    <w:rPr>
      <w:rFonts w:ascii="宋体" w:hAnsi="Times New Roman" w:eastAsia="宋体" w:cs="Times New Roman"/>
      <w:kern w:val="0"/>
      <w:sz w:val="21"/>
      <w:szCs w:val="20"/>
      <w:lang w:val="en-US" w:eastAsia="zh-CN" w:bidi="ar-SA"/>
      <w14:ligatures w14:val="none"/>
    </w:rPr>
  </w:style>
  <w:style w:type="paragraph" w:customStyle="1" w:styleId="400">
    <w:name w:val="默认段落字体 Para Char Char Char Char"/>
    <w:basedOn w:val="1"/>
    <w:qFormat/>
    <w:uiPriority w:val="0"/>
    <w:pPr>
      <w:spacing w:after="0" w:line="240" w:lineRule="auto"/>
      <w:jc w:val="both"/>
    </w:pPr>
    <w:rPr>
      <w:rFonts w:ascii="Times New Roman" w:hAnsi="Times New Roman" w:eastAsia="宋体" w:cs="Times New Roman"/>
      <w:sz w:val="21"/>
      <w:szCs w:val="20"/>
      <w14:ligatures w14:val="none"/>
    </w:rPr>
  </w:style>
  <w:style w:type="paragraph" w:customStyle="1" w:styleId="401">
    <w:name w:val="MTDisplayEquation"/>
    <w:basedOn w:val="1"/>
    <w:next w:val="1"/>
    <w:qFormat/>
    <w:uiPriority w:val="0"/>
    <w:pPr>
      <w:tabs>
        <w:tab w:val="center" w:pos="4160"/>
        <w:tab w:val="right" w:pos="8300"/>
      </w:tabs>
      <w:topLinePunct/>
      <w:adjustRightInd w:val="0"/>
      <w:spacing w:after="0" w:line="312" w:lineRule="auto"/>
      <w:jc w:val="both"/>
    </w:pPr>
    <w:rPr>
      <w:rFonts w:ascii="Times New Roman" w:hAnsi="Times New Roman" w:eastAsia="宋体" w:cs="Times New Roman"/>
      <w:sz w:val="21"/>
      <w:szCs w:val="20"/>
      <w14:ligatures w14:val="none"/>
    </w:rPr>
  </w:style>
  <w:style w:type="paragraph" w:customStyle="1" w:styleId="402">
    <w:name w:val="样式 样式 列表编号 2 + Times New Roman 段前: 0.1 行 行距: 多倍行距 1.2 字行 + 左侧:  ..."/>
    <w:basedOn w:val="1"/>
    <w:qFormat/>
    <w:uiPriority w:val="0"/>
    <w:pPr>
      <w:keepNext/>
      <w:keepLines/>
      <w:widowControl/>
      <w:spacing w:after="0" w:line="276" w:lineRule="auto"/>
      <w:jc w:val="both"/>
    </w:pPr>
    <w:rPr>
      <w:rFonts w:ascii="Times New Roman" w:hAnsi="Times New Roman" w:eastAsia="宋体" w:cs="Times New Roman"/>
      <w:kern w:val="0"/>
      <w:sz w:val="21"/>
      <w:szCs w:val="20"/>
      <w14:ligatures w14:val="none"/>
    </w:rPr>
  </w:style>
  <w:style w:type="paragraph" w:customStyle="1" w:styleId="403">
    <w:name w:val="样式 样式1 样式 编号 a + Times New Roman 段前: 0 行 行距: 多倍行距 1.15 字行 + 左侧.....1"/>
    <w:basedOn w:val="257"/>
    <w:qFormat/>
    <w:uiPriority w:val="0"/>
    <w:pPr>
      <w:ind w:left="400" w:leftChars="200"/>
    </w:pPr>
  </w:style>
  <w:style w:type="paragraph" w:customStyle="1" w:styleId="404">
    <w:name w:val="标准称谓"/>
    <w:next w:val="1"/>
    <w:qFormat/>
    <w:uiPriority w:val="0"/>
    <w:pPr>
      <w:widowControl w:val="0"/>
      <w:kinsoku w:val="0"/>
      <w:overflowPunct w:val="0"/>
      <w:autoSpaceDE w:val="0"/>
      <w:autoSpaceDN w:val="0"/>
      <w:adjustRightInd w:val="0"/>
      <w:spacing w:after="0" w:line="0" w:lineRule="atLeast"/>
      <w:jc w:val="distribute"/>
      <w:textAlignment w:val="baseline"/>
    </w:pPr>
    <w:rPr>
      <w:rFonts w:ascii="宋体" w:hAnsi="Times New Roman" w:eastAsia="宋体" w:cs="Times New Roman"/>
      <w:b/>
      <w:spacing w:val="20"/>
      <w:w w:val="148"/>
      <w:kern w:val="0"/>
      <w:sz w:val="52"/>
      <w:szCs w:val="20"/>
      <w:lang w:val="en-US" w:eastAsia="zh-CN" w:bidi="ar-SA"/>
      <w14:ligatures w14:val="none"/>
    </w:rPr>
  </w:style>
  <w:style w:type="paragraph" w:customStyle="1" w:styleId="405">
    <w:name w:val="样式 正文（首行缩进两字） Char + 加粗"/>
    <w:basedOn w:val="183"/>
    <w:qFormat/>
    <w:uiPriority w:val="0"/>
    <w:pPr>
      <w:spacing w:after="31" w:afterLines="10"/>
      <w:ind w:firstLine="200"/>
    </w:pPr>
    <w:rPr>
      <w:b/>
    </w:rPr>
  </w:style>
  <w:style w:type="paragraph" w:customStyle="1" w:styleId="406">
    <w:name w:val="其他标准称谓"/>
    <w:qFormat/>
    <w:uiPriority w:val="0"/>
    <w:pPr>
      <w:widowControl w:val="0"/>
      <w:adjustRightInd w:val="0"/>
      <w:spacing w:after="0" w:line="0" w:lineRule="atLeast"/>
      <w:jc w:val="distribute"/>
      <w:textAlignment w:val="baseline"/>
    </w:pPr>
    <w:rPr>
      <w:rFonts w:ascii="黑体" w:hAnsi="宋体" w:eastAsia="黑体" w:cs="Times New Roman"/>
      <w:kern w:val="0"/>
      <w:sz w:val="52"/>
      <w:szCs w:val="20"/>
      <w:lang w:val="en-US" w:eastAsia="zh-CN" w:bidi="ar-SA"/>
      <w14:ligatures w14:val="none"/>
    </w:rPr>
  </w:style>
  <w:style w:type="paragraph" w:customStyle="1" w:styleId="407">
    <w:name w:val="基准索引样式"/>
    <w:basedOn w:val="1"/>
    <w:qFormat/>
    <w:uiPriority w:val="0"/>
    <w:pPr>
      <w:widowControl/>
      <w:spacing w:after="0" w:line="220" w:lineRule="atLeast"/>
      <w:ind w:left="360"/>
    </w:pPr>
    <w:rPr>
      <w:rFonts w:ascii="Arial" w:hAnsi="Arial" w:eastAsia="宋体" w:cs="Times New Roman"/>
      <w:kern w:val="0"/>
      <w:sz w:val="21"/>
      <w:szCs w:val="20"/>
      <w14:ligatures w14:val="none"/>
    </w:rPr>
  </w:style>
  <w:style w:type="paragraph" w:customStyle="1" w:styleId="408">
    <w:name w:val="_图表编号"/>
    <w:basedOn w:val="28"/>
    <w:next w:val="177"/>
    <w:qFormat/>
    <w:uiPriority w:val="0"/>
    <w:pPr>
      <w:snapToGrid w:val="0"/>
      <w:spacing w:before="46" w:beforeLines="15" w:after="46" w:afterLines="15" w:line="240" w:lineRule="auto"/>
    </w:pPr>
    <w:rPr>
      <w:sz w:val="21"/>
    </w:rPr>
  </w:style>
  <w:style w:type="paragraph" w:customStyle="1" w:styleId="409">
    <w:name w:val="样式 正文缩进正文缩进 Char正文（首行缩进两字） Char Char正文（首行缩进两字） Char1正文（首行缩进两...2"/>
    <w:basedOn w:val="1"/>
    <w:qFormat/>
    <w:uiPriority w:val="0"/>
    <w:pPr>
      <w:spacing w:before="31" w:beforeLines="10" w:after="0" w:line="300" w:lineRule="auto"/>
      <w:ind w:firstLine="200" w:firstLineChars="200"/>
      <w:jc w:val="both"/>
    </w:pPr>
    <w:rPr>
      <w:rFonts w:ascii="Times New Roman" w:hAnsi="Times New Roman" w:eastAsia="宋体" w:cs="Times New Roman"/>
      <w:sz w:val="21"/>
      <w:szCs w:val="20"/>
      <w14:ligatures w14:val="none"/>
    </w:rPr>
  </w:style>
  <w:style w:type="paragraph" w:customStyle="1" w:styleId="410">
    <w:name w:val="样式 标题 3 + 黑色 段前: 0.1 行"/>
    <w:basedOn w:val="250"/>
    <w:qFormat/>
    <w:uiPriority w:val="0"/>
    <w:pPr>
      <w:tabs>
        <w:tab w:val="left" w:pos="700"/>
        <w:tab w:val="clear" w:pos="210"/>
        <w:tab w:val="clear" w:pos="630"/>
        <w:tab w:val="clear" w:pos="720"/>
      </w:tabs>
      <w:spacing w:before="156" w:beforeLines="50" w:after="156" w:afterLines="50" w:line="240" w:lineRule="auto"/>
    </w:pPr>
    <w:rPr>
      <w:rFonts w:eastAsia="黑体"/>
      <w:b w:val="0"/>
      <w:color w:val="000000"/>
    </w:rPr>
  </w:style>
  <w:style w:type="paragraph" w:customStyle="1" w:styleId="411">
    <w:name w:val="样式 样式 段前: 0.1 行 首行缩进:  2 字符 + 首行缩进:  2 字符 段前: 0.1 行1"/>
    <w:basedOn w:val="231"/>
    <w:qFormat/>
    <w:uiPriority w:val="0"/>
    <w:pPr>
      <w:spacing w:before="24" w:beforeLines="0" w:line="276" w:lineRule="auto"/>
      <w:ind w:firstLine="420"/>
    </w:pPr>
  </w:style>
  <w:style w:type="paragraph" w:customStyle="1" w:styleId="412">
    <w:name w:val="CM40"/>
    <w:basedOn w:val="278"/>
    <w:next w:val="278"/>
    <w:qFormat/>
    <w:uiPriority w:val="0"/>
    <w:pPr>
      <w:spacing w:line="320" w:lineRule="atLeast"/>
    </w:pPr>
    <w:rPr>
      <w:rFonts w:ascii="Times New Roman"/>
      <w:color w:val="auto"/>
    </w:rPr>
  </w:style>
  <w:style w:type="paragraph" w:customStyle="1" w:styleId="413">
    <w:name w:val="样式1 正文（首行缩进两字） Char + 黑色 首行缩进:  2 字符 段前: 0 行 行距: 多倍行距 1.15 ..."/>
    <w:basedOn w:val="1"/>
    <w:qFormat/>
    <w:uiPriority w:val="0"/>
    <w:pPr>
      <w:tabs>
        <w:tab w:val="left" w:pos="3885"/>
      </w:tabs>
      <w:overflowPunct w:val="0"/>
      <w:snapToGrid w:val="0"/>
      <w:spacing w:before="31" w:beforeLines="10" w:after="0" w:line="276" w:lineRule="auto"/>
      <w:ind w:firstLine="420"/>
      <w:jc w:val="both"/>
    </w:pPr>
    <w:rPr>
      <w:rFonts w:ascii="Times New Roman" w:hAnsi="Times New Roman" w:eastAsia="宋体" w:cs="Times New Roman"/>
      <w:sz w:val="21"/>
      <w:szCs w:val="20"/>
      <w14:ligatures w14:val="none"/>
    </w:rPr>
  </w:style>
  <w:style w:type="paragraph" w:customStyle="1" w:styleId="414">
    <w:name w:val="CM38"/>
    <w:basedOn w:val="278"/>
    <w:next w:val="278"/>
    <w:qFormat/>
    <w:uiPriority w:val="0"/>
    <w:pPr>
      <w:spacing w:line="320" w:lineRule="atLeast"/>
    </w:pPr>
    <w:rPr>
      <w:rFonts w:ascii="Times New Roman"/>
      <w:color w:val="auto"/>
    </w:rPr>
  </w:style>
  <w:style w:type="paragraph" w:customStyle="1" w:styleId="415">
    <w:name w:val="列项●（二级）"/>
    <w:qFormat/>
    <w:uiPriority w:val="0"/>
    <w:pPr>
      <w:widowControl w:val="0"/>
      <w:numPr>
        <w:ilvl w:val="0"/>
        <w:numId w:val="13"/>
      </w:numPr>
      <w:tabs>
        <w:tab w:val="left" w:pos="840"/>
        <w:tab w:val="clear" w:pos="760"/>
      </w:tabs>
      <w:adjustRightInd w:val="0"/>
      <w:spacing w:after="0" w:line="360" w:lineRule="atLeast"/>
      <w:ind w:left="0" w:leftChars="400" w:hanging="200" w:hangingChars="200"/>
      <w:jc w:val="both"/>
      <w:textAlignment w:val="baseline"/>
    </w:pPr>
    <w:rPr>
      <w:rFonts w:ascii="宋体" w:hAnsi="Times New Roman" w:eastAsia="宋体" w:cs="Times New Roman"/>
      <w:kern w:val="0"/>
      <w:sz w:val="21"/>
      <w:szCs w:val="20"/>
      <w:lang w:val="en-US" w:eastAsia="zh-CN" w:bidi="ar-SA"/>
      <w14:ligatures w14:val="none"/>
    </w:rPr>
  </w:style>
  <w:style w:type="paragraph" w:customStyle="1" w:styleId="416">
    <w:name w:val="节标签"/>
    <w:basedOn w:val="247"/>
    <w:next w:val="36"/>
    <w:qFormat/>
    <w:uiPriority w:val="0"/>
    <w:pPr>
      <w:spacing w:before="400" w:after="440"/>
    </w:pPr>
    <w:rPr>
      <w:rFonts w:ascii="Times New Roman" w:hAnsi="Times New Roman"/>
      <w:spacing w:val="-30"/>
      <w:sz w:val="60"/>
    </w:rPr>
  </w:style>
  <w:style w:type="paragraph" w:customStyle="1" w:styleId="417">
    <w:name w:val="样式 正文（首行缩进两字） Char + 首行缩进:  2 字符 段前: 0.1 行"/>
    <w:basedOn w:val="183"/>
    <w:qFormat/>
    <w:uiPriority w:val="0"/>
    <w:pPr>
      <w:spacing w:after="31" w:afterLines="10" w:line="300" w:lineRule="auto"/>
      <w:ind w:firstLine="200"/>
    </w:pPr>
  </w:style>
  <w:style w:type="paragraph" w:customStyle="1" w:styleId="418">
    <w:name w:val="样式 Times New Roman 段前: 0.1 行"/>
    <w:basedOn w:val="1"/>
    <w:qFormat/>
    <w:uiPriority w:val="0"/>
    <w:pPr>
      <w:spacing w:before="31" w:beforeLines="10" w:after="0" w:line="300" w:lineRule="auto"/>
      <w:ind w:firstLine="200" w:firstLineChars="200"/>
      <w:jc w:val="both"/>
    </w:pPr>
    <w:rPr>
      <w:rFonts w:ascii="Times New Roman" w:hAnsi="Times New Roman" w:eastAsia="宋体" w:cs="Times New Roman"/>
      <w:sz w:val="21"/>
      <w:szCs w:val="20"/>
      <w14:ligatures w14:val="none"/>
    </w:rPr>
  </w:style>
  <w:style w:type="paragraph" w:customStyle="1" w:styleId="419">
    <w:name w:val="CM64"/>
    <w:basedOn w:val="278"/>
    <w:next w:val="278"/>
    <w:qFormat/>
    <w:uiPriority w:val="0"/>
    <w:rPr>
      <w:rFonts w:ascii="Times New Roman"/>
      <w:color w:val="auto"/>
    </w:rPr>
  </w:style>
  <w:style w:type="paragraph" w:customStyle="1" w:styleId="420">
    <w:name w:val="列项◆（三级）"/>
    <w:qFormat/>
    <w:uiPriority w:val="0"/>
    <w:pPr>
      <w:widowControl w:val="0"/>
      <w:tabs>
        <w:tab w:val="left" w:pos="960"/>
      </w:tabs>
      <w:adjustRightInd w:val="0"/>
      <w:spacing w:after="0" w:line="360" w:lineRule="atLeast"/>
      <w:ind w:left="800" w:leftChars="600" w:hanging="200" w:hangingChars="200"/>
      <w:jc w:val="both"/>
      <w:textAlignment w:val="baseline"/>
    </w:pPr>
    <w:rPr>
      <w:rFonts w:ascii="宋体" w:hAnsi="Times New Roman" w:eastAsia="宋体" w:cs="Times New Roman"/>
      <w:kern w:val="0"/>
      <w:sz w:val="21"/>
      <w:szCs w:val="20"/>
      <w:lang w:val="en-US" w:eastAsia="zh-CN" w:bidi="ar-SA"/>
      <w14:ligatures w14:val="none"/>
    </w:rPr>
  </w:style>
  <w:style w:type="paragraph" w:customStyle="1" w:styleId="421">
    <w:name w:val="正文（首行缩进两字） Char Char1"/>
    <w:basedOn w:val="1"/>
    <w:next w:val="1"/>
    <w:qFormat/>
    <w:uiPriority w:val="0"/>
    <w:pPr>
      <w:spacing w:before="78" w:beforeLines="25" w:after="0" w:line="300" w:lineRule="auto"/>
      <w:ind w:firstLine="420" w:firstLineChars="200"/>
      <w:jc w:val="both"/>
    </w:pPr>
    <w:rPr>
      <w:rFonts w:ascii="Arial" w:hAnsi="Arial" w:eastAsia="宋体" w:cs="Times New Roman"/>
      <w:sz w:val="21"/>
      <w:szCs w:val="20"/>
      <w14:ligatures w14:val="none"/>
    </w:rPr>
  </w:style>
  <w:style w:type="paragraph" w:customStyle="1" w:styleId="422">
    <w:name w:val="Char Char Char Char Char Char Char Char Char Char Char Char Char"/>
    <w:basedOn w:val="1"/>
    <w:qFormat/>
    <w:uiPriority w:val="0"/>
    <w:pPr>
      <w:spacing w:after="0" w:line="240" w:lineRule="auto"/>
      <w:jc w:val="both"/>
    </w:pPr>
    <w:rPr>
      <w:rFonts w:ascii="Tahoma" w:hAnsi="Tahoma" w:eastAsia="宋体" w:cs="Times New Roman"/>
      <w:sz w:val="24"/>
      <w:szCs w:val="20"/>
      <w14:ligatures w14:val="none"/>
    </w:rPr>
  </w:style>
  <w:style w:type="paragraph" w:customStyle="1" w:styleId="423">
    <w:name w:val="块引用"/>
    <w:basedOn w:val="36"/>
    <w:qFormat/>
    <w:uiPriority w:val="0"/>
    <w:pPr>
      <w:keepLines/>
      <w:widowControl/>
      <w:pBdr>
        <w:left w:val="single" w:color="808080" w:sz="36" w:space="3"/>
        <w:bottom w:val="single" w:color="FFFFFF" w:sz="48" w:space="3"/>
      </w:pBdr>
      <w:topLinePunct w:val="0"/>
      <w:spacing w:before="31" w:beforeLines="10" w:after="0" w:line="360" w:lineRule="atLeast"/>
      <w:ind w:left="2109" w:right="284" w:hanging="635"/>
      <w:jc w:val="center"/>
    </w:pPr>
    <w:rPr>
      <w:rFonts w:ascii="Arial" w:hAnsi="Arial"/>
      <w:kern w:val="0"/>
      <w:sz w:val="18"/>
    </w:rPr>
  </w:style>
  <w:style w:type="paragraph" w:customStyle="1" w:styleId="424">
    <w:name w:val="无标题条"/>
    <w:next w:val="116"/>
    <w:qFormat/>
    <w:uiPriority w:val="0"/>
    <w:pPr>
      <w:spacing w:after="0" w:line="240" w:lineRule="auto"/>
      <w:jc w:val="both"/>
    </w:pPr>
    <w:rPr>
      <w:rFonts w:ascii="Times New Roman" w:hAnsi="Times New Roman" w:eastAsia="宋体" w:cs="Times New Roman"/>
      <w:kern w:val="0"/>
      <w:sz w:val="21"/>
      <w:szCs w:val="20"/>
      <w:lang w:val="en-US" w:eastAsia="zh-CN" w:bidi="ar-SA"/>
      <w14:ligatures w14:val="none"/>
    </w:rPr>
  </w:style>
  <w:style w:type="paragraph" w:customStyle="1" w:styleId="425">
    <w:name w:val="_列项接续1"/>
    <w:basedOn w:val="40"/>
    <w:uiPriority w:val="0"/>
    <w:pPr>
      <w:spacing w:after="0" w:line="276" w:lineRule="auto"/>
      <w:ind w:left="400" w:leftChars="400"/>
    </w:pPr>
    <w:rPr>
      <w:color w:val="000000"/>
    </w:rPr>
  </w:style>
  <w:style w:type="paragraph" w:customStyle="1" w:styleId="426">
    <w:name w:val="样式 样式 正文（首行缩进两字） Char + 首行缩进:  2 字符 段前: 0.1 行 + 行距: 多倍行距 1.25 字行"/>
    <w:basedOn w:val="417"/>
    <w:qFormat/>
    <w:uiPriority w:val="0"/>
  </w:style>
  <w:style w:type="paragraph" w:customStyle="1" w:styleId="427">
    <w:name w:val="式中"/>
    <w:next w:val="116"/>
    <w:uiPriority w:val="0"/>
    <w:pPr>
      <w:numPr>
        <w:ilvl w:val="0"/>
        <w:numId w:val="14"/>
      </w:numPr>
      <w:tabs>
        <w:tab w:val="left" w:pos="210"/>
        <w:tab w:val="clear" w:pos="918"/>
      </w:tabs>
      <w:spacing w:after="0" w:line="240" w:lineRule="auto"/>
      <w:ind w:firstLine="0"/>
    </w:pPr>
    <w:rPr>
      <w:rFonts w:ascii="宋体" w:hAnsi="Times New Roman" w:eastAsia="宋体" w:cs="Times New Roman"/>
      <w:kern w:val="0"/>
      <w:sz w:val="18"/>
      <w:szCs w:val="20"/>
      <w:lang w:val="en-US" w:eastAsia="zh-CN" w:bidi="ar-SA"/>
      <w14:ligatures w14:val="none"/>
    </w:rPr>
  </w:style>
  <w:style w:type="paragraph" w:customStyle="1" w:styleId="428">
    <w:name w:val="Char Char Char"/>
    <w:basedOn w:val="1"/>
    <w:qFormat/>
    <w:uiPriority w:val="0"/>
    <w:pPr>
      <w:spacing w:after="0" w:line="240" w:lineRule="auto"/>
      <w:jc w:val="both"/>
    </w:pPr>
    <w:rPr>
      <w:rFonts w:ascii="Tahoma" w:hAnsi="Tahoma" w:eastAsia="宋体" w:cs="Times New Roman"/>
      <w:sz w:val="24"/>
      <w:szCs w:val="20"/>
      <w14:ligatures w14:val="none"/>
    </w:rPr>
  </w:style>
  <w:style w:type="paragraph" w:customStyle="1" w:styleId="429">
    <w:name w:val="样式 样式1 正文（首行缩进两字） Char + 黑色 首行缩进:  2 字符 段前: 0 行 行距: 多倍行距 1.15 ....."/>
    <w:basedOn w:val="413"/>
    <w:uiPriority w:val="0"/>
    <w:pPr>
      <w:spacing w:before="156" w:beforeLines="50"/>
    </w:pPr>
  </w:style>
  <w:style w:type="paragraph" w:customStyle="1" w:styleId="430">
    <w:name w:val="样式 正文（首行缩进两字） Char + 首行缩进:  2 字符 段前: 0.1 行 行距: 多倍行距 1.25 字行"/>
    <w:basedOn w:val="183"/>
    <w:qFormat/>
    <w:uiPriority w:val="0"/>
    <w:pPr>
      <w:spacing w:after="31" w:afterLines="10"/>
      <w:ind w:firstLine="200"/>
    </w:pPr>
  </w:style>
  <w:style w:type="paragraph" w:customStyle="1" w:styleId="431">
    <w:name w:val="样式 正文文本 2 + 段前: 0.1 行 + Times New Roman 悬挂缩进: 0.13 字符 段前: 0..."/>
    <w:basedOn w:val="234"/>
    <w:qFormat/>
    <w:uiPriority w:val="0"/>
    <w:pPr>
      <w:spacing w:before="10" w:beforeLines="0" w:after="31" w:afterLines="10" w:line="240" w:lineRule="auto"/>
      <w:ind w:left="2" w:leftChars="-11" w:hanging="13" w:hangingChars="13"/>
    </w:pPr>
  </w:style>
  <w:style w:type="paragraph" w:customStyle="1" w:styleId="432">
    <w:name w:val="图片a"/>
    <w:basedOn w:val="1"/>
    <w:qFormat/>
    <w:uiPriority w:val="0"/>
    <w:pPr>
      <w:topLinePunct/>
      <w:adjustRightInd w:val="0"/>
      <w:snapToGrid w:val="0"/>
      <w:spacing w:before="160" w:after="60" w:line="240" w:lineRule="auto"/>
      <w:jc w:val="center"/>
    </w:pPr>
    <w:rPr>
      <w:rFonts w:ascii="Times New Roman" w:hAnsi="Times New Roman" w:eastAsia="宋体" w:cs="Times New Roman"/>
      <w:sz w:val="21"/>
      <w:szCs w:val="20"/>
      <w14:ligatures w14:val="none"/>
    </w:rPr>
  </w:style>
  <w:style w:type="paragraph" w:customStyle="1" w:styleId="433">
    <w:name w:val="样式 样式 标题 2 + 段前: 0.5 行 段后: 0.5 行 + 首行缩进:  2 字符 段前: 0.5 行 段后: 0..."/>
    <w:basedOn w:val="1"/>
    <w:qFormat/>
    <w:uiPriority w:val="0"/>
    <w:pPr>
      <w:keepNext/>
      <w:keepLines/>
      <w:adjustRightInd w:val="0"/>
      <w:spacing w:before="156" w:beforeLines="50" w:after="156" w:afterLines="50" w:line="240" w:lineRule="auto"/>
      <w:textAlignment w:val="baseline"/>
      <w:outlineLvl w:val="1"/>
    </w:pPr>
    <w:rPr>
      <w:rFonts w:ascii="Times New Roman" w:hAnsi="Times New Roman" w:eastAsia="黑体" w:cs="Times New Roman"/>
      <w:kern w:val="0"/>
      <w:sz w:val="21"/>
      <w:szCs w:val="20"/>
      <w14:ligatures w14:val="none"/>
    </w:rPr>
  </w:style>
  <w:style w:type="paragraph" w:customStyle="1" w:styleId="434">
    <w:name w:val="副标题1"/>
    <w:basedOn w:val="70"/>
    <w:next w:val="1"/>
    <w:uiPriority w:val="0"/>
    <w:pPr>
      <w:snapToGrid w:val="0"/>
      <w:spacing w:before="360" w:after="680"/>
      <w:contextualSpacing w:val="0"/>
      <w:outlineLvl w:val="0"/>
    </w:pPr>
    <w:rPr>
      <w:rFonts w:ascii="Arial" w:hAnsi="Arial" w:eastAsia="黑体" w:cs="Times New Roman"/>
      <w:spacing w:val="0"/>
      <w:kern w:val="2"/>
      <w:sz w:val="48"/>
      <w:szCs w:val="20"/>
      <w14:ligatures w14:val="none"/>
    </w:rPr>
  </w:style>
  <w:style w:type="paragraph" w:customStyle="1" w:styleId="435">
    <w:name w:val="样式 标题 5 + 黑色 段前: 1.2 磅"/>
    <w:basedOn w:val="1"/>
    <w:qFormat/>
    <w:uiPriority w:val="0"/>
    <w:pPr>
      <w:tabs>
        <w:tab w:val="left" w:pos="1200"/>
      </w:tabs>
      <w:spacing w:after="0" w:line="300" w:lineRule="auto"/>
      <w:jc w:val="both"/>
    </w:pPr>
    <w:rPr>
      <w:rFonts w:ascii="Arial" w:hAnsi="Arial" w:eastAsia="宋体" w:cs="Times New Roman"/>
      <w:sz w:val="21"/>
      <w:szCs w:val="20"/>
      <w14:ligatures w14:val="none"/>
    </w:rPr>
  </w:style>
  <w:style w:type="paragraph" w:customStyle="1" w:styleId="436">
    <w:name w:val="样式 目录 1 + 首行缩进:  0.74 厘米"/>
    <w:basedOn w:val="19"/>
    <w:qFormat/>
    <w:uiPriority w:val="0"/>
    <w:pPr>
      <w:adjustRightInd/>
      <w:spacing w:before="31" w:beforeLines="10" w:line="312" w:lineRule="auto"/>
      <w:textAlignment w:val="auto"/>
    </w:pPr>
    <w:rPr>
      <w:sz w:val="20"/>
    </w:rPr>
  </w:style>
  <w:style w:type="paragraph" w:customStyle="1" w:styleId="437">
    <w:name w:val="奇页页眉样式"/>
    <w:basedOn w:val="53"/>
    <w:qFormat/>
    <w:uiPriority w:val="0"/>
    <w:pPr>
      <w:keepLines/>
      <w:widowControl/>
      <w:tabs>
        <w:tab w:val="center" w:pos="-18551"/>
        <w:tab w:val="right" w:pos="4320"/>
        <w:tab w:val="clear" w:pos="4153"/>
        <w:tab w:val="clear" w:pos="8306"/>
      </w:tabs>
      <w:spacing w:after="0" w:line="240" w:lineRule="atLeast"/>
      <w:jc w:val="left"/>
    </w:pPr>
    <w:rPr>
      <w:rFonts w:ascii="Arial" w:hAnsi="Arial" w:eastAsia="黑体" w:cs="Times New Roman"/>
      <w:spacing w:val="-4"/>
      <w:kern w:val="0"/>
      <w:sz w:val="21"/>
      <w:szCs w:val="20"/>
      <w14:ligatures w14:val="none"/>
    </w:rPr>
  </w:style>
  <w:style w:type="paragraph" w:customStyle="1" w:styleId="438">
    <w:name w:val="_列表编号1"/>
    <w:basedOn w:val="25"/>
    <w:qFormat/>
    <w:uiPriority w:val="0"/>
    <w:pPr>
      <w:tabs>
        <w:tab w:val="left" w:pos="800"/>
      </w:tabs>
      <w:snapToGrid w:val="0"/>
      <w:spacing w:before="0" w:beforeLines="0" w:line="276" w:lineRule="auto"/>
      <w:ind w:left="800" w:hanging="400"/>
    </w:pPr>
  </w:style>
  <w:style w:type="paragraph" w:customStyle="1" w:styleId="439">
    <w:name w:val="注："/>
    <w:next w:val="116"/>
    <w:uiPriority w:val="0"/>
    <w:pPr>
      <w:widowControl w:val="0"/>
      <w:autoSpaceDE w:val="0"/>
      <w:autoSpaceDN w:val="0"/>
      <w:adjustRightInd w:val="0"/>
      <w:spacing w:after="0" w:line="360" w:lineRule="atLeast"/>
      <w:ind w:left="840" w:hanging="420"/>
      <w:jc w:val="both"/>
      <w:textAlignment w:val="baseline"/>
    </w:pPr>
    <w:rPr>
      <w:rFonts w:ascii="宋体" w:hAnsi="Times New Roman" w:eastAsia="宋体" w:cs="Times New Roman"/>
      <w:kern w:val="0"/>
      <w:sz w:val="18"/>
      <w:szCs w:val="20"/>
      <w:lang w:val="en-US" w:eastAsia="zh-CN" w:bidi="ar-SA"/>
      <w14:ligatures w14:val="none"/>
    </w:rPr>
  </w:style>
  <w:style w:type="paragraph" w:customStyle="1" w:styleId="440">
    <w:name w:val="附录标题1"/>
    <w:basedOn w:val="3"/>
    <w:next w:val="195"/>
    <w:qFormat/>
    <w:uiPriority w:val="0"/>
    <w:pPr>
      <w:tabs>
        <w:tab w:val="left" w:pos="700"/>
      </w:tabs>
      <w:snapToGrid w:val="0"/>
      <w:spacing w:before="0" w:after="0" w:line="240" w:lineRule="auto"/>
      <w:ind w:left="300" w:hanging="300"/>
    </w:pPr>
    <w:rPr>
      <w:rFonts w:ascii="Arial" w:hAnsi="Arial" w:eastAsia="黑体" w:cs="Times New Roman"/>
      <w:b/>
      <w:color w:val="FFFFFF"/>
      <w:kern w:val="21"/>
      <w:sz w:val="18"/>
      <w:szCs w:val="20"/>
      <w14:ligatures w14:val="none"/>
    </w:rPr>
  </w:style>
  <w:style w:type="paragraph" w:customStyle="1" w:styleId="441">
    <w:name w:val="_附录编号标题"/>
    <w:basedOn w:val="1"/>
    <w:next w:val="440"/>
    <w:uiPriority w:val="0"/>
    <w:pPr>
      <w:snapToGrid w:val="0"/>
      <w:spacing w:before="567" w:after="0" w:line="240" w:lineRule="auto"/>
      <w:jc w:val="center"/>
    </w:pPr>
    <w:rPr>
      <w:rFonts w:ascii="Arial" w:hAnsi="Arial" w:eastAsia="黑体" w:cs="Times New Roman"/>
      <w:color w:val="000000"/>
      <w:sz w:val="21"/>
      <w:szCs w:val="20"/>
      <w14:ligatures w14:val="none"/>
    </w:rPr>
  </w:style>
  <w:style w:type="paragraph" w:customStyle="1" w:styleId="442">
    <w:name w:val="_列项符号2"/>
    <w:basedOn w:val="30"/>
    <w:qFormat/>
    <w:uiPriority w:val="0"/>
    <w:pPr>
      <w:tabs>
        <w:tab w:val="left" w:pos="820"/>
      </w:tabs>
      <w:snapToGrid w:val="0"/>
      <w:spacing w:line="276" w:lineRule="auto"/>
      <w:ind w:left="820" w:hanging="420"/>
    </w:pPr>
  </w:style>
  <w:style w:type="paragraph" w:customStyle="1" w:styleId="443">
    <w:name w:val="样式 样式 正文缩进正文缩进 Char正文（首行缩进两字） Char Char正文（首行缩进两字） Char1正文（首行缩进两....2"/>
    <w:basedOn w:val="409"/>
    <w:qFormat/>
    <w:uiPriority w:val="0"/>
    <w:pPr>
      <w:spacing w:before="0" w:beforeLines="0" w:line="276" w:lineRule="auto"/>
      <w:ind w:firstLine="420"/>
    </w:pPr>
  </w:style>
  <w:style w:type="paragraph" w:customStyle="1" w:styleId="444">
    <w:name w:val="样式 样式 标题 6 + 段前: 0.1 行 + Times New Roman"/>
    <w:basedOn w:val="284"/>
    <w:uiPriority w:val="0"/>
    <w:pPr>
      <w:keepLines w:val="0"/>
      <w:spacing w:before="0" w:beforeLines="0" w:line="276" w:lineRule="auto"/>
    </w:pPr>
  </w:style>
  <w:style w:type="paragraph" w:customStyle="1" w:styleId="445">
    <w:name w:val="图说"/>
    <w:basedOn w:val="1"/>
    <w:qFormat/>
    <w:uiPriority w:val="0"/>
    <w:pPr>
      <w:topLinePunct/>
      <w:spacing w:before="60" w:line="240" w:lineRule="auto"/>
      <w:jc w:val="center"/>
    </w:pPr>
    <w:rPr>
      <w:rFonts w:ascii="Times New Roman" w:hAnsi="Times New Roman" w:eastAsia="宋体" w:cs="Times New Roman"/>
      <w:sz w:val="18"/>
      <w:szCs w:val="20"/>
      <w14:ligatures w14:val="none"/>
    </w:rPr>
  </w:style>
  <w:style w:type="paragraph" w:customStyle="1" w:styleId="446">
    <w:name w:val="Char Char1 Char Char Char"/>
    <w:basedOn w:val="31"/>
    <w:uiPriority w:val="0"/>
    <w:pPr>
      <w:topLinePunct w:val="0"/>
      <w:adjustRightInd/>
    </w:pPr>
  </w:style>
  <w:style w:type="paragraph" w:customStyle="1" w:styleId="447">
    <w:name w:val="彩色底纹1"/>
    <w:qFormat/>
    <w:uiPriority w:val="0"/>
    <w:pPr>
      <w:spacing w:after="0" w:line="240" w:lineRule="auto"/>
    </w:pPr>
    <w:rPr>
      <w:rFonts w:ascii="Times New Roman" w:hAnsi="Times New Roman" w:eastAsia="宋体" w:cs="Times New Roman"/>
      <w:kern w:val="2"/>
      <w:sz w:val="21"/>
      <w:szCs w:val="20"/>
      <w:lang w:val="en-US" w:eastAsia="zh-CN" w:bidi="ar-SA"/>
      <w14:ligatures w14:val="none"/>
    </w:rPr>
  </w:style>
  <w:style w:type="paragraph" w:customStyle="1" w:styleId="448">
    <w:name w:val="附录标题"/>
    <w:basedOn w:val="70"/>
    <w:qFormat/>
    <w:uiPriority w:val="0"/>
    <w:pPr>
      <w:spacing w:before="78" w:beforeLines="25" w:after="78" w:afterLines="25"/>
      <w:contextualSpacing w:val="0"/>
      <w:outlineLvl w:val="0"/>
    </w:pPr>
    <w:rPr>
      <w:rFonts w:ascii="Times New Roman" w:hAnsi="Times New Roman" w:eastAsia="黑体" w:cs="Times New Roman"/>
      <w:spacing w:val="0"/>
      <w:kern w:val="2"/>
      <w:sz w:val="32"/>
      <w:szCs w:val="20"/>
      <w14:ligatures w14:val="none"/>
    </w:rPr>
  </w:style>
  <w:style w:type="paragraph" w:customStyle="1" w:styleId="449">
    <w:name w:val="样式 样式 标题 1 + 小四 段前: 0 磅 段后: 0 磅 行距: 1.5 倍行距 + 宋体"/>
    <w:basedOn w:val="3"/>
    <w:qFormat/>
    <w:uiPriority w:val="0"/>
    <w:pPr>
      <w:tabs>
        <w:tab w:val="left" w:pos="425"/>
      </w:tabs>
      <w:spacing w:before="340" w:after="330" w:line="576" w:lineRule="auto"/>
      <w:ind w:left="425" w:hanging="425"/>
      <w:jc w:val="both"/>
    </w:pPr>
    <w:rPr>
      <w:rFonts w:ascii="宋体" w:hAnsi="宋体" w:eastAsia="宋体" w:cs="Times New Roman"/>
      <w:b/>
      <w:color w:val="auto"/>
      <w:kern w:val="44"/>
      <w:sz w:val="44"/>
      <w:szCs w:val="20"/>
      <w14:ligatures w14:val="none"/>
    </w:rPr>
  </w:style>
  <w:style w:type="paragraph" w:customStyle="1" w:styleId="450">
    <w:name w:val="样式1 样式 标题 4 + 段前: 0 行 + Times New Roman"/>
    <w:basedOn w:val="1"/>
    <w:next w:val="1"/>
    <w:qFormat/>
    <w:uiPriority w:val="0"/>
    <w:pPr>
      <w:tabs>
        <w:tab w:val="left" w:pos="105"/>
        <w:tab w:val="left" w:pos="840"/>
        <w:tab w:val="left" w:pos="1021"/>
        <w:tab w:val="left" w:pos="1155"/>
      </w:tabs>
      <w:spacing w:after="0" w:line="276" w:lineRule="auto"/>
      <w:jc w:val="both"/>
      <w:outlineLvl w:val="3"/>
    </w:pPr>
    <w:rPr>
      <w:rFonts w:ascii="Times New Roman" w:hAnsi="Times New Roman" w:eastAsia="宋体" w:cs="Times New Roman"/>
      <w:b/>
      <w:sz w:val="21"/>
      <w:szCs w:val="20"/>
      <w14:ligatures w14:val="none"/>
    </w:rPr>
  </w:style>
  <w:style w:type="paragraph" w:customStyle="1" w:styleId="451">
    <w:name w:val="样式 Times New Roman 段前: 0.1 行 行距: 多倍行距 1.25 字行"/>
    <w:basedOn w:val="1"/>
    <w:qFormat/>
    <w:uiPriority w:val="0"/>
    <w:pPr>
      <w:spacing w:after="0" w:line="276" w:lineRule="auto"/>
      <w:jc w:val="both"/>
    </w:pPr>
    <w:rPr>
      <w:rFonts w:ascii="Times New Roman" w:hAnsi="宋体" w:eastAsia="宋体" w:cs="Times New Roman"/>
      <w:sz w:val="21"/>
      <w:szCs w:val="20"/>
      <w14:ligatures w14:val="none"/>
    </w:rPr>
  </w:style>
  <w:style w:type="paragraph" w:customStyle="1" w:styleId="452">
    <w:name w:val="二级无标题条"/>
    <w:basedOn w:val="1"/>
    <w:qFormat/>
    <w:uiPriority w:val="0"/>
    <w:pPr>
      <w:numPr>
        <w:ilvl w:val="3"/>
        <w:numId w:val="7"/>
      </w:numPr>
      <w:spacing w:after="0" w:line="240" w:lineRule="auto"/>
      <w:jc w:val="both"/>
    </w:pPr>
    <w:rPr>
      <w:rFonts w:ascii="Times New Roman" w:hAnsi="Times New Roman" w:eastAsia="宋体" w:cs="Times New Roman"/>
      <w:b/>
      <w:sz w:val="21"/>
      <w:szCs w:val="20"/>
      <w14:ligatures w14:val="none"/>
    </w:rPr>
  </w:style>
  <w:style w:type="paragraph" w:customStyle="1" w:styleId="453">
    <w:name w:val="注×："/>
    <w:qFormat/>
    <w:uiPriority w:val="0"/>
    <w:pPr>
      <w:widowControl w:val="0"/>
      <w:tabs>
        <w:tab w:val="left" w:pos="630"/>
      </w:tabs>
      <w:autoSpaceDE w:val="0"/>
      <w:autoSpaceDN w:val="0"/>
      <w:adjustRightInd w:val="0"/>
      <w:spacing w:after="0" w:line="360" w:lineRule="atLeast"/>
      <w:ind w:left="900" w:hanging="500"/>
      <w:jc w:val="both"/>
      <w:textAlignment w:val="baseline"/>
    </w:pPr>
    <w:rPr>
      <w:rFonts w:ascii="宋体" w:hAnsi="Times New Roman" w:eastAsia="宋体" w:cs="Times New Roman"/>
      <w:kern w:val="0"/>
      <w:sz w:val="18"/>
      <w:szCs w:val="20"/>
      <w:lang w:val="en-US" w:eastAsia="zh-CN" w:bidi="ar-SA"/>
      <w14:ligatures w14:val="none"/>
    </w:rPr>
  </w:style>
  <w:style w:type="paragraph" w:customStyle="1" w:styleId="454">
    <w:name w:val="样式 标题 5 + 段前: 0.15 行 段后: 0.15 行"/>
    <w:basedOn w:val="7"/>
    <w:qFormat/>
    <w:uiPriority w:val="0"/>
    <w:pPr>
      <w:tabs>
        <w:tab w:val="left" w:pos="1134"/>
      </w:tabs>
      <w:snapToGrid w:val="0"/>
      <w:spacing w:before="36" w:after="36" w:line="240" w:lineRule="auto"/>
      <w:jc w:val="both"/>
    </w:pPr>
    <w:rPr>
      <w:rFonts w:ascii="Arial" w:hAnsi="Arial" w:eastAsia="黑体" w:cs="Times New Roman"/>
      <w:color w:val="auto"/>
      <w:sz w:val="21"/>
      <w:szCs w:val="20"/>
      <w14:ligatures w14:val="none"/>
    </w:rPr>
  </w:style>
  <w:style w:type="paragraph" w:customStyle="1" w:styleId="455">
    <w:name w:val="样式1 标题 5 + 段前: 0.1 行 + 段前: 0.1 行"/>
    <w:basedOn w:val="1"/>
    <w:qFormat/>
    <w:uiPriority w:val="0"/>
    <w:pPr>
      <w:tabs>
        <w:tab w:val="left" w:pos="357"/>
        <w:tab w:val="left" w:pos="1134"/>
      </w:tabs>
      <w:spacing w:before="31" w:beforeLines="10" w:after="0" w:line="312" w:lineRule="auto"/>
      <w:jc w:val="both"/>
    </w:pPr>
    <w:rPr>
      <w:rFonts w:ascii="Times New Roman" w:hAnsi="Times New Roman" w:eastAsia="宋体" w:cs="Times New Roman"/>
      <w:sz w:val="21"/>
      <w:szCs w:val="20"/>
      <w14:ligatures w14:val="none"/>
    </w:rPr>
  </w:style>
  <w:style w:type="paragraph" w:customStyle="1" w:styleId="456">
    <w:name w:val="样式 样式1 样式 编号 a + Times New Roman 段前: 0 行 行距: 多倍行距 1.15 字行 + 左..."/>
    <w:basedOn w:val="318"/>
    <w:qFormat/>
    <w:uiPriority w:val="0"/>
  </w:style>
  <w:style w:type="paragraph" w:customStyle="1" w:styleId="457">
    <w:name w:val="节标题"/>
    <w:basedOn w:val="3"/>
    <w:qFormat/>
    <w:uiPriority w:val="0"/>
    <w:pPr>
      <w:widowControl/>
      <w:shd w:val="pct10" w:color="auto" w:fill="auto"/>
      <w:tabs>
        <w:tab w:val="left" w:pos="570"/>
      </w:tabs>
      <w:snapToGrid w:val="0"/>
      <w:spacing w:before="220" w:after="220" w:line="280" w:lineRule="atLeast"/>
      <w:ind w:left="570" w:hanging="570"/>
      <w:jc w:val="center"/>
    </w:pPr>
    <w:rPr>
      <w:rFonts w:ascii="Arial" w:hAnsi="Arial" w:eastAsia="黑体" w:cs="Times New Roman"/>
      <w:color w:val="auto"/>
      <w:kern w:val="28"/>
      <w:position w:val="6"/>
      <w:sz w:val="44"/>
      <w:szCs w:val="20"/>
      <w14:ligatures w14:val="none"/>
    </w:rPr>
  </w:style>
  <w:style w:type="paragraph" w:customStyle="1" w:styleId="458">
    <w:name w:val="样式 标题 4 + 段前: 0.1 行"/>
    <w:basedOn w:val="6"/>
    <w:qFormat/>
    <w:uiPriority w:val="0"/>
    <w:pPr>
      <w:keepNext w:val="0"/>
      <w:keepLines w:val="0"/>
      <w:tabs>
        <w:tab w:val="left" w:pos="105"/>
        <w:tab w:val="left" w:pos="840"/>
        <w:tab w:val="left" w:pos="900"/>
        <w:tab w:val="left" w:pos="1155"/>
      </w:tabs>
      <w:spacing w:before="0" w:after="0" w:line="276" w:lineRule="auto"/>
      <w:jc w:val="both"/>
    </w:pPr>
    <w:rPr>
      <w:rFonts w:ascii="Times New Roman" w:hAnsi="Times New Roman" w:eastAsia="宋体" w:cs="Times New Roman"/>
      <w:b/>
      <w:color w:val="auto"/>
      <w:sz w:val="21"/>
      <w:szCs w:val="20"/>
      <w14:ligatures w14:val="none"/>
    </w:rPr>
  </w:style>
  <w:style w:type="paragraph" w:customStyle="1" w:styleId="459">
    <w:name w:val="Style 三级条标题 + Before:  6 pt"/>
    <w:basedOn w:val="335"/>
    <w:qFormat/>
    <w:uiPriority w:val="0"/>
    <w:pPr>
      <w:widowControl/>
      <w:numPr>
        <w:ilvl w:val="0"/>
        <w:numId w:val="0"/>
      </w:numPr>
      <w:tabs>
        <w:tab w:val="left" w:pos="1440"/>
      </w:tabs>
      <w:adjustRightInd/>
      <w:spacing w:line="240" w:lineRule="auto"/>
      <w:textAlignment w:val="auto"/>
    </w:pPr>
    <w:rPr>
      <w:rFonts w:ascii="黑体"/>
    </w:rPr>
  </w:style>
  <w:style w:type="paragraph" w:customStyle="1" w:styleId="460">
    <w:name w:val="封面标准文稿类别"/>
    <w:qFormat/>
    <w:uiPriority w:val="0"/>
    <w:pPr>
      <w:widowControl w:val="0"/>
      <w:adjustRightInd w:val="0"/>
      <w:spacing w:before="440" w:after="0" w:line="400" w:lineRule="exact"/>
      <w:jc w:val="center"/>
      <w:textAlignment w:val="baseline"/>
    </w:pPr>
    <w:rPr>
      <w:rFonts w:ascii="宋体" w:hAnsi="Times New Roman" w:eastAsia="宋体" w:cs="Times New Roman"/>
      <w:kern w:val="0"/>
      <w:sz w:val="24"/>
      <w:szCs w:val="20"/>
      <w:lang w:val="en-US" w:eastAsia="zh-CN" w:bidi="ar-SA"/>
      <w14:ligatures w14:val="none"/>
    </w:rPr>
  </w:style>
  <w:style w:type="paragraph" w:customStyle="1" w:styleId="461">
    <w:name w:val="Char Char Char Char Char Char1 Char"/>
    <w:basedOn w:val="1"/>
    <w:qFormat/>
    <w:uiPriority w:val="0"/>
    <w:pPr>
      <w:snapToGrid w:val="0"/>
      <w:spacing w:after="0" w:line="360" w:lineRule="auto"/>
      <w:jc w:val="both"/>
    </w:pPr>
    <w:rPr>
      <w:rFonts w:ascii="Tahoma" w:hAnsi="Tahoma" w:eastAsia="宋体" w:cs="Times New Roman"/>
      <w:sz w:val="24"/>
      <w:szCs w:val="20"/>
      <w14:ligatures w14:val="none"/>
    </w:rPr>
  </w:style>
  <w:style w:type="paragraph" w:customStyle="1" w:styleId="462">
    <w:name w:val="样式 样式 正文缩进 + 首行缩进:  0 厘米1 +"/>
    <w:basedOn w:val="1"/>
    <w:qFormat/>
    <w:uiPriority w:val="0"/>
    <w:pPr>
      <w:spacing w:before="31" w:beforeLines="10" w:after="0" w:line="240" w:lineRule="auto"/>
      <w:jc w:val="both"/>
    </w:pPr>
    <w:rPr>
      <w:rFonts w:ascii="Times New Roman" w:hAnsi="Times New Roman" w:eastAsia="宋体" w:cs="Times New Roman"/>
      <w:kern w:val="0"/>
      <w:sz w:val="18"/>
      <w:szCs w:val="20"/>
      <w14:ligatures w14:val="none"/>
    </w:rPr>
  </w:style>
  <w:style w:type="paragraph" w:customStyle="1" w:styleId="463">
    <w:name w:val="样式 标题 5 + 段前: 0.1 行1"/>
    <w:basedOn w:val="7"/>
    <w:next w:val="7"/>
    <w:qFormat/>
    <w:uiPriority w:val="0"/>
    <w:pPr>
      <w:keepNext w:val="0"/>
      <w:keepLines w:val="0"/>
      <w:tabs>
        <w:tab w:val="left" w:pos="0"/>
        <w:tab w:val="left" w:pos="210"/>
      </w:tabs>
      <w:spacing w:before="31" w:beforeLines="10" w:after="0" w:line="312" w:lineRule="auto"/>
      <w:jc w:val="both"/>
    </w:pPr>
    <w:rPr>
      <w:rFonts w:ascii="Times New Roman" w:hAnsi="Times New Roman" w:eastAsia="宋体" w:cs="Times New Roman"/>
      <w:b/>
      <w:color w:val="auto"/>
      <w:sz w:val="21"/>
      <w:szCs w:val="20"/>
      <w14:ligatures w14:val="none"/>
    </w:rPr>
  </w:style>
  <w:style w:type="paragraph" w:customStyle="1" w:styleId="464">
    <w:name w:val="样式标题 3 + Arial 段前: 0.1 行"/>
    <w:basedOn w:val="1"/>
    <w:qFormat/>
    <w:uiPriority w:val="0"/>
    <w:pPr>
      <w:tabs>
        <w:tab w:val="left" w:pos="357"/>
      </w:tabs>
      <w:spacing w:before="31" w:beforeLines="10" w:after="0" w:line="312" w:lineRule="auto"/>
      <w:jc w:val="both"/>
    </w:pPr>
    <w:rPr>
      <w:rFonts w:ascii="Times New Roman" w:hAnsi="Times New Roman" w:eastAsia="宋体" w:cs="Times New Roman"/>
      <w:sz w:val="21"/>
      <w:szCs w:val="20"/>
      <w14:ligatures w14:val="none"/>
    </w:rPr>
  </w:style>
  <w:style w:type="paragraph" w:customStyle="1" w:styleId="465">
    <w:name w:val="附录一"/>
    <w:basedOn w:val="1"/>
    <w:qFormat/>
    <w:uiPriority w:val="0"/>
    <w:pPr>
      <w:spacing w:after="0" w:line="480" w:lineRule="auto"/>
      <w:jc w:val="both"/>
    </w:pPr>
    <w:rPr>
      <w:rFonts w:ascii="E-F1" w:hAnsi="Times New Roman" w:eastAsia="黑体" w:cs="Times New Roman"/>
      <w:sz w:val="21"/>
      <w:szCs w:val="20"/>
      <w14:ligatures w14:val="none"/>
    </w:rPr>
  </w:style>
  <w:style w:type="paragraph" w:customStyle="1" w:styleId="466">
    <w:name w:val="引言二级条标题"/>
    <w:basedOn w:val="353"/>
    <w:next w:val="116"/>
    <w:qFormat/>
    <w:uiPriority w:val="0"/>
    <w:pPr>
      <w:numPr>
        <w:ilvl w:val="1"/>
        <w:numId w:val="12"/>
      </w:numPr>
      <w:tabs>
        <w:tab w:val="left" w:pos="360"/>
        <w:tab w:val="clear" w:pos="720"/>
      </w:tabs>
    </w:pPr>
  </w:style>
  <w:style w:type="paragraph" w:customStyle="1" w:styleId="467">
    <w:name w:val="三级无标题条"/>
    <w:basedOn w:val="1"/>
    <w:qFormat/>
    <w:uiPriority w:val="0"/>
    <w:pPr>
      <w:numPr>
        <w:ilvl w:val="4"/>
        <w:numId w:val="7"/>
      </w:numPr>
      <w:spacing w:after="0" w:line="240" w:lineRule="auto"/>
      <w:jc w:val="both"/>
    </w:pPr>
    <w:rPr>
      <w:rFonts w:ascii="Times New Roman" w:hAnsi="Times New Roman" w:eastAsia="宋体" w:cs="Times New Roman"/>
      <w:b/>
      <w:sz w:val="21"/>
      <w:szCs w:val="20"/>
      <w14:ligatures w14:val="none"/>
    </w:rPr>
  </w:style>
  <w:style w:type="paragraph" w:customStyle="1" w:styleId="468">
    <w:name w:val="列项·"/>
    <w:qFormat/>
    <w:uiPriority w:val="0"/>
    <w:pPr>
      <w:numPr>
        <w:ilvl w:val="0"/>
        <w:numId w:val="15"/>
      </w:numPr>
      <w:tabs>
        <w:tab w:val="left" w:pos="840"/>
        <w:tab w:val="clear" w:pos="1140"/>
      </w:tabs>
      <w:spacing w:after="0" w:line="240" w:lineRule="auto"/>
      <w:ind w:left="0" w:leftChars="200" w:hanging="200" w:hangingChars="200"/>
      <w:jc w:val="both"/>
    </w:pPr>
    <w:rPr>
      <w:rFonts w:ascii="宋体" w:hAnsi="Times New Roman" w:eastAsia="宋体" w:cs="Times New Roman"/>
      <w:kern w:val="0"/>
      <w:sz w:val="21"/>
      <w:szCs w:val="20"/>
      <w:lang w:val="en-US" w:eastAsia="zh-CN" w:bidi="ar-SA"/>
      <w14:ligatures w14:val="none"/>
    </w:rPr>
  </w:style>
  <w:style w:type="paragraph" w:customStyle="1" w:styleId="469">
    <w:name w:val="回信地址"/>
    <w:basedOn w:val="1"/>
    <w:qFormat/>
    <w:uiPriority w:val="0"/>
    <w:pPr>
      <w:keepLines/>
      <w:widowControl/>
      <w:spacing w:after="0" w:line="220" w:lineRule="atLeast"/>
    </w:pPr>
    <w:rPr>
      <w:rFonts w:ascii="Arial" w:hAnsi="Arial" w:eastAsia="宋体" w:cs="Times New Roman"/>
      <w:kern w:val="0"/>
      <w:sz w:val="15"/>
      <w:szCs w:val="20"/>
      <w14:ligatures w14:val="none"/>
    </w:rPr>
  </w:style>
  <w:style w:type="paragraph" w:customStyle="1" w:styleId="470">
    <w:name w:val="样式4"/>
    <w:basedOn w:val="1"/>
    <w:qFormat/>
    <w:uiPriority w:val="0"/>
    <w:pPr>
      <w:keepNext/>
      <w:tabs>
        <w:tab w:val="left" w:pos="360"/>
        <w:tab w:val="left" w:pos="814"/>
      </w:tabs>
      <w:adjustRightInd w:val="0"/>
      <w:snapToGrid w:val="0"/>
      <w:spacing w:before="31" w:beforeLines="10" w:after="0" w:line="312" w:lineRule="auto"/>
      <w:ind w:left="300" w:firstLine="454"/>
      <w:jc w:val="both"/>
    </w:pPr>
    <w:rPr>
      <w:rFonts w:ascii="Times New Roman" w:hAnsi="Times New Roman" w:eastAsia="宋体" w:cs="Times New Roman"/>
      <w:sz w:val="21"/>
      <w:szCs w:val="20"/>
      <w14:ligatures w14:val="none"/>
    </w:rPr>
  </w:style>
  <w:style w:type="paragraph" w:customStyle="1" w:styleId="471">
    <w:name w:val="样式 样式 正文文本 2 + 段前: 0.1 行 + 悬挂缩进: 0.03 字符 段后: 1.2 磅 行距: 单倍行距"/>
    <w:basedOn w:val="234"/>
    <w:qFormat/>
    <w:uiPriority w:val="0"/>
    <w:pPr>
      <w:spacing w:before="10" w:beforeLines="0" w:after="24" w:line="240" w:lineRule="auto"/>
      <w:ind w:hanging="6"/>
      <w:jc w:val="center"/>
    </w:pPr>
  </w:style>
  <w:style w:type="paragraph" w:customStyle="1" w:styleId="472">
    <w:name w:val="部分标签"/>
    <w:basedOn w:val="247"/>
    <w:next w:val="1"/>
    <w:qFormat/>
    <w:uiPriority w:val="0"/>
    <w:pPr>
      <w:spacing w:before="400" w:after="440"/>
    </w:pPr>
    <w:rPr>
      <w:rFonts w:ascii="Times New Roman" w:hAnsi="Times New Roman"/>
      <w:spacing w:val="-30"/>
      <w:sz w:val="60"/>
    </w:rPr>
  </w:style>
  <w:style w:type="paragraph" w:customStyle="1" w:styleId="473">
    <w:name w:val="1.1.1.1"/>
    <w:basedOn w:val="70"/>
    <w:next w:val="1"/>
    <w:qFormat/>
    <w:uiPriority w:val="0"/>
    <w:pPr>
      <w:tabs>
        <w:tab w:val="left" w:pos="0"/>
      </w:tabs>
      <w:spacing w:before="240" w:after="60" w:line="360" w:lineRule="auto"/>
      <w:contextualSpacing w:val="0"/>
      <w:outlineLvl w:val="0"/>
    </w:pPr>
    <w:rPr>
      <w:rFonts w:ascii="宋体" w:hAnsi="宋体" w:eastAsia="宋体" w:cs="Times New Roman"/>
      <w:b/>
      <w:spacing w:val="0"/>
      <w:kern w:val="0"/>
      <w:sz w:val="24"/>
      <w:szCs w:val="20"/>
      <w14:ligatures w14:val="none"/>
    </w:rPr>
  </w:style>
  <w:style w:type="paragraph" w:customStyle="1" w:styleId="474">
    <w:name w:val="标准标志"/>
    <w:next w:val="1"/>
    <w:qFormat/>
    <w:uiPriority w:val="0"/>
    <w:pPr>
      <w:widowControl w:val="0"/>
      <w:shd w:val="solid" w:color="FFFFFF" w:fill="FFFFFF"/>
      <w:adjustRightInd w:val="0"/>
      <w:spacing w:after="0" w:line="0" w:lineRule="atLeast"/>
      <w:jc w:val="right"/>
      <w:textAlignment w:val="baseline"/>
    </w:pPr>
    <w:rPr>
      <w:rFonts w:ascii="Times New Roman" w:hAnsi="Times New Roman" w:eastAsia="宋体" w:cs="Times New Roman"/>
      <w:b/>
      <w:w w:val="130"/>
      <w:kern w:val="0"/>
      <w:sz w:val="96"/>
      <w:szCs w:val="20"/>
      <w:lang w:val="en-US" w:eastAsia="zh-CN" w:bidi="ar-SA"/>
      <w14:ligatures w14:val="none"/>
    </w:rPr>
  </w:style>
  <w:style w:type="paragraph" w:customStyle="1" w:styleId="475">
    <w:name w:val="正文表标题续表"/>
    <w:basedOn w:val="256"/>
    <w:next w:val="116"/>
    <w:qFormat/>
    <w:uiPriority w:val="0"/>
    <w:pPr>
      <w:widowControl/>
      <w:numPr>
        <w:ilvl w:val="2"/>
        <w:numId w:val="16"/>
      </w:numPr>
      <w:tabs>
        <w:tab w:val="left" w:pos="420"/>
      </w:tabs>
      <w:adjustRightInd/>
      <w:spacing w:line="360" w:lineRule="auto"/>
      <w:textAlignment w:val="auto"/>
    </w:pPr>
    <w:rPr>
      <w:rFonts w:ascii="宋体" w:hAnsi="宋体" w:eastAsia="宋体"/>
    </w:rPr>
  </w:style>
  <w:style w:type="paragraph" w:customStyle="1" w:styleId="476">
    <w:name w:val="图说a"/>
    <w:basedOn w:val="1"/>
    <w:qFormat/>
    <w:uiPriority w:val="0"/>
    <w:pPr>
      <w:topLinePunct/>
      <w:adjustRightInd w:val="0"/>
      <w:spacing w:before="60" w:line="312" w:lineRule="exact"/>
      <w:ind w:firstLine="420"/>
      <w:jc w:val="center"/>
    </w:pPr>
    <w:rPr>
      <w:rFonts w:ascii="Times New Roman" w:hAnsi="Times New Roman" w:eastAsia="黑体" w:cs="Times New Roman"/>
      <w:sz w:val="21"/>
      <w:szCs w:val="20"/>
      <w14:ligatures w14:val="none"/>
    </w:rPr>
  </w:style>
  <w:style w:type="paragraph" w:customStyle="1" w:styleId="477">
    <w:name w:val="封面标准文稿编辑信息"/>
    <w:qFormat/>
    <w:uiPriority w:val="0"/>
    <w:pPr>
      <w:widowControl w:val="0"/>
      <w:adjustRightInd w:val="0"/>
      <w:spacing w:before="180" w:after="0" w:line="180" w:lineRule="exact"/>
      <w:jc w:val="center"/>
      <w:textAlignment w:val="baseline"/>
    </w:pPr>
    <w:rPr>
      <w:rFonts w:ascii="宋体" w:hAnsi="Times New Roman" w:eastAsia="宋体" w:cs="Times New Roman"/>
      <w:kern w:val="0"/>
      <w:sz w:val="21"/>
      <w:szCs w:val="20"/>
      <w:lang w:val="en-US" w:eastAsia="zh-CN" w:bidi="ar-SA"/>
      <w14:ligatures w14:val="none"/>
    </w:rPr>
  </w:style>
  <w:style w:type="paragraph" w:customStyle="1" w:styleId="478">
    <w:name w:val="样式 样式 标题 1 + 小四 段前: 0 磅 段后: 0 磅 行距: 1.5 倍行距 + 宋体1"/>
    <w:basedOn w:val="3"/>
    <w:qFormat/>
    <w:uiPriority w:val="0"/>
    <w:pPr>
      <w:numPr>
        <w:ilvl w:val="0"/>
        <w:numId w:val="6"/>
      </w:numPr>
      <w:tabs>
        <w:tab w:val="left" w:pos="425"/>
        <w:tab w:val="clear" w:pos="360"/>
      </w:tabs>
      <w:spacing w:before="340" w:after="330" w:line="576" w:lineRule="auto"/>
      <w:ind w:left="0" w:firstLine="0"/>
      <w:jc w:val="both"/>
    </w:pPr>
    <w:rPr>
      <w:rFonts w:ascii="宋体" w:hAnsi="宋体" w:eastAsia="宋体" w:cs="Times New Roman"/>
      <w:b/>
      <w:color w:val="auto"/>
      <w:kern w:val="44"/>
      <w:sz w:val="44"/>
      <w:szCs w:val="20"/>
      <w14:ligatures w14:val="none"/>
    </w:rPr>
  </w:style>
  <w:style w:type="paragraph" w:customStyle="1" w:styleId="479">
    <w:name w:val="Revision"/>
    <w:hidden/>
    <w:unhideWhenUsed/>
    <w:uiPriority w:val="99"/>
    <w:pPr>
      <w:spacing w:after="0" w:line="240" w:lineRule="auto"/>
    </w:pPr>
    <w:rPr>
      <w:rFonts w:ascii="Times New Roman" w:hAnsi="Times New Roman" w:eastAsia="宋体" w:cs="Times New Roman"/>
      <w:kern w:val="2"/>
      <w:sz w:val="21"/>
      <w:szCs w:val="20"/>
      <w:lang w:val="en-US" w:eastAsia="zh-CN" w:bidi="ar-SA"/>
      <w14:ligatures w14:val="none"/>
    </w:rPr>
  </w:style>
  <w:style w:type="paragraph" w:customStyle="1" w:styleId="480">
    <w:name w:val="TOC Heading"/>
    <w:basedOn w:val="3"/>
    <w:next w:val="1"/>
    <w:unhideWhenUsed/>
    <w:qFormat/>
    <w:uiPriority w:val="39"/>
    <w:pPr>
      <w:widowControl/>
      <w:spacing w:before="240" w:after="0" w:line="259" w:lineRule="auto"/>
      <w:outlineLvl w:val="9"/>
    </w:pPr>
    <w:rPr>
      <w:kern w:val="0"/>
      <w:sz w:val="32"/>
      <w:szCs w:val="32"/>
      <w14:ligatures w14:val="none"/>
    </w:rPr>
  </w:style>
  <w:style w:type="paragraph" w:customStyle="1" w:styleId="481">
    <w:name w:val="二级标题"/>
    <w:basedOn w:val="123"/>
    <w:link w:val="483"/>
    <w:qFormat/>
    <w:uiPriority w:val="0"/>
    <w:pPr>
      <w:spacing w:before="10" w:after="10" w:line="240" w:lineRule="auto"/>
      <w:jc w:val="left"/>
    </w:pPr>
    <w:rPr>
      <w:sz w:val="21"/>
    </w:rPr>
  </w:style>
  <w:style w:type="character" w:customStyle="1" w:styleId="482">
    <w:name w:val="目次、标准名称标题 字符"/>
    <w:basedOn w:val="75"/>
    <w:link w:val="123"/>
    <w:qFormat/>
    <w:uiPriority w:val="0"/>
    <w:rPr>
      <w:rFonts w:ascii="黑体" w:hAnsi="Times New Roman" w:eastAsia="黑体" w:cs="Times New Roman"/>
      <w:kern w:val="0"/>
      <w:sz w:val="32"/>
      <w:szCs w:val="20"/>
      <w:shd w:val="clear" w:color="FFFFFF" w:fill="FFFFFF"/>
      <w14:ligatures w14:val="none"/>
    </w:rPr>
  </w:style>
  <w:style w:type="character" w:customStyle="1" w:styleId="483">
    <w:name w:val="二级标题 字符"/>
    <w:basedOn w:val="482"/>
    <w:link w:val="481"/>
    <w:uiPriority w:val="0"/>
    <w:rPr>
      <w:rFonts w:ascii="黑体" w:hAnsi="Times New Roman" w:eastAsia="黑体" w:cs="Times New Roman"/>
      <w:kern w:val="0"/>
      <w:sz w:val="21"/>
      <w:szCs w:val="20"/>
      <w:shd w:val="clear" w:color="FFFFFF" w:fill="FFFFFF"/>
      <w14:ligatures w14:val="none"/>
    </w:rPr>
  </w:style>
  <w:style w:type="paragraph" w:customStyle="1" w:styleId="484">
    <w:name w:val="样式 标题 1 + 非加粗"/>
    <w:basedOn w:val="3"/>
    <w:qFormat/>
    <w:uiPriority w:val="0"/>
    <w:pPr>
      <w:spacing w:before="100" w:beforeLines="100" w:after="100" w:afterLines="100" w:line="240" w:lineRule="auto"/>
    </w:pPr>
    <w:rPr>
      <w:rFonts w:eastAsia="黑体"/>
      <w:sz w:val="21"/>
    </w:rPr>
  </w:style>
  <w:style w:type="paragraph" w:customStyle="1" w:styleId="485">
    <w:name w:val="_Style 134"/>
    <w:basedOn w:val="1"/>
    <w:next w:val="106"/>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9.emf"/><Relationship Id="rId27" Type="http://schemas.openxmlformats.org/officeDocument/2006/relationships/package" Target="embeddings/Microsoft_Visio___2.vsdx"/><Relationship Id="rId26" Type="http://schemas.openxmlformats.org/officeDocument/2006/relationships/image" Target="media/image8.emf"/><Relationship Id="rId25" Type="http://schemas.openxmlformats.org/officeDocument/2006/relationships/package" Target="embeddings/Microsoft_Visio___1.vsdx"/><Relationship Id="rId24" Type="http://schemas.openxmlformats.org/officeDocument/2006/relationships/image" Target="media/image7.emf"/><Relationship Id="rId23" Type="http://schemas.openxmlformats.org/officeDocument/2006/relationships/image" Target="media/image6.emf"/><Relationship Id="rId22" Type="http://schemas.openxmlformats.org/officeDocument/2006/relationships/image" Target="media/image5.emf"/><Relationship Id="rId21" Type="http://schemas.openxmlformats.org/officeDocument/2006/relationships/image" Target="media/image4.emf"/><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image" Target="media/image1.emf"/><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D5C404A0F304FF8AC0DD2DBBAF3DAD2"/>
        <w:style w:val=""/>
        <w:category>
          <w:name w:val="常规"/>
          <w:gallery w:val="placeholder"/>
        </w:category>
        <w:types>
          <w:type w:val="bbPlcHdr"/>
        </w:types>
        <w:behaviors>
          <w:behavior w:val="content"/>
        </w:behaviors>
        <w:description w:val=""/>
        <w:guid w:val="{7D871875-FFC0-407F-8E08-380CE815182D}"/>
      </w:docPartPr>
      <w:docPartBody>
        <w:p>
          <w:pPr>
            <w:pStyle w:val="5"/>
            <w:rPr>
              <w:rFonts w:hint="eastAsia"/>
            </w:rPr>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58"/>
    <w:rsid w:val="00085265"/>
    <w:rsid w:val="00086739"/>
    <w:rsid w:val="000932EC"/>
    <w:rsid w:val="001A44FA"/>
    <w:rsid w:val="00282DE9"/>
    <w:rsid w:val="00287BCE"/>
    <w:rsid w:val="002B1060"/>
    <w:rsid w:val="002E6CFE"/>
    <w:rsid w:val="003E0CCC"/>
    <w:rsid w:val="00441DC7"/>
    <w:rsid w:val="00507562"/>
    <w:rsid w:val="00774763"/>
    <w:rsid w:val="00784E17"/>
    <w:rsid w:val="00B86D58"/>
    <w:rsid w:val="00DB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D5C404A0F304FF8AC0DD2DBBAF3DAD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793FC-ED9F-4253-A092-0AC952B1CAFC}">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4332</Words>
  <Characters>5309</Characters>
  <Lines>317</Lines>
  <Paragraphs>389</Paragraphs>
  <TotalTime>0</TotalTime>
  <ScaleCrop>false</ScaleCrop>
  <LinksUpToDate>false</LinksUpToDate>
  <CharactersWithSpaces>6118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2026-04-21T03:55:00Z</dcterms:created>
  <dc:creator>admin</dc:creator>
  <cp:lastModifiedBy>胡丹蕾</cp:lastModifiedBy>
  <dcterms:modified xsi:type="dcterms:W3CDTF">2026-06-22T04:02:50Z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eyJoZGlkIjoiN2VhN2ZjMDFkMGM4OGZjY2ZmOTFlYjM1NTM1OTBlMjMiLCJ1c2VySWQiOiIzMTczNTI2NTUifQ==</vt:lpwstr>
  </property>
  <property fmtid="{D5CDD505-2E9C-101B-9397-08002B2CF9AE}" pid="3" name="KSOProductBuildVer">
    <vt:lpwstr>2052-11.8.2.8696</vt:lpwstr>
  </property>
  <property fmtid="{D5CDD505-2E9C-101B-9397-08002B2CF9AE}" pid="4" name="ICV">
    <vt:lpwstr>441FFE56E4184A908071CED0D883020D_13</vt:lpwstr>
  </property>
</Properties>
</file>