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中国电机工程学会标准</w:t>
      </w:r>
    </w:p>
    <w:p>
      <w:pPr>
        <w:pStyle w:val="5"/>
        <w:spacing w:before="0" w:after="0"/>
        <w:rPr>
          <w:rFonts w:hint="eastAsia" w:ascii="黑体" w:hAnsi="黑体" w:eastAsia="黑体"/>
          <w:b w:val="0"/>
        </w:rPr>
      </w:pPr>
      <w:r>
        <w:rPr>
          <w:rFonts w:ascii="黑体" w:hAnsi="黑体" w:eastAsia="黑体"/>
          <w:b w:val="0"/>
        </w:rPr>
        <w:t>征求意见汇总处理表（发函）</w:t>
      </w:r>
    </w:p>
    <w:p/>
    <w:p>
      <w:pPr>
        <w:rPr>
          <w:rFonts w:hint="eastAsia"/>
          <w:szCs w:val="24"/>
        </w:rPr>
      </w:pPr>
      <w:r>
        <w:rPr>
          <w:szCs w:val="24"/>
        </w:rPr>
        <w:t>标准项目名称（中文）：</w:t>
      </w:r>
      <w:r>
        <w:rPr>
          <w:rFonts w:hint="eastAsia"/>
          <w:szCs w:val="24"/>
        </w:rPr>
        <w:t>电动汽车充放电设施接入配电网承载力评估导则</w:t>
      </w:r>
    </w:p>
    <w:p>
      <w:pPr>
        <w:rPr>
          <w:szCs w:val="24"/>
        </w:rPr>
      </w:pPr>
      <w:r>
        <w:rPr>
          <w:szCs w:val="24"/>
        </w:rPr>
        <w:t>标准项目名称（英文）：Technical</w:t>
      </w:r>
      <w:r>
        <w:rPr>
          <w:rFonts w:hint="eastAsia"/>
          <w:szCs w:val="24"/>
        </w:rPr>
        <w:t xml:space="preserve"> guideline fore valuating power grid bearing capability of charging and discharging load connected to network</w:t>
      </w:r>
    </w:p>
    <w:p>
      <w:pPr>
        <w:rPr>
          <w:szCs w:val="24"/>
        </w:rPr>
      </w:pPr>
      <w:r>
        <w:rPr>
          <w:szCs w:val="24"/>
        </w:rPr>
        <w:t>负责起草单位：</w:t>
      </w:r>
      <w:r>
        <w:rPr>
          <w:szCs w:val="24"/>
          <w:lang w:val="en-US" w:eastAsia="zh-CN"/>
        </w:rPr>
        <w:fldChar w:fldCharType="begin"/>
      </w:r>
      <w:r>
        <w:rPr>
          <w:szCs w:val="24"/>
          <w:lang w:val="en-US" w:eastAsia="zh-CN"/>
        </w:rPr>
        <w:instrText xml:space="preserve"> HYPERLINK "https://www.baidu.com/link?url=J1Izt_ubO1Mb3803fuZiQU_RJ4JCGyPkp6zz61E54bjOBCtbNx6-zkZPtWJTOIiRl_nz-3G6L9HEx7bVjbtWkBLR-cwnMAn_kiq630bkbxRGzLNiYAM1JVcr2HviWpg70K8hmLaIWxgKQFtt1oqMTzMaQPQoLI29Y5YvRz_OJb4P_sPMWxUL2cqr9Brce98F4mqX3CKjDj_BE0lJUmtG9gphapV1e10P69O8KvxK7NA3ztaiSuamOyDmIP_HC9irL1HKVPX5xU-QwtJooO9r7Dg8JdaMi8tT9gNdak7dz7C&amp;wd=&amp;eqid=e3d8affe001382c9000000026870d505" \t "https://www.baidu.com/_blank" </w:instrText>
      </w:r>
      <w:r>
        <w:rPr>
          <w:szCs w:val="24"/>
          <w:lang w:val="en-US" w:eastAsia="zh-CN"/>
        </w:rPr>
        <w:fldChar w:fldCharType="separate"/>
      </w:r>
      <w:r>
        <w:rPr>
          <w:szCs w:val="24"/>
          <w:lang w:val="en-US" w:eastAsia="zh-CN"/>
        </w:rPr>
        <w:t>国网安徽省电</w:t>
      </w:r>
      <w:r>
        <w:rPr>
          <w:rFonts w:hint="default"/>
          <w:szCs w:val="24"/>
          <w:lang w:val="en-US" w:eastAsia="zh-CN"/>
        </w:rPr>
        <w:t>力有限公司电力科学研究院</w:t>
      </w:r>
      <w:bookmarkStart w:id="0" w:name="_GoBack"/>
      <w:bookmarkEnd w:id="0"/>
    </w:p>
    <w:p>
      <w:pPr>
        <w:rPr>
          <w:rFonts w:eastAsia="黑体"/>
          <w:sz w:val="36"/>
          <w:szCs w:val="24"/>
        </w:rPr>
      </w:pPr>
      <w:r>
        <w:rPr>
          <w:rFonts w:hint="default"/>
          <w:szCs w:val="24"/>
          <w:lang w:val="en-US" w:eastAsia="zh-CN"/>
        </w:rPr>
        <w:fldChar w:fldCharType="end"/>
      </w:r>
      <w:r>
        <w:rPr>
          <w:rFonts w:hint="eastAsia"/>
          <w:szCs w:val="24"/>
        </w:rPr>
        <w:t>CSEE标准</w:t>
      </w:r>
      <w:r>
        <w:rPr>
          <w:szCs w:val="24"/>
        </w:rPr>
        <w:t>专业</w:t>
      </w:r>
      <w:r>
        <w:rPr>
          <w:rFonts w:hint="eastAsia"/>
          <w:szCs w:val="24"/>
        </w:rPr>
        <w:t>委员会</w:t>
      </w:r>
      <w:r>
        <w:rPr>
          <w:szCs w:val="24"/>
        </w:rPr>
        <w:t>：</w:t>
      </w:r>
      <w:r>
        <w:rPr>
          <w:rFonts w:hint="eastAsia"/>
          <w:szCs w:val="24"/>
        </w:rPr>
        <w:t>分布式发电及智能配电专业委员会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145"/>
        <w:gridCol w:w="1381"/>
        <w:gridCol w:w="1381"/>
        <w:gridCol w:w="1735"/>
        <w:gridCol w:w="1636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序号</w:t>
            </w:r>
          </w:p>
        </w:tc>
        <w:tc>
          <w:tcPr>
            <w:tcW w:w="114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标准章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条编号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意见内容</w:t>
            </w:r>
          </w:p>
        </w:tc>
        <w:tc>
          <w:tcPr>
            <w:tcW w:w="173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提出单位</w:t>
            </w:r>
          </w:p>
        </w:tc>
        <w:tc>
          <w:tcPr>
            <w:tcW w:w="163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处理意见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和理由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原文内容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建议改为</w:t>
            </w:r>
          </w:p>
        </w:tc>
        <w:tc>
          <w:tcPr>
            <w:tcW w:w="173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8522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rPr>
                <w:rFonts w:hint="default" w:eastAsia="黑体"/>
                <w:szCs w:val="21"/>
              </w:rPr>
            </w:pPr>
            <w:r>
              <w:rPr>
                <w:rFonts w:hint="default" w:eastAsia="黑体"/>
                <w:szCs w:val="21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发函数：        个；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回函数：        个；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有建议或意见的回函数：   个；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没有回函数：    个；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提出建议或意见条数：     条；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300" w:lineRule="exact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采纳建议或意见条数：     条。</w:t>
            </w:r>
          </w:p>
        </w:tc>
      </w:tr>
    </w:tbl>
    <w:p>
      <w:pPr>
        <w:spacing w:line="300" w:lineRule="exact"/>
        <w:rPr>
          <w:szCs w:val="21"/>
        </w:rPr>
      </w:pPr>
      <w:r>
        <w:rPr>
          <w:szCs w:val="21"/>
        </w:rPr>
        <w:t>填表日期：</w:t>
      </w:r>
    </w:p>
    <w:p>
      <w:pPr>
        <w:spacing w:line="300" w:lineRule="exact"/>
        <w:rPr>
          <w:szCs w:val="21"/>
        </w:rPr>
      </w:pPr>
      <w:r>
        <w:rPr>
          <w:szCs w:val="21"/>
        </w:rPr>
        <w:t>联系人：             电话：                    邮箱：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56"/>
    <w:rsid w:val="00005AB9"/>
    <w:rsid w:val="001178E6"/>
    <w:rsid w:val="001206AE"/>
    <w:rsid w:val="00165B83"/>
    <w:rsid w:val="00167F69"/>
    <w:rsid w:val="001B41C7"/>
    <w:rsid w:val="001B7805"/>
    <w:rsid w:val="00236B54"/>
    <w:rsid w:val="00271C6A"/>
    <w:rsid w:val="003226FC"/>
    <w:rsid w:val="0038485A"/>
    <w:rsid w:val="003E23D3"/>
    <w:rsid w:val="00486ADE"/>
    <w:rsid w:val="004C0F43"/>
    <w:rsid w:val="004D2CAF"/>
    <w:rsid w:val="006A4DD0"/>
    <w:rsid w:val="006F0C7C"/>
    <w:rsid w:val="00721526"/>
    <w:rsid w:val="00745A0A"/>
    <w:rsid w:val="008F5E3F"/>
    <w:rsid w:val="00B72B37"/>
    <w:rsid w:val="00C24F5C"/>
    <w:rsid w:val="00DE6D56"/>
    <w:rsid w:val="00EC5D7C"/>
    <w:rsid w:val="00F40902"/>
    <w:rsid w:val="00F4213F"/>
    <w:rsid w:val="09DF1C87"/>
    <w:rsid w:val="0CEA127F"/>
    <w:rsid w:val="336C7395"/>
    <w:rsid w:val="3F8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标题 字符"/>
    <w:basedOn w:val="7"/>
    <w:link w:val="5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眉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封面标准英文名称"/>
    <w:qFormat/>
    <w:uiPriority w:val="0"/>
    <w:pPr>
      <w:widowControl w:val="0"/>
      <w:spacing w:before="330" w:after="0" w:line="400" w:lineRule="exact"/>
      <w:jc w:val="center"/>
    </w:pPr>
    <w:rPr>
      <w:rFonts w:ascii="黑体" w:hAnsi="Times New Roman" w:eastAsia="黑体" w:cs="Times New Roman"/>
      <w:kern w:val="0"/>
      <w:sz w:val="28"/>
      <w:szCs w:val="20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282</Characters>
  <Lines>94</Lines>
  <Paragraphs>41</Paragraphs>
  <TotalTime>1</TotalTime>
  <ScaleCrop>false</ScaleCrop>
  <LinksUpToDate>false</LinksUpToDate>
  <CharactersWithSpaces>455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2019-11-11T03:43:00Z</dcterms:created>
  <dc:creator>Windows 用户</dc:creator>
  <cp:lastModifiedBy>胡丹蕾</cp:lastModifiedBy>
  <dcterms:modified xsi:type="dcterms:W3CDTF">2026-06-22T04:03:45Z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